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3"/>
        <w:gridCol w:w="1701"/>
        <w:gridCol w:w="1134"/>
      </w:tblGrid>
      <w:tr w:rsidR="00AF0394" w14:paraId="07CEA6FE" w14:textId="77777777" w:rsidTr="00581494">
        <w:trPr>
          <w:trHeight w:val="480"/>
        </w:trPr>
        <w:tc>
          <w:tcPr>
            <w:tcW w:w="7383" w:type="dxa"/>
            <w:vAlign w:val="bottom"/>
          </w:tcPr>
          <w:p w14:paraId="4BA9DD03" w14:textId="77777777" w:rsidR="00AF0394" w:rsidRPr="008D68F0" w:rsidRDefault="002608A1" w:rsidP="0088666F">
            <w:pPr>
              <w:pStyle w:val="Header"/>
              <w:tabs>
                <w:tab w:val="clear" w:pos="4320"/>
                <w:tab w:val="clear" w:pos="8640"/>
              </w:tabs>
              <w:rPr>
                <w:b/>
                <w:position w:val="-6"/>
                <w:sz w:val="24"/>
              </w:rPr>
            </w:pPr>
            <w:r>
              <w:rPr>
                <w:b/>
                <w:position w:val="-6"/>
                <w:sz w:val="24"/>
              </w:rPr>
              <w:t xml:space="preserve">JOB TITLE: </w:t>
            </w:r>
            <w:r>
              <w:rPr>
                <w:b/>
                <w:position w:val="-6"/>
                <w:sz w:val="24"/>
              </w:rPr>
              <w:tab/>
            </w:r>
            <w:r w:rsidR="00AF0394">
              <w:rPr>
                <w:b/>
                <w:position w:val="-6"/>
                <w:sz w:val="24"/>
              </w:rPr>
              <w:t xml:space="preserve"> </w:t>
            </w:r>
            <w:r w:rsidR="00A51821">
              <w:rPr>
                <w:b/>
                <w:caps/>
                <w:position w:val="-6"/>
                <w:sz w:val="24"/>
              </w:rPr>
              <w:t>CHIEF OFFICER PLACE</w:t>
            </w:r>
          </w:p>
        </w:tc>
        <w:tc>
          <w:tcPr>
            <w:tcW w:w="2835" w:type="dxa"/>
            <w:gridSpan w:val="2"/>
            <w:vAlign w:val="bottom"/>
          </w:tcPr>
          <w:p w14:paraId="4E908D89" w14:textId="77777777" w:rsidR="00AF0394" w:rsidRDefault="00AF0394" w:rsidP="0088666F">
            <w:pPr>
              <w:rPr>
                <w:b/>
                <w:sz w:val="24"/>
              </w:rPr>
            </w:pPr>
          </w:p>
          <w:p w14:paraId="1A92AB9F" w14:textId="77777777" w:rsidR="00AF0394" w:rsidRDefault="00A51821" w:rsidP="0088666F">
            <w:pPr>
              <w:rPr>
                <w:b/>
                <w:sz w:val="24"/>
              </w:rPr>
            </w:pPr>
            <w:r>
              <w:rPr>
                <w:b/>
                <w:position w:val="-6"/>
                <w:sz w:val="24"/>
              </w:rPr>
              <w:t>POST NO:</w:t>
            </w:r>
          </w:p>
        </w:tc>
      </w:tr>
      <w:tr w:rsidR="0088666F" w14:paraId="0F133EAE" w14:textId="77777777" w:rsidTr="00581494">
        <w:trPr>
          <w:trHeight w:val="480"/>
        </w:trPr>
        <w:tc>
          <w:tcPr>
            <w:tcW w:w="10218" w:type="dxa"/>
            <w:gridSpan w:val="3"/>
            <w:vAlign w:val="bottom"/>
          </w:tcPr>
          <w:p w14:paraId="1DE9028B" w14:textId="77777777" w:rsidR="0088666F" w:rsidRDefault="0088666F" w:rsidP="008D68F0">
            <w:pPr>
              <w:rPr>
                <w:b/>
                <w:sz w:val="24"/>
              </w:rPr>
            </w:pPr>
            <w:r>
              <w:rPr>
                <w:b/>
                <w:sz w:val="24"/>
              </w:rPr>
              <w:t xml:space="preserve">JOB FAMILY:  </w:t>
            </w:r>
            <w:r w:rsidR="001215A9">
              <w:rPr>
                <w:b/>
                <w:sz w:val="24"/>
              </w:rPr>
              <w:t>CHIEF OFFICER</w:t>
            </w:r>
          </w:p>
        </w:tc>
      </w:tr>
      <w:tr w:rsidR="001215A9" w14:paraId="0554FB31" w14:textId="77777777" w:rsidTr="00581494">
        <w:trPr>
          <w:trHeight w:val="480"/>
        </w:trPr>
        <w:tc>
          <w:tcPr>
            <w:tcW w:w="10218" w:type="dxa"/>
            <w:gridSpan w:val="3"/>
            <w:vAlign w:val="bottom"/>
          </w:tcPr>
          <w:p w14:paraId="705844D1" w14:textId="77777777" w:rsidR="001215A9" w:rsidRDefault="001215A9" w:rsidP="008D68F0">
            <w:pPr>
              <w:rPr>
                <w:b/>
                <w:sz w:val="24"/>
              </w:rPr>
            </w:pPr>
            <w:r>
              <w:rPr>
                <w:b/>
                <w:sz w:val="24"/>
              </w:rPr>
              <w:t>SERVICE: PLACE</w:t>
            </w:r>
          </w:p>
        </w:tc>
      </w:tr>
      <w:tr w:rsidR="00AF0394" w14:paraId="1E96359F" w14:textId="77777777" w:rsidTr="00581494">
        <w:trPr>
          <w:trHeight w:val="480"/>
        </w:trPr>
        <w:tc>
          <w:tcPr>
            <w:tcW w:w="10218" w:type="dxa"/>
            <w:gridSpan w:val="3"/>
            <w:vAlign w:val="bottom"/>
          </w:tcPr>
          <w:p w14:paraId="2835449E" w14:textId="77777777" w:rsidR="00AF0394" w:rsidRDefault="00AF0394" w:rsidP="008D68F0">
            <w:r>
              <w:rPr>
                <w:b/>
                <w:sz w:val="24"/>
              </w:rPr>
              <w:t>DI</w:t>
            </w:r>
            <w:r w:rsidR="008D68F0">
              <w:rPr>
                <w:b/>
                <w:sz w:val="24"/>
              </w:rPr>
              <w:t>RECTORATE</w:t>
            </w:r>
            <w:r w:rsidR="001215A9">
              <w:rPr>
                <w:b/>
                <w:sz w:val="24"/>
              </w:rPr>
              <w:t xml:space="preserve">: </w:t>
            </w:r>
            <w:r w:rsidR="00A51821">
              <w:rPr>
                <w:b/>
                <w:caps/>
                <w:sz w:val="24"/>
              </w:rPr>
              <w:t>Place</w:t>
            </w:r>
          </w:p>
        </w:tc>
      </w:tr>
      <w:tr w:rsidR="00AF0394" w14:paraId="054F8C97" w14:textId="77777777" w:rsidTr="00581494">
        <w:trPr>
          <w:trHeight w:val="480"/>
        </w:trPr>
        <w:tc>
          <w:tcPr>
            <w:tcW w:w="10218" w:type="dxa"/>
            <w:gridSpan w:val="3"/>
            <w:vAlign w:val="bottom"/>
          </w:tcPr>
          <w:p w14:paraId="0393CE89" w14:textId="77777777" w:rsidR="00AF0394" w:rsidRDefault="00AF0394" w:rsidP="0088666F">
            <w:pPr>
              <w:rPr>
                <w:b/>
                <w:sz w:val="24"/>
              </w:rPr>
            </w:pPr>
          </w:p>
          <w:p w14:paraId="586712F8" w14:textId="77777777" w:rsidR="00AF0394" w:rsidRDefault="001215A9" w:rsidP="0088666F">
            <w:r>
              <w:rPr>
                <w:b/>
                <w:sz w:val="24"/>
              </w:rPr>
              <w:t xml:space="preserve">REPORTING TO: </w:t>
            </w:r>
            <w:r w:rsidR="00A51821">
              <w:rPr>
                <w:b/>
                <w:caps/>
                <w:sz w:val="24"/>
              </w:rPr>
              <w:t>EXECUTIVE DIRECTOR, PLACE</w:t>
            </w:r>
          </w:p>
        </w:tc>
      </w:tr>
      <w:tr w:rsidR="001215A9" w14:paraId="0C3D159F" w14:textId="77777777" w:rsidTr="00581494">
        <w:trPr>
          <w:trHeight w:val="480"/>
        </w:trPr>
        <w:tc>
          <w:tcPr>
            <w:tcW w:w="10218" w:type="dxa"/>
            <w:gridSpan w:val="3"/>
            <w:vAlign w:val="bottom"/>
          </w:tcPr>
          <w:p w14:paraId="57D11DD3" w14:textId="77777777" w:rsidR="001215A9" w:rsidRDefault="001215A9" w:rsidP="001215A9">
            <w:pPr>
              <w:rPr>
                <w:b/>
                <w:sz w:val="24"/>
              </w:rPr>
            </w:pPr>
          </w:p>
          <w:p w14:paraId="0C71FE7F" w14:textId="77777777" w:rsidR="001215A9" w:rsidRDefault="001215A9" w:rsidP="0088666F">
            <w:pPr>
              <w:rPr>
                <w:b/>
                <w:sz w:val="24"/>
              </w:rPr>
            </w:pPr>
            <w:r>
              <w:rPr>
                <w:b/>
                <w:sz w:val="24"/>
              </w:rPr>
              <w:t>REPONSIBLE FOR: STAFF IN THE PLACE SERVICE</w:t>
            </w:r>
          </w:p>
        </w:tc>
      </w:tr>
      <w:tr w:rsidR="00AF0394" w14:paraId="5D4A7CA9" w14:textId="77777777" w:rsidTr="00581494">
        <w:trPr>
          <w:trHeight w:val="480"/>
        </w:trPr>
        <w:tc>
          <w:tcPr>
            <w:tcW w:w="10218" w:type="dxa"/>
            <w:gridSpan w:val="3"/>
            <w:vAlign w:val="bottom"/>
          </w:tcPr>
          <w:p w14:paraId="1E73332E" w14:textId="77777777" w:rsidR="00581494" w:rsidRDefault="00581494" w:rsidP="00581494">
            <w:pPr>
              <w:rPr>
                <w:sz w:val="24"/>
              </w:rPr>
            </w:pPr>
            <w:r>
              <w:rPr>
                <w:b/>
                <w:sz w:val="24"/>
              </w:rPr>
              <w:t>JOB PURPOSE</w:t>
            </w:r>
            <w:r>
              <w:rPr>
                <w:sz w:val="24"/>
              </w:rPr>
              <w:t>:</w:t>
            </w:r>
          </w:p>
          <w:p w14:paraId="447F2AF3" w14:textId="77777777" w:rsidR="00581494" w:rsidRDefault="00581494" w:rsidP="00581494">
            <w:pPr>
              <w:rPr>
                <w:sz w:val="24"/>
                <w:szCs w:val="24"/>
              </w:rPr>
            </w:pPr>
            <w:r>
              <w:rPr>
                <w:sz w:val="24"/>
                <w:szCs w:val="24"/>
              </w:rPr>
              <w:t>To place the citizen and communities at the heart of our daily work by ensuring that the Place Service meets the needs of our growing communities.</w:t>
            </w:r>
          </w:p>
          <w:p w14:paraId="5D9F91CE" w14:textId="77777777" w:rsidR="00581494" w:rsidRDefault="00581494" w:rsidP="00581494">
            <w:pPr>
              <w:rPr>
                <w:sz w:val="24"/>
                <w:szCs w:val="24"/>
              </w:rPr>
            </w:pPr>
          </w:p>
          <w:p w14:paraId="4DA96A65" w14:textId="77777777" w:rsidR="00581494" w:rsidRPr="00274339" w:rsidRDefault="00581494" w:rsidP="00581494">
            <w:pPr>
              <w:rPr>
                <w:sz w:val="24"/>
                <w:szCs w:val="24"/>
              </w:rPr>
            </w:pPr>
            <w:r w:rsidRPr="00AD393B">
              <w:rPr>
                <w:sz w:val="24"/>
                <w:szCs w:val="24"/>
              </w:rPr>
              <w:t>As the fastest growing local authority in Scotland, this critical role oversees all aspects of Place. Reporting to the Executive Director, Place the key tasks within this role will be leading, developing and managing innovative Place services that are fit for a modern 21</w:t>
            </w:r>
            <w:r w:rsidRPr="00AD393B">
              <w:rPr>
                <w:sz w:val="24"/>
                <w:szCs w:val="24"/>
                <w:vertAlign w:val="superscript"/>
              </w:rPr>
              <w:t>st</w:t>
            </w:r>
            <w:r w:rsidRPr="00AD393B">
              <w:rPr>
                <w:sz w:val="24"/>
                <w:szCs w:val="24"/>
              </w:rPr>
              <w:t xml:space="preserve"> Century organisation, and provide forward looking, effective, sustainable quality services.</w:t>
            </w:r>
          </w:p>
          <w:p w14:paraId="7763875E" w14:textId="77777777" w:rsidR="00581494" w:rsidRPr="00274339" w:rsidRDefault="00581494" w:rsidP="00581494">
            <w:pPr>
              <w:rPr>
                <w:sz w:val="24"/>
                <w:szCs w:val="24"/>
              </w:rPr>
            </w:pPr>
          </w:p>
          <w:p w14:paraId="404D29D1" w14:textId="77777777" w:rsidR="00581494" w:rsidRDefault="00581494" w:rsidP="00581494">
            <w:pPr>
              <w:rPr>
                <w:sz w:val="24"/>
                <w:szCs w:val="24"/>
              </w:rPr>
            </w:pPr>
            <w:r w:rsidRPr="00274339">
              <w:rPr>
                <w:sz w:val="24"/>
                <w:szCs w:val="24"/>
              </w:rPr>
              <w:t xml:space="preserve">To support the </w:t>
            </w:r>
            <w:r>
              <w:rPr>
                <w:sz w:val="24"/>
                <w:szCs w:val="24"/>
              </w:rPr>
              <w:t xml:space="preserve">Executive </w:t>
            </w:r>
            <w:r w:rsidRPr="00274339">
              <w:rPr>
                <w:sz w:val="24"/>
                <w:szCs w:val="24"/>
              </w:rPr>
              <w:t xml:space="preserve">Director, </w:t>
            </w:r>
            <w:r>
              <w:rPr>
                <w:sz w:val="24"/>
                <w:szCs w:val="24"/>
              </w:rPr>
              <w:t>Place</w:t>
            </w:r>
            <w:r w:rsidRPr="00274339">
              <w:rPr>
                <w:sz w:val="24"/>
                <w:szCs w:val="24"/>
              </w:rPr>
              <w:t xml:space="preserve"> by leading, developing and managing innovative </w:t>
            </w:r>
            <w:r>
              <w:rPr>
                <w:sz w:val="24"/>
                <w:szCs w:val="24"/>
              </w:rPr>
              <w:t>Place services.</w:t>
            </w:r>
          </w:p>
          <w:p w14:paraId="6B4A1CC0" w14:textId="77777777" w:rsidR="00581494" w:rsidRDefault="00581494" w:rsidP="00581494">
            <w:pPr>
              <w:rPr>
                <w:sz w:val="24"/>
                <w:szCs w:val="24"/>
              </w:rPr>
            </w:pPr>
          </w:p>
          <w:p w14:paraId="153DEC30" w14:textId="77777777" w:rsidR="00581494" w:rsidRDefault="00581494" w:rsidP="00581494">
            <w:pPr>
              <w:rPr>
                <w:sz w:val="24"/>
                <w:szCs w:val="24"/>
              </w:rPr>
            </w:pPr>
            <w:r>
              <w:rPr>
                <w:sz w:val="24"/>
                <w:szCs w:val="24"/>
              </w:rPr>
              <w:t xml:space="preserve">Design and deliver strategies to grow the local economy with a particular emphasis on inclusive growth. </w:t>
            </w:r>
          </w:p>
          <w:p w14:paraId="039A996D" w14:textId="77777777" w:rsidR="00581494" w:rsidRDefault="00581494" w:rsidP="00581494">
            <w:pPr>
              <w:rPr>
                <w:sz w:val="24"/>
                <w:szCs w:val="24"/>
              </w:rPr>
            </w:pPr>
          </w:p>
          <w:p w14:paraId="5CFC8F9C" w14:textId="77777777" w:rsidR="00581494" w:rsidRDefault="00581494" w:rsidP="00581494">
            <w:pPr>
              <w:rPr>
                <w:sz w:val="24"/>
                <w:szCs w:val="24"/>
              </w:rPr>
            </w:pPr>
            <w:r>
              <w:rPr>
                <w:sz w:val="24"/>
                <w:szCs w:val="24"/>
              </w:rPr>
              <w:t>Promote a culture of collaboration, co-operation, partnership, innovation and empowerment to support the re-imagining of future service delivery.</w:t>
            </w:r>
          </w:p>
          <w:p w14:paraId="601E4988" w14:textId="77777777" w:rsidR="00581494" w:rsidRDefault="00581494" w:rsidP="00581494">
            <w:pPr>
              <w:rPr>
                <w:sz w:val="24"/>
                <w:szCs w:val="24"/>
              </w:rPr>
            </w:pPr>
          </w:p>
          <w:p w14:paraId="04F7DBE6" w14:textId="77777777" w:rsidR="00581494" w:rsidRDefault="00581494" w:rsidP="00581494">
            <w:pPr>
              <w:rPr>
                <w:sz w:val="24"/>
                <w:szCs w:val="24"/>
              </w:rPr>
            </w:pPr>
            <w:r>
              <w:rPr>
                <w:sz w:val="24"/>
                <w:szCs w:val="24"/>
              </w:rPr>
              <w:t>Lead the development of innovative business performance in Place strategies and plans, to deliver the cultural and organisational change, supported by the key drivers for change necessary to ensure Midlothian Council becomes a sector leading modern local authority.</w:t>
            </w:r>
          </w:p>
          <w:p w14:paraId="33BBB2D7" w14:textId="77777777" w:rsidR="00581494" w:rsidRDefault="00581494" w:rsidP="00581494">
            <w:pPr>
              <w:rPr>
                <w:sz w:val="24"/>
                <w:szCs w:val="24"/>
              </w:rPr>
            </w:pPr>
          </w:p>
          <w:p w14:paraId="42C8A2FE" w14:textId="77777777" w:rsidR="00581494" w:rsidRDefault="00581494" w:rsidP="00581494">
            <w:pPr>
              <w:rPr>
                <w:sz w:val="24"/>
                <w:szCs w:val="24"/>
              </w:rPr>
            </w:pPr>
            <w:r>
              <w:rPr>
                <w:sz w:val="24"/>
                <w:szCs w:val="24"/>
              </w:rPr>
              <w:t xml:space="preserve">Support the delivery of Corporate initiatives, work collaboratively to capture, design and implement requirements to facilitate their successful implementation.   </w:t>
            </w:r>
          </w:p>
          <w:p w14:paraId="2621CFA7" w14:textId="77777777" w:rsidR="00581494" w:rsidRDefault="00581494" w:rsidP="00581494">
            <w:pPr>
              <w:rPr>
                <w:sz w:val="24"/>
                <w:szCs w:val="24"/>
              </w:rPr>
            </w:pPr>
          </w:p>
          <w:p w14:paraId="7A280A4A" w14:textId="77777777" w:rsidR="00581494" w:rsidRDefault="00581494" w:rsidP="00581494">
            <w:pPr>
              <w:tabs>
                <w:tab w:val="left" w:pos="-720"/>
              </w:tabs>
              <w:suppressAutoHyphens/>
              <w:rPr>
                <w:sz w:val="24"/>
              </w:rPr>
            </w:pPr>
            <w:r>
              <w:rPr>
                <w:sz w:val="24"/>
              </w:rPr>
              <w:t>Consistently demonstrate Midlothian Council’s leadership behaviours and act as an inspirational role model for leaders, managers, and employees.</w:t>
            </w:r>
          </w:p>
          <w:p w14:paraId="6D1FA3CE" w14:textId="77777777" w:rsidR="00C150B4" w:rsidRPr="001215A9" w:rsidRDefault="00C150B4" w:rsidP="00C150B4">
            <w:pPr>
              <w:rPr>
                <w:sz w:val="24"/>
              </w:rPr>
            </w:pPr>
          </w:p>
          <w:p w14:paraId="71DBF777" w14:textId="77777777" w:rsidR="00581494" w:rsidRPr="00274339" w:rsidRDefault="00581494" w:rsidP="00581494">
            <w:pPr>
              <w:rPr>
                <w:sz w:val="24"/>
                <w:szCs w:val="24"/>
              </w:rPr>
            </w:pPr>
            <w:r w:rsidRPr="00274339">
              <w:rPr>
                <w:sz w:val="24"/>
                <w:szCs w:val="24"/>
              </w:rPr>
              <w:t xml:space="preserve">Establish a culture </w:t>
            </w:r>
            <w:r>
              <w:rPr>
                <w:sz w:val="24"/>
                <w:szCs w:val="24"/>
              </w:rPr>
              <w:t>of innovative business performance, incorporating the key drivers of change, to</w:t>
            </w:r>
            <w:r w:rsidRPr="00274339">
              <w:rPr>
                <w:sz w:val="24"/>
                <w:szCs w:val="24"/>
              </w:rPr>
              <w:t xml:space="preserve"> encourage </w:t>
            </w:r>
            <w:r>
              <w:rPr>
                <w:sz w:val="24"/>
                <w:szCs w:val="24"/>
              </w:rPr>
              <w:t xml:space="preserve">co-operation, partnership and innovation, </w:t>
            </w:r>
            <w:r w:rsidRPr="00274339">
              <w:rPr>
                <w:sz w:val="24"/>
                <w:szCs w:val="24"/>
              </w:rPr>
              <w:t xml:space="preserve">integrated planning and </w:t>
            </w:r>
            <w:r>
              <w:rPr>
                <w:sz w:val="24"/>
                <w:szCs w:val="24"/>
              </w:rPr>
              <w:t xml:space="preserve">the </w:t>
            </w:r>
            <w:r w:rsidRPr="00274339">
              <w:rPr>
                <w:sz w:val="24"/>
                <w:szCs w:val="24"/>
              </w:rPr>
              <w:t>delivery of</w:t>
            </w:r>
            <w:r>
              <w:rPr>
                <w:sz w:val="24"/>
                <w:szCs w:val="24"/>
              </w:rPr>
              <w:t xml:space="preserve"> hub and spoke</w:t>
            </w:r>
            <w:r w:rsidRPr="00274339">
              <w:rPr>
                <w:sz w:val="24"/>
                <w:szCs w:val="24"/>
              </w:rPr>
              <w:t xml:space="preserve"> services, supported by partnership arrangements to </w:t>
            </w:r>
            <w:r>
              <w:rPr>
                <w:sz w:val="24"/>
                <w:szCs w:val="24"/>
              </w:rPr>
              <w:t>deliver</w:t>
            </w:r>
            <w:r w:rsidRPr="00274339">
              <w:rPr>
                <w:sz w:val="24"/>
                <w:szCs w:val="24"/>
              </w:rPr>
              <w:t xml:space="preserve"> </w:t>
            </w:r>
            <w:r>
              <w:rPr>
                <w:sz w:val="24"/>
                <w:szCs w:val="24"/>
              </w:rPr>
              <w:t>the needs of stakeholders, citizens and communities</w:t>
            </w:r>
            <w:r w:rsidRPr="00274339">
              <w:rPr>
                <w:sz w:val="24"/>
                <w:szCs w:val="24"/>
              </w:rPr>
              <w:t>.</w:t>
            </w:r>
          </w:p>
          <w:p w14:paraId="1EB18426" w14:textId="77777777" w:rsidR="00C150B4" w:rsidRPr="001215A9" w:rsidRDefault="00C150B4" w:rsidP="00C150B4">
            <w:pPr>
              <w:rPr>
                <w:sz w:val="24"/>
              </w:rPr>
            </w:pPr>
          </w:p>
          <w:p w14:paraId="1B275948" w14:textId="77777777" w:rsidR="00581494" w:rsidRDefault="00581494" w:rsidP="00581494">
            <w:pPr>
              <w:rPr>
                <w:sz w:val="24"/>
                <w:szCs w:val="24"/>
              </w:rPr>
            </w:pPr>
            <w:r w:rsidRPr="00274339">
              <w:rPr>
                <w:sz w:val="24"/>
                <w:szCs w:val="24"/>
              </w:rPr>
              <w:t xml:space="preserve">As </w:t>
            </w:r>
            <w:r>
              <w:rPr>
                <w:sz w:val="24"/>
                <w:szCs w:val="24"/>
              </w:rPr>
              <w:t>a member of the Corporate Management Team (CMT)</w:t>
            </w:r>
            <w:r w:rsidRPr="00274339">
              <w:rPr>
                <w:sz w:val="24"/>
                <w:szCs w:val="24"/>
              </w:rPr>
              <w:t>, contribute to the development of corporate and di</w:t>
            </w:r>
            <w:r>
              <w:rPr>
                <w:sz w:val="24"/>
                <w:szCs w:val="24"/>
              </w:rPr>
              <w:t>rectorate</w:t>
            </w:r>
            <w:r w:rsidRPr="00274339">
              <w:rPr>
                <w:sz w:val="24"/>
                <w:szCs w:val="24"/>
              </w:rPr>
              <w:t xml:space="preserve"> strategy, policies and procedures and </w:t>
            </w:r>
            <w:r>
              <w:rPr>
                <w:sz w:val="24"/>
                <w:szCs w:val="24"/>
              </w:rPr>
              <w:t xml:space="preserve">ensure Midlothian Council becomes a sector leading modern local authority.  </w:t>
            </w:r>
          </w:p>
          <w:p w14:paraId="4F98F0D4" w14:textId="77777777" w:rsidR="00C150B4" w:rsidRPr="001215A9" w:rsidRDefault="00C150B4" w:rsidP="001215A9">
            <w:pPr>
              <w:rPr>
                <w:sz w:val="24"/>
              </w:rPr>
            </w:pPr>
          </w:p>
          <w:p w14:paraId="395BCE68" w14:textId="77777777" w:rsidR="00581494" w:rsidRDefault="00581494" w:rsidP="00581494">
            <w:pPr>
              <w:tabs>
                <w:tab w:val="left" w:pos="-720"/>
              </w:tabs>
              <w:suppressAutoHyphens/>
              <w:rPr>
                <w:sz w:val="24"/>
              </w:rPr>
            </w:pPr>
            <w:r>
              <w:rPr>
                <w:sz w:val="24"/>
              </w:rPr>
              <w:t>Ensure mechanisms are in place to allow staff to develop their potential, with the provision of clear progression pathways along with a positive ethos, which embraces new thinking and the generation of bold and creative ideas, to enable Midlothian to fulfil its potential as a Great Place to Grow.</w:t>
            </w:r>
          </w:p>
          <w:p w14:paraId="120A3A02" w14:textId="77777777" w:rsidR="00C150B4" w:rsidRPr="001215A9" w:rsidRDefault="00C150B4" w:rsidP="00A82B6D">
            <w:pPr>
              <w:rPr>
                <w:sz w:val="24"/>
              </w:rPr>
            </w:pPr>
          </w:p>
          <w:p w14:paraId="2D602A7B" w14:textId="77777777" w:rsidR="00AF0394" w:rsidRPr="001215A9" w:rsidRDefault="00581494" w:rsidP="00A82B6D">
            <w:pPr>
              <w:rPr>
                <w:sz w:val="24"/>
              </w:rPr>
            </w:pPr>
            <w:r>
              <w:rPr>
                <w:sz w:val="24"/>
              </w:rPr>
              <w:lastRenderedPageBreak/>
              <w:t xml:space="preserve">Within Place, encourage the delivery of a high performance culture focused on creativity, innovation, performance, quality and outcomes, </w:t>
            </w:r>
            <w:r>
              <w:rPr>
                <w:spacing w:val="-3"/>
                <w:sz w:val="24"/>
              </w:rPr>
              <w:t>ensuring that services are of the highest quality and meet Elected Member and public aspirations, whilst achieving Best Value and making the best use of resources.</w:t>
            </w:r>
          </w:p>
        </w:tc>
      </w:tr>
      <w:tr w:rsidR="00AF0394" w14:paraId="5B652999" w14:textId="77777777" w:rsidTr="00581494">
        <w:tc>
          <w:tcPr>
            <w:tcW w:w="9084" w:type="dxa"/>
            <w:gridSpan w:val="2"/>
          </w:tcPr>
          <w:p w14:paraId="0D9D4048" w14:textId="77777777" w:rsidR="00AF0394" w:rsidRDefault="00AF0394" w:rsidP="00D1159B">
            <w:pPr>
              <w:rPr>
                <w:sz w:val="24"/>
              </w:rPr>
            </w:pPr>
            <w:r>
              <w:rPr>
                <w:b/>
                <w:sz w:val="24"/>
              </w:rPr>
              <w:lastRenderedPageBreak/>
              <w:t>MAIN DUTIES</w:t>
            </w:r>
            <w:r>
              <w:rPr>
                <w:sz w:val="24"/>
              </w:rPr>
              <w:t>:</w:t>
            </w:r>
          </w:p>
          <w:p w14:paraId="64B7B84F" w14:textId="77777777" w:rsidR="007D364E" w:rsidRDefault="007D364E" w:rsidP="00D1159B">
            <w:pPr>
              <w:rPr>
                <w:sz w:val="24"/>
              </w:rPr>
            </w:pPr>
          </w:p>
          <w:p w14:paraId="7726AAB4" w14:textId="77777777" w:rsidR="00274339" w:rsidRDefault="00274339">
            <w:pPr>
              <w:rPr>
                <w:sz w:val="24"/>
              </w:rPr>
            </w:pPr>
            <w:r>
              <w:rPr>
                <w:sz w:val="24"/>
              </w:rPr>
              <w:t xml:space="preserve">Work in partnership with elected members, the Chief </w:t>
            </w:r>
            <w:r w:rsidR="002608A1">
              <w:rPr>
                <w:sz w:val="24"/>
              </w:rPr>
              <w:t>E</w:t>
            </w:r>
            <w:r>
              <w:rPr>
                <w:sz w:val="24"/>
              </w:rPr>
              <w:t xml:space="preserve">xecutive, </w:t>
            </w:r>
            <w:r w:rsidR="00747C2A">
              <w:rPr>
                <w:sz w:val="24"/>
              </w:rPr>
              <w:t xml:space="preserve">Executive </w:t>
            </w:r>
            <w:r>
              <w:rPr>
                <w:sz w:val="24"/>
              </w:rPr>
              <w:t xml:space="preserve">Director </w:t>
            </w:r>
            <w:r w:rsidR="00747C2A">
              <w:rPr>
                <w:sz w:val="24"/>
              </w:rPr>
              <w:t>Place</w:t>
            </w:r>
            <w:r w:rsidR="002608A1">
              <w:rPr>
                <w:sz w:val="24"/>
              </w:rPr>
              <w:t xml:space="preserve"> </w:t>
            </w:r>
            <w:r>
              <w:rPr>
                <w:sz w:val="24"/>
              </w:rPr>
              <w:t xml:space="preserve">and other senior managers to develop and implement Council policy in </w:t>
            </w:r>
            <w:r w:rsidR="00C45008">
              <w:rPr>
                <w:sz w:val="24"/>
              </w:rPr>
              <w:t xml:space="preserve">the </w:t>
            </w:r>
            <w:r w:rsidR="00747C2A">
              <w:rPr>
                <w:sz w:val="24"/>
              </w:rPr>
              <w:t>Place service</w:t>
            </w:r>
            <w:r w:rsidR="00AD393B">
              <w:rPr>
                <w:sz w:val="24"/>
              </w:rPr>
              <w:t xml:space="preserve"> as well as to support corporate initiatives</w:t>
            </w:r>
            <w:r w:rsidR="00747C2A">
              <w:rPr>
                <w:sz w:val="24"/>
              </w:rPr>
              <w:t>.</w:t>
            </w:r>
          </w:p>
          <w:p w14:paraId="216FACD6" w14:textId="77777777" w:rsidR="00274339" w:rsidRDefault="00274339">
            <w:pPr>
              <w:rPr>
                <w:sz w:val="24"/>
              </w:rPr>
            </w:pPr>
          </w:p>
          <w:p w14:paraId="54464184" w14:textId="77777777" w:rsidR="00AF0394" w:rsidRDefault="00AF0394" w:rsidP="00D1159B">
            <w:pPr>
              <w:pStyle w:val="BodyText2"/>
              <w:tabs>
                <w:tab w:val="left" w:pos="45"/>
              </w:tabs>
              <w:ind w:left="45"/>
            </w:pPr>
            <w:r>
              <w:t>Lead</w:t>
            </w:r>
            <w:r w:rsidR="00057247">
              <w:t xml:space="preserve"> innovative</w:t>
            </w:r>
            <w:r>
              <w:t xml:space="preserve"> service development by recommending strategic direction and determining service review, performance improvement and best value monitoring; formulate and recommend responses to national initiatives affecting the delivery of services; and develop service and partnership plans, implementation strategies and policies, for existing and new services.  </w:t>
            </w:r>
          </w:p>
          <w:p w14:paraId="264C5280" w14:textId="77777777" w:rsidR="00AF0394" w:rsidRDefault="00AF0394" w:rsidP="00D1159B">
            <w:pPr>
              <w:pStyle w:val="BodyText2"/>
              <w:tabs>
                <w:tab w:val="left" w:pos="45"/>
              </w:tabs>
              <w:ind w:left="45"/>
            </w:pPr>
          </w:p>
          <w:p w14:paraId="5905C167" w14:textId="77777777" w:rsidR="0013162C" w:rsidRDefault="0013162C" w:rsidP="00D1159B">
            <w:pPr>
              <w:pStyle w:val="BodyText2"/>
              <w:tabs>
                <w:tab w:val="left" w:pos="45"/>
              </w:tabs>
              <w:ind w:left="45"/>
            </w:pPr>
            <w:r>
              <w:t>Explore delivery models for neighbourhood services that are resource efficient and meet the needs of local communities.</w:t>
            </w:r>
          </w:p>
          <w:p w14:paraId="4CD98281" w14:textId="77777777" w:rsidR="0013162C" w:rsidRDefault="0013162C" w:rsidP="00D1159B">
            <w:pPr>
              <w:pStyle w:val="BodyText2"/>
              <w:tabs>
                <w:tab w:val="left" w:pos="45"/>
              </w:tabs>
              <w:ind w:left="45"/>
            </w:pPr>
          </w:p>
          <w:p w14:paraId="4F7072E4" w14:textId="77777777" w:rsidR="00046D32" w:rsidRDefault="0048440E" w:rsidP="00D1159B">
            <w:pPr>
              <w:pStyle w:val="BodyText2"/>
              <w:tabs>
                <w:tab w:val="left" w:pos="45"/>
              </w:tabs>
              <w:ind w:left="45"/>
            </w:pPr>
            <w:r>
              <w:t>Develop and l</w:t>
            </w:r>
            <w:r w:rsidR="0013162C">
              <w:t xml:space="preserve">ead </w:t>
            </w:r>
            <w:r>
              <w:t xml:space="preserve">strategies and </w:t>
            </w:r>
            <w:r w:rsidR="0013162C">
              <w:t xml:space="preserve">projects that promote </w:t>
            </w:r>
            <w:r w:rsidR="00AA3703">
              <w:t xml:space="preserve">sustainable and environmentally friendly </w:t>
            </w:r>
            <w:r w:rsidR="00501CE5">
              <w:t>corporate services in general and P</w:t>
            </w:r>
            <w:r w:rsidR="0013162C">
              <w:t xml:space="preserve">lace services </w:t>
            </w:r>
            <w:r w:rsidR="00501CE5">
              <w:t>in particular</w:t>
            </w:r>
            <w:r w:rsidR="00046D32">
              <w:t>.</w:t>
            </w:r>
          </w:p>
          <w:p w14:paraId="27F4817A" w14:textId="77777777" w:rsidR="0013162C" w:rsidRDefault="0013162C" w:rsidP="00D1159B">
            <w:pPr>
              <w:pStyle w:val="BodyText2"/>
              <w:tabs>
                <w:tab w:val="left" w:pos="45"/>
              </w:tabs>
              <w:ind w:left="45"/>
            </w:pPr>
          </w:p>
          <w:p w14:paraId="6A17E754" w14:textId="77777777" w:rsidR="00522536" w:rsidRDefault="00841A6E" w:rsidP="009C2362">
            <w:pPr>
              <w:rPr>
                <w:sz w:val="24"/>
              </w:rPr>
            </w:pPr>
            <w:r>
              <w:rPr>
                <w:sz w:val="24"/>
              </w:rPr>
              <w:t xml:space="preserve">Establish, manage and monitor the </w:t>
            </w:r>
            <w:r w:rsidR="00747C2A">
              <w:rPr>
                <w:sz w:val="24"/>
              </w:rPr>
              <w:t>Place</w:t>
            </w:r>
            <w:r w:rsidR="002864B2">
              <w:rPr>
                <w:sz w:val="24"/>
              </w:rPr>
              <w:t xml:space="preserve"> </w:t>
            </w:r>
            <w:r>
              <w:rPr>
                <w:sz w:val="24"/>
              </w:rPr>
              <w:t>budget, secure funding for special initiatives</w:t>
            </w:r>
            <w:r w:rsidR="00522536">
              <w:rPr>
                <w:sz w:val="24"/>
              </w:rPr>
              <w:t>.</w:t>
            </w:r>
          </w:p>
          <w:p w14:paraId="321282B1" w14:textId="77777777" w:rsidR="0048214D" w:rsidRDefault="0048214D" w:rsidP="009C2362">
            <w:pPr>
              <w:rPr>
                <w:sz w:val="24"/>
              </w:rPr>
            </w:pPr>
          </w:p>
          <w:p w14:paraId="0B2C9FD7" w14:textId="77777777" w:rsidR="0048214D" w:rsidRDefault="0048214D" w:rsidP="009C2362">
            <w:pPr>
              <w:rPr>
                <w:sz w:val="24"/>
              </w:rPr>
            </w:pPr>
            <w:r>
              <w:rPr>
                <w:sz w:val="24"/>
              </w:rPr>
              <w:t>Ensure compliance across the Place Service in terms of audit, risk and sound financial management.</w:t>
            </w:r>
          </w:p>
          <w:p w14:paraId="49FC9EEC" w14:textId="77777777" w:rsidR="00522536" w:rsidRDefault="00522536" w:rsidP="009C2362">
            <w:pPr>
              <w:rPr>
                <w:sz w:val="24"/>
              </w:rPr>
            </w:pPr>
          </w:p>
          <w:p w14:paraId="7B6996D4" w14:textId="77777777" w:rsidR="00501CE5" w:rsidRDefault="00501CE5" w:rsidP="009C2362">
            <w:pPr>
              <w:rPr>
                <w:sz w:val="24"/>
              </w:rPr>
            </w:pPr>
            <w:r>
              <w:rPr>
                <w:sz w:val="24"/>
              </w:rPr>
              <w:t>Develop strategies to promote, eradicate inequality and support long-term economic growth in Midlothian, identifying and securing available funding as appropriate.</w:t>
            </w:r>
          </w:p>
          <w:p w14:paraId="1CCC2DB7" w14:textId="77777777" w:rsidR="00501CE5" w:rsidRDefault="00501CE5" w:rsidP="009C2362">
            <w:pPr>
              <w:rPr>
                <w:sz w:val="24"/>
              </w:rPr>
            </w:pPr>
          </w:p>
          <w:p w14:paraId="60029221" w14:textId="77777777" w:rsidR="00522536" w:rsidRDefault="002916F3" w:rsidP="009C2362">
            <w:pPr>
              <w:rPr>
                <w:sz w:val="24"/>
              </w:rPr>
            </w:pPr>
            <w:r>
              <w:rPr>
                <w:sz w:val="24"/>
              </w:rPr>
              <w:t xml:space="preserve">Manage the formal complaints procedure for </w:t>
            </w:r>
            <w:r w:rsidR="00747C2A">
              <w:rPr>
                <w:sz w:val="24"/>
              </w:rPr>
              <w:t>Place</w:t>
            </w:r>
            <w:r>
              <w:rPr>
                <w:sz w:val="24"/>
              </w:rPr>
              <w:t>, ensuring systems to record and monitor action, and appropriate outcomes for clients and customers, in accordance with the Council’s reporting procedure.</w:t>
            </w:r>
          </w:p>
          <w:p w14:paraId="5DACF539" w14:textId="77777777" w:rsidR="002916F3" w:rsidRDefault="002916F3" w:rsidP="009C2362">
            <w:pPr>
              <w:rPr>
                <w:sz w:val="24"/>
              </w:rPr>
            </w:pPr>
          </w:p>
          <w:p w14:paraId="4F486180" w14:textId="77777777" w:rsidR="00AF0394" w:rsidRDefault="00AF0394" w:rsidP="00D1159B">
            <w:pPr>
              <w:pStyle w:val="BodyText2"/>
              <w:tabs>
                <w:tab w:val="left" w:pos="45"/>
              </w:tabs>
              <w:ind w:left="45"/>
            </w:pPr>
            <w:r>
              <w:t>Co-ordinate the planning, resourcing and operation of the service; set priorities, lead senior managers professionally, and ensure that the service responds to c</w:t>
            </w:r>
            <w:r w:rsidR="00841A6E">
              <w:t>ustomer</w:t>
            </w:r>
            <w:r>
              <w:t xml:space="preserve"> need and preference; ensure an active liaison with external bodies and agencies to develop services and promote partnership arrangements.</w:t>
            </w:r>
          </w:p>
          <w:p w14:paraId="26D14484" w14:textId="77777777" w:rsidR="002916F3" w:rsidRDefault="002916F3" w:rsidP="00D1159B">
            <w:pPr>
              <w:pStyle w:val="BodyText2"/>
              <w:tabs>
                <w:tab w:val="left" w:pos="45"/>
              </w:tabs>
              <w:ind w:left="45"/>
            </w:pPr>
          </w:p>
          <w:p w14:paraId="453E4DB3" w14:textId="77777777" w:rsidR="00057247" w:rsidRDefault="00AF0394" w:rsidP="00D1159B">
            <w:pPr>
              <w:pStyle w:val="BodyText2"/>
              <w:tabs>
                <w:tab w:val="left" w:pos="45"/>
              </w:tabs>
              <w:ind w:left="45"/>
            </w:pPr>
            <w:r>
              <w:t>Be responsible for the planning and development of service-level information systems and controls</w:t>
            </w:r>
            <w:r w:rsidR="00501CE5">
              <w:t>,</w:t>
            </w:r>
            <w:r>
              <w:t xml:space="preserve"> in order to improve efficiency, the quality of service, generate statutory and performance indicators, and to demonstrate the effectiveness of the service.  </w:t>
            </w:r>
          </w:p>
          <w:p w14:paraId="0237AC64" w14:textId="77777777" w:rsidR="00057247" w:rsidRDefault="00057247" w:rsidP="00D1159B">
            <w:pPr>
              <w:pStyle w:val="BodyText2"/>
              <w:tabs>
                <w:tab w:val="left" w:pos="45"/>
              </w:tabs>
              <w:ind w:left="45"/>
            </w:pPr>
          </w:p>
          <w:p w14:paraId="2CDD1C12" w14:textId="77777777" w:rsidR="001B0F00" w:rsidRDefault="001B0F00" w:rsidP="00D1159B">
            <w:pPr>
              <w:pStyle w:val="BodyText2"/>
              <w:tabs>
                <w:tab w:val="left" w:pos="45"/>
              </w:tabs>
              <w:ind w:left="45"/>
            </w:pPr>
            <w:r>
              <w:t xml:space="preserve">Act as the Lead Officer on the Council’s </w:t>
            </w:r>
            <w:r w:rsidR="00747C2A">
              <w:t>Place strategy development and implementation.</w:t>
            </w:r>
          </w:p>
          <w:p w14:paraId="398AAAAB" w14:textId="77777777" w:rsidR="001B0F00" w:rsidRDefault="001B0F00" w:rsidP="00D1159B">
            <w:pPr>
              <w:pStyle w:val="BodyText2"/>
              <w:tabs>
                <w:tab w:val="left" w:pos="45"/>
              </w:tabs>
              <w:ind w:left="45"/>
            </w:pPr>
          </w:p>
          <w:p w14:paraId="17C24195" w14:textId="77777777" w:rsidR="0013162C" w:rsidRPr="0013162C" w:rsidRDefault="0013162C" w:rsidP="0013162C">
            <w:pPr>
              <w:rPr>
                <w:sz w:val="24"/>
              </w:rPr>
            </w:pPr>
            <w:r w:rsidRPr="0013162C">
              <w:rPr>
                <w:sz w:val="24"/>
              </w:rPr>
              <w:t xml:space="preserve">Keep abreast of and disseminate information regarding changes in best practice or legislation </w:t>
            </w:r>
            <w:r w:rsidR="002D18B0">
              <w:rPr>
                <w:sz w:val="24"/>
              </w:rPr>
              <w:t>relating to</w:t>
            </w:r>
            <w:r>
              <w:rPr>
                <w:sz w:val="24"/>
              </w:rPr>
              <w:t xml:space="preserve"> Place services in general, d</w:t>
            </w:r>
            <w:r w:rsidRPr="0013162C">
              <w:rPr>
                <w:sz w:val="24"/>
              </w:rPr>
              <w:t>evelop innovative and creative strategies to ensure the Coun</w:t>
            </w:r>
            <w:r w:rsidR="0079627B">
              <w:rPr>
                <w:sz w:val="24"/>
              </w:rPr>
              <w:t xml:space="preserve">cil meets its statutory duties </w:t>
            </w:r>
            <w:r w:rsidRPr="0013162C">
              <w:rPr>
                <w:sz w:val="24"/>
              </w:rPr>
              <w:t>to deliver Best Value.</w:t>
            </w:r>
          </w:p>
          <w:p w14:paraId="125AB458" w14:textId="77777777" w:rsidR="0013162C" w:rsidRDefault="0013162C" w:rsidP="00D1159B">
            <w:pPr>
              <w:pStyle w:val="BodyText2"/>
              <w:tabs>
                <w:tab w:val="left" w:pos="45"/>
              </w:tabs>
              <w:ind w:left="45"/>
            </w:pPr>
          </w:p>
          <w:p w14:paraId="3CC544D3" w14:textId="77777777" w:rsidR="00170A4D" w:rsidRPr="00170A4D" w:rsidRDefault="00170A4D" w:rsidP="00170A4D">
            <w:pPr>
              <w:rPr>
                <w:sz w:val="24"/>
                <w:szCs w:val="24"/>
              </w:rPr>
            </w:pPr>
            <w:r w:rsidRPr="00170A4D">
              <w:rPr>
                <w:sz w:val="24"/>
                <w:szCs w:val="24"/>
              </w:rPr>
              <w:t xml:space="preserve">Provide effective management and direction to </w:t>
            </w:r>
            <w:r w:rsidR="00747C2A">
              <w:rPr>
                <w:sz w:val="24"/>
                <w:szCs w:val="24"/>
              </w:rPr>
              <w:t>the Place service.</w:t>
            </w:r>
          </w:p>
          <w:p w14:paraId="76EE169C" w14:textId="77777777" w:rsidR="00170A4D" w:rsidRDefault="00170A4D" w:rsidP="00D1159B">
            <w:pPr>
              <w:tabs>
                <w:tab w:val="left" w:pos="45"/>
              </w:tabs>
              <w:ind w:left="45"/>
              <w:rPr>
                <w:sz w:val="24"/>
              </w:rPr>
            </w:pPr>
          </w:p>
          <w:p w14:paraId="26E65536" w14:textId="77777777" w:rsidR="00AF0394" w:rsidRDefault="00AF0394" w:rsidP="00D1159B">
            <w:pPr>
              <w:pStyle w:val="BodyText2"/>
              <w:tabs>
                <w:tab w:val="left" w:pos="45"/>
              </w:tabs>
              <w:ind w:left="45"/>
            </w:pPr>
            <w:r>
              <w:t xml:space="preserve">Manage </w:t>
            </w:r>
            <w:r w:rsidR="00747C2A">
              <w:t xml:space="preserve">staff within Place </w:t>
            </w:r>
            <w:r>
              <w:t xml:space="preserve">by establishing service priorities and guiding senior managers; be responsible for senior staff recruitment, selection and development; review of </w:t>
            </w:r>
            <w:r>
              <w:lastRenderedPageBreak/>
              <w:t>performance and the motivation of staff; ensure the appropriate application of personnel policies to manage personal professional development and mentoring, absence, grievance and disciplinary matters in accordance with Council policy guidelines.</w:t>
            </w:r>
          </w:p>
          <w:p w14:paraId="6D5FB9E1" w14:textId="77777777" w:rsidR="00AF0394" w:rsidRDefault="00AF0394" w:rsidP="00D1159B">
            <w:pPr>
              <w:pStyle w:val="BodyText2"/>
              <w:tabs>
                <w:tab w:val="left" w:pos="45"/>
              </w:tabs>
              <w:ind w:left="45"/>
            </w:pPr>
          </w:p>
          <w:p w14:paraId="0C6ACE99" w14:textId="77777777" w:rsidR="00AF0394" w:rsidRDefault="00AF0394" w:rsidP="00D1159B">
            <w:pPr>
              <w:pStyle w:val="BodyText2"/>
              <w:tabs>
                <w:tab w:val="left" w:pos="45"/>
              </w:tabs>
              <w:ind w:left="45"/>
            </w:pPr>
            <w:r>
              <w:t xml:space="preserve">Foster links with other divisions and agencies to help </w:t>
            </w:r>
            <w:r w:rsidR="00747C2A">
              <w:t xml:space="preserve">deliver a holistic, “One Council” approach to </w:t>
            </w:r>
            <w:r>
              <w:t xml:space="preserve">improve the integrated delivery of services and to develop service strategies and </w:t>
            </w:r>
            <w:r w:rsidR="00056508">
              <w:t>shared services</w:t>
            </w:r>
            <w:r>
              <w:t>.</w:t>
            </w:r>
          </w:p>
          <w:p w14:paraId="78847FBF" w14:textId="77777777" w:rsidR="00AF0394" w:rsidRDefault="00AF0394" w:rsidP="00D1159B">
            <w:pPr>
              <w:tabs>
                <w:tab w:val="left" w:pos="45"/>
              </w:tabs>
              <w:ind w:left="45"/>
              <w:rPr>
                <w:sz w:val="24"/>
              </w:rPr>
            </w:pPr>
          </w:p>
          <w:p w14:paraId="0E25BD1F" w14:textId="77777777" w:rsidR="00AF0394" w:rsidRDefault="00AF0394" w:rsidP="00D1159B">
            <w:pPr>
              <w:tabs>
                <w:tab w:val="left" w:pos="45"/>
              </w:tabs>
              <w:ind w:left="45"/>
              <w:rPr>
                <w:sz w:val="24"/>
              </w:rPr>
            </w:pPr>
            <w:r>
              <w:rPr>
                <w:sz w:val="24"/>
              </w:rPr>
              <w:t xml:space="preserve">Where necessary initiate discussions on </w:t>
            </w:r>
            <w:r w:rsidR="00747C2A">
              <w:rPr>
                <w:sz w:val="24"/>
              </w:rPr>
              <w:t>Place</w:t>
            </w:r>
            <w:r>
              <w:rPr>
                <w:sz w:val="24"/>
              </w:rPr>
              <w:t xml:space="preserve"> issues as they affect Midlothian, contribute to external working parties with a remit to improving service delivery, both as a lead professional in the field of </w:t>
            </w:r>
            <w:r w:rsidR="00747C2A">
              <w:rPr>
                <w:sz w:val="24"/>
              </w:rPr>
              <w:t>Place</w:t>
            </w:r>
            <w:r>
              <w:rPr>
                <w:sz w:val="24"/>
              </w:rPr>
              <w:t xml:space="preserve"> and as a representative of Midlothian Council.  Where appropriate represent the </w:t>
            </w:r>
            <w:r w:rsidR="00747C2A">
              <w:rPr>
                <w:sz w:val="24"/>
              </w:rPr>
              <w:t xml:space="preserve">Executive </w:t>
            </w:r>
            <w:r>
              <w:rPr>
                <w:sz w:val="24"/>
              </w:rPr>
              <w:t>Director by chairing working parties.</w:t>
            </w:r>
          </w:p>
          <w:p w14:paraId="58D5161E" w14:textId="77777777" w:rsidR="00D1159B" w:rsidRDefault="00D1159B" w:rsidP="00D1159B">
            <w:pPr>
              <w:tabs>
                <w:tab w:val="left" w:pos="45"/>
              </w:tabs>
              <w:ind w:left="45"/>
              <w:rPr>
                <w:sz w:val="24"/>
              </w:rPr>
            </w:pPr>
          </w:p>
          <w:p w14:paraId="01BE5E29" w14:textId="77777777" w:rsidR="00DD2A60" w:rsidRDefault="00DD2A60" w:rsidP="00DD2A60">
            <w:pPr>
              <w:pStyle w:val="BodyText"/>
              <w:rPr>
                <w:i w:val="0"/>
              </w:rPr>
            </w:pPr>
            <w:r>
              <w:rPr>
                <w:i w:val="0"/>
              </w:rPr>
              <w:t xml:space="preserve">Represent the interests and views of the Council as appropriate on external groups such as </w:t>
            </w:r>
            <w:r w:rsidR="00FA15D5">
              <w:rPr>
                <w:i w:val="0"/>
              </w:rPr>
              <w:t xml:space="preserve">those </w:t>
            </w:r>
            <w:r>
              <w:rPr>
                <w:i w:val="0"/>
              </w:rPr>
              <w:t xml:space="preserve">at CoSLA; and ensure the Division is represented on external working parties with a remit to improve the delivery of services. </w:t>
            </w:r>
          </w:p>
          <w:p w14:paraId="7F2EF586" w14:textId="77777777" w:rsidR="00DD2A60" w:rsidRDefault="00DD2A60" w:rsidP="00DD2A60">
            <w:pPr>
              <w:pStyle w:val="BodyText"/>
              <w:rPr>
                <w:i w:val="0"/>
              </w:rPr>
            </w:pPr>
          </w:p>
          <w:p w14:paraId="478E2372" w14:textId="77777777" w:rsidR="00DD2A60" w:rsidRDefault="00DD2A60" w:rsidP="00DD2A60">
            <w:pPr>
              <w:rPr>
                <w:sz w:val="24"/>
                <w:szCs w:val="24"/>
              </w:rPr>
            </w:pPr>
            <w:r w:rsidRPr="00DD2A60">
              <w:rPr>
                <w:sz w:val="24"/>
                <w:szCs w:val="24"/>
              </w:rPr>
              <w:t xml:space="preserve">Represent the Council at external bodies such as the Scottish </w:t>
            </w:r>
            <w:r w:rsidR="002D18B0">
              <w:rPr>
                <w:sz w:val="24"/>
                <w:szCs w:val="24"/>
              </w:rPr>
              <w:t>Government</w:t>
            </w:r>
            <w:r w:rsidR="002D18B0" w:rsidRPr="00DD2A60">
              <w:rPr>
                <w:sz w:val="24"/>
                <w:szCs w:val="24"/>
              </w:rPr>
              <w:t xml:space="preserve"> </w:t>
            </w:r>
            <w:r w:rsidRPr="00DD2A60">
              <w:rPr>
                <w:sz w:val="24"/>
                <w:szCs w:val="24"/>
              </w:rPr>
              <w:t xml:space="preserve">and other external agencies with regard to </w:t>
            </w:r>
            <w:r w:rsidR="00747C2A">
              <w:rPr>
                <w:sz w:val="24"/>
                <w:szCs w:val="24"/>
              </w:rPr>
              <w:t>Place</w:t>
            </w:r>
            <w:r w:rsidRPr="00DD2A60">
              <w:rPr>
                <w:sz w:val="24"/>
                <w:szCs w:val="24"/>
              </w:rPr>
              <w:t>.</w:t>
            </w:r>
          </w:p>
          <w:p w14:paraId="32F2B072" w14:textId="77777777" w:rsidR="00D1159B" w:rsidRDefault="00D1159B" w:rsidP="00D1159B"/>
          <w:p w14:paraId="2367CBB3" w14:textId="77777777" w:rsidR="00252784" w:rsidRPr="008A6D72" w:rsidRDefault="00D1159B" w:rsidP="00747C2A">
            <w:pPr>
              <w:pStyle w:val="BodyText"/>
              <w:rPr>
                <w:i w:val="0"/>
              </w:rPr>
            </w:pPr>
            <w:r>
              <w:rPr>
                <w:i w:val="0"/>
              </w:rPr>
              <w:t xml:space="preserve">Any other duties designated by the </w:t>
            </w:r>
            <w:r w:rsidR="00747C2A">
              <w:rPr>
                <w:i w:val="0"/>
              </w:rPr>
              <w:t>Executive Director, Place</w:t>
            </w:r>
          </w:p>
        </w:tc>
        <w:tc>
          <w:tcPr>
            <w:tcW w:w="1134" w:type="dxa"/>
          </w:tcPr>
          <w:p w14:paraId="5FFE540A" w14:textId="77777777" w:rsidR="00AF0394" w:rsidRDefault="00AF0394">
            <w:pPr>
              <w:pStyle w:val="BodyTextIndent"/>
            </w:pPr>
            <w:r>
              <w:lastRenderedPageBreak/>
              <w:t>% OF TIME</w:t>
            </w:r>
          </w:p>
          <w:p w14:paraId="3AEADE72" w14:textId="77777777" w:rsidR="00AF0394" w:rsidRDefault="00AF0394">
            <w:pPr>
              <w:pStyle w:val="BodyTextIndent"/>
            </w:pPr>
          </w:p>
          <w:p w14:paraId="5F649AF2" w14:textId="77777777" w:rsidR="00AF0394" w:rsidRDefault="00AF0394">
            <w:pPr>
              <w:pStyle w:val="BodyTextIndent"/>
            </w:pPr>
          </w:p>
          <w:p w14:paraId="31992675" w14:textId="77777777" w:rsidR="00AF0394" w:rsidRDefault="00AF0394" w:rsidP="00D1159B">
            <w:pPr>
              <w:pStyle w:val="BodyTextIndent"/>
            </w:pPr>
          </w:p>
        </w:tc>
      </w:tr>
      <w:tr w:rsidR="00AF0394" w14:paraId="0598CC06" w14:textId="77777777" w:rsidTr="00581494">
        <w:tc>
          <w:tcPr>
            <w:tcW w:w="10218" w:type="dxa"/>
            <w:gridSpan w:val="3"/>
          </w:tcPr>
          <w:p w14:paraId="52F9BD47" w14:textId="77777777" w:rsidR="00AF0394" w:rsidRDefault="00AF0394">
            <w:pPr>
              <w:rPr>
                <w:sz w:val="24"/>
              </w:rPr>
            </w:pPr>
            <w:r>
              <w:rPr>
                <w:b/>
                <w:sz w:val="24"/>
              </w:rPr>
              <w:t>KNOWLEDGE</w:t>
            </w:r>
            <w:r>
              <w:rPr>
                <w:sz w:val="24"/>
              </w:rPr>
              <w:t>:</w:t>
            </w:r>
          </w:p>
          <w:p w14:paraId="51DF3FCF" w14:textId="77777777" w:rsidR="007D364E" w:rsidRDefault="007D364E">
            <w:pPr>
              <w:rPr>
                <w:sz w:val="24"/>
              </w:rPr>
            </w:pPr>
          </w:p>
          <w:p w14:paraId="7C9FBB11" w14:textId="77777777" w:rsidR="00501CE5" w:rsidRDefault="00501CE5" w:rsidP="00501CE5">
            <w:pPr>
              <w:pStyle w:val="dectext"/>
              <w:rPr>
                <w:sz w:val="24"/>
                <w:u w:val="single"/>
              </w:rPr>
            </w:pPr>
            <w:r>
              <w:rPr>
                <w:sz w:val="24"/>
                <w:u w:val="single"/>
              </w:rPr>
              <w:t>Essential</w:t>
            </w:r>
          </w:p>
          <w:p w14:paraId="16D87756" w14:textId="77777777" w:rsidR="00501CE5" w:rsidRDefault="00501CE5" w:rsidP="00501CE5">
            <w:pPr>
              <w:pStyle w:val="dectext"/>
              <w:rPr>
                <w:sz w:val="24"/>
              </w:rPr>
            </w:pPr>
            <w:r>
              <w:rPr>
                <w:sz w:val="24"/>
              </w:rPr>
              <w:t>A degree level qualification recognised within any of the disciplines of local government, with clear evidence of commitment to continuing professional development.  A post-graduate management qualification in a relevant professional discipline and/or full membership of a professional institution or completion of a recognised management development or leadership programme.</w:t>
            </w:r>
          </w:p>
          <w:p w14:paraId="0966D0F9" w14:textId="77777777" w:rsidR="00501CE5" w:rsidRDefault="00501CE5" w:rsidP="00501CE5">
            <w:r w:rsidDel="006621B3">
              <w:rPr>
                <w:sz w:val="24"/>
              </w:rPr>
              <w:t xml:space="preserve"> </w:t>
            </w:r>
          </w:p>
          <w:p w14:paraId="486B92CF" w14:textId="77777777" w:rsidR="00501CE5" w:rsidRDefault="00501CE5" w:rsidP="00501CE5">
            <w:pPr>
              <w:pStyle w:val="dectext"/>
              <w:rPr>
                <w:sz w:val="24"/>
              </w:rPr>
            </w:pPr>
            <w:r>
              <w:rPr>
                <w:sz w:val="24"/>
              </w:rPr>
              <w:t>Substantial experience of transformation, which has had a positive impact on outcomes.</w:t>
            </w:r>
          </w:p>
          <w:p w14:paraId="61EBEB6F" w14:textId="77777777" w:rsidR="00501CE5" w:rsidRDefault="00501CE5" w:rsidP="00501CE5">
            <w:pPr>
              <w:pStyle w:val="dectext"/>
              <w:rPr>
                <w:sz w:val="24"/>
              </w:rPr>
            </w:pPr>
          </w:p>
          <w:p w14:paraId="32B3F22B" w14:textId="77777777" w:rsidR="00501CE5" w:rsidRDefault="00501CE5" w:rsidP="00501CE5">
            <w:pPr>
              <w:pStyle w:val="dectext"/>
              <w:rPr>
                <w:sz w:val="24"/>
              </w:rPr>
            </w:pPr>
            <w:r>
              <w:rPr>
                <w:sz w:val="24"/>
              </w:rPr>
              <w:t xml:space="preserve">Substantial experience of delivering citizen centred services. </w:t>
            </w:r>
          </w:p>
          <w:p w14:paraId="3C5E243A" w14:textId="77777777" w:rsidR="00501CE5" w:rsidRDefault="00501CE5" w:rsidP="00501CE5">
            <w:pPr>
              <w:pStyle w:val="dectext"/>
              <w:rPr>
                <w:sz w:val="24"/>
              </w:rPr>
            </w:pPr>
          </w:p>
          <w:p w14:paraId="02A09F4A" w14:textId="47D5C69A" w:rsidR="00501CE5" w:rsidRDefault="00246959" w:rsidP="00501CE5">
            <w:pPr>
              <w:pStyle w:val="dectext"/>
              <w:rPr>
                <w:sz w:val="24"/>
              </w:rPr>
            </w:pPr>
            <w:r w:rsidRPr="00246959">
              <w:rPr>
                <w:sz w:val="24"/>
              </w:rPr>
              <w:t>Demonstrable experience of working effectively at the strategic and corporate level in a public sector or large complex organisation</w:t>
            </w:r>
            <w:r w:rsidR="00501CE5">
              <w:rPr>
                <w:sz w:val="24"/>
              </w:rPr>
              <w:t xml:space="preserve">; extensive management experience in one or more of the functional areas together with a clear understanding of the regulatory framework within which the services operate; experience of service delivery and improvement; experience of working at a strategic planning level, of liaising with external partners, and promoting partnerships; experience of project management; of managing budgets and staff; and an understanding of the need for and value of diversity and equalities in service delivery and employment. </w:t>
            </w:r>
          </w:p>
          <w:p w14:paraId="670B81AB" w14:textId="77777777" w:rsidR="00501CE5" w:rsidRDefault="00501CE5" w:rsidP="00501CE5">
            <w:pPr>
              <w:pStyle w:val="dectext"/>
              <w:rPr>
                <w:sz w:val="24"/>
              </w:rPr>
            </w:pPr>
          </w:p>
          <w:p w14:paraId="3F7A6845" w14:textId="77777777" w:rsidR="00501CE5" w:rsidRDefault="00501CE5" w:rsidP="00501CE5">
            <w:pPr>
              <w:rPr>
                <w:sz w:val="24"/>
                <w:szCs w:val="24"/>
              </w:rPr>
            </w:pPr>
            <w:r>
              <w:rPr>
                <w:sz w:val="24"/>
              </w:rPr>
              <w:t>A sound knowledge of the funding and fiscal/financial environment, of ICT systems and processes, the management of physical resources and of external providers in order to develop partnership strategies and operational plans.  The ability to exercise a high level of autonomy to resolve situations out with policy or protocol and provide specialist advice to elected members and officers is also essential.</w:t>
            </w:r>
            <w:r w:rsidRPr="00CD5681" w:rsidDel="006621B3">
              <w:rPr>
                <w:sz w:val="24"/>
                <w:szCs w:val="24"/>
              </w:rPr>
              <w:t xml:space="preserve"> </w:t>
            </w:r>
          </w:p>
          <w:p w14:paraId="55FF062B" w14:textId="77777777" w:rsidR="00501CE5" w:rsidRDefault="00501CE5" w:rsidP="00501CE5">
            <w:pPr>
              <w:rPr>
                <w:sz w:val="24"/>
                <w:szCs w:val="24"/>
              </w:rPr>
            </w:pPr>
          </w:p>
          <w:p w14:paraId="339C7710" w14:textId="77777777" w:rsidR="00501CE5" w:rsidRPr="00B60326" w:rsidRDefault="00501CE5" w:rsidP="00501CE5">
            <w:pPr>
              <w:rPr>
                <w:sz w:val="24"/>
                <w:szCs w:val="24"/>
                <w:u w:val="single"/>
              </w:rPr>
            </w:pPr>
            <w:r w:rsidRPr="00B60326">
              <w:rPr>
                <w:sz w:val="24"/>
                <w:szCs w:val="24"/>
                <w:u w:val="single"/>
              </w:rPr>
              <w:t>Desirable</w:t>
            </w:r>
          </w:p>
          <w:p w14:paraId="149079AE" w14:textId="77777777" w:rsidR="00AF0394" w:rsidRPr="007D364E" w:rsidRDefault="00501CE5" w:rsidP="006A2502">
            <w:pPr>
              <w:rPr>
                <w:sz w:val="24"/>
                <w:szCs w:val="24"/>
              </w:rPr>
            </w:pPr>
            <w:r>
              <w:rPr>
                <w:sz w:val="24"/>
                <w:szCs w:val="24"/>
              </w:rPr>
              <w:t>Ideally you will have led the delivery of shared services or developed a shared service business model and be able to demonstrate experience of leading and motivating a senior team to deliver results.  Experience of commissioning and securing services through different delivery models and across a range of sectors is also be welcomed.  An understanding of the external context within which services operate alongside an understanding of how local government works would help inform and facilitate the progress of strategic changes.</w:t>
            </w:r>
          </w:p>
        </w:tc>
      </w:tr>
    </w:tbl>
    <w:p w14:paraId="51D7C46A" w14:textId="77777777" w:rsidR="00AF0394" w:rsidRDefault="00AF0394">
      <w:pPr>
        <w:rPr>
          <w:sz w:val="24"/>
        </w:rPr>
      </w:pPr>
    </w:p>
    <w:p w14:paraId="5D970639" w14:textId="77777777" w:rsidR="00AF0394" w:rsidRDefault="00AF0394">
      <w:pPr>
        <w:ind w:left="-720"/>
        <w:rPr>
          <w:b/>
          <w:caps/>
          <w:sz w:val="24"/>
        </w:rPr>
      </w:pPr>
      <w:r>
        <w:rPr>
          <w:b/>
          <w:caps/>
          <w:sz w:val="24"/>
        </w:rPr>
        <w:t>Structure Chart:</w:t>
      </w:r>
    </w:p>
    <w:p w14:paraId="05D6B23F" w14:textId="77777777" w:rsidR="00AF0394" w:rsidRDefault="00AF0394">
      <w:pPr>
        <w:ind w:left="-720"/>
        <w:rPr>
          <w:b/>
          <w:caps/>
          <w:sz w:val="24"/>
        </w:rPr>
      </w:pPr>
    </w:p>
    <w:p w14:paraId="1880BFD4" w14:textId="77777777" w:rsidR="00AF0394" w:rsidRDefault="00000000">
      <w:pPr>
        <w:pStyle w:val="SigPostno"/>
        <w:ind w:left="-709"/>
        <w:jc w:val="both"/>
        <w:rPr>
          <w:b/>
          <w:sz w:val="24"/>
        </w:rPr>
      </w:pPr>
      <w:r>
        <w:rPr>
          <w:b/>
          <w:noProof/>
          <w:sz w:val="24"/>
        </w:rPr>
        <w:pict w14:anchorId="7AA8C2C9">
          <v:shapetype id="_x0000_t202" coordsize="21600,21600" o:spt="202" path="m,l,21600r21600,l21600,xe">
            <v:stroke joinstyle="miter"/>
            <v:path gradientshapeok="t" o:connecttype="rect"/>
          </v:shapetype>
          <v:shape id="_x0000_s2083" type="#_x0000_t202" style="position:absolute;left:0;text-align:left;margin-left:132.4pt;margin-top:13.35pt;width:147.75pt;height:32.45pt;z-index:3" o:allowincell="f">
            <v:textbox style="mso-next-textbox:#_x0000_s2083">
              <w:txbxContent>
                <w:p w14:paraId="0EB878BE" w14:textId="77777777" w:rsidR="00056508" w:rsidRPr="0083329D" w:rsidRDefault="00E33775" w:rsidP="00AF0394">
                  <w:pPr>
                    <w:jc w:val="center"/>
                    <w:rPr>
                      <w:sz w:val="16"/>
                      <w:szCs w:val="16"/>
                    </w:rPr>
                  </w:pPr>
                  <w:r>
                    <w:rPr>
                      <w:sz w:val="16"/>
                      <w:szCs w:val="16"/>
                    </w:rPr>
                    <w:t>Executive Director, Children, Young People and Partnerships</w:t>
                  </w:r>
                </w:p>
              </w:txbxContent>
            </v:textbox>
          </v:shape>
        </w:pict>
      </w:r>
    </w:p>
    <w:p w14:paraId="1E4BF08C" w14:textId="77777777" w:rsidR="00AF0394" w:rsidRDefault="00000000">
      <w:pPr>
        <w:pStyle w:val="SigPostno"/>
        <w:ind w:left="-709"/>
        <w:jc w:val="both"/>
        <w:rPr>
          <w:b/>
          <w:sz w:val="24"/>
        </w:rPr>
      </w:pPr>
      <w:r>
        <w:rPr>
          <w:b/>
          <w:noProof/>
          <w:sz w:val="24"/>
        </w:rPr>
        <w:pict w14:anchorId="37459E3E">
          <v:line id="_x0000_s2090" style="position:absolute;left:0;text-align:left;z-index:9" from="83.8pt,89.4pt" to="129.55pt,89.4pt" o:allowincell="f"/>
        </w:pict>
      </w:r>
      <w:r>
        <w:rPr>
          <w:b/>
          <w:noProof/>
          <w:sz w:val="24"/>
        </w:rPr>
        <w:pict w14:anchorId="04D488DE">
          <v:line id="_x0000_s2089" style="position:absolute;left:0;text-align:left;z-index:8" from="83.8pt,53.4pt" to="129.55pt,53.4pt" o:allowincell="f"/>
        </w:pict>
      </w:r>
      <w:r>
        <w:rPr>
          <w:b/>
          <w:noProof/>
          <w:sz w:val="24"/>
        </w:rPr>
        <w:pict w14:anchorId="6893660B">
          <v:line id="_x0000_s2088" style="position:absolute;left:0;text-align:left;z-index:7" from="83.8pt,19.2pt" to="132.25pt,19.2pt" o:allowincell="f"/>
        </w:pict>
      </w:r>
      <w:r>
        <w:rPr>
          <w:b/>
          <w:noProof/>
          <w:sz w:val="24"/>
        </w:rPr>
        <w:pict w14:anchorId="79BE9314">
          <v:shape id="_x0000_s2082" type="#_x0000_t202" style="position:absolute;left:0;text-align:left;margin-left:129.55pt;margin-top:42.7pt;width:150.6pt;height:23pt;z-index:2" o:allowincell="f">
            <v:textbox style="mso-next-textbox:#_x0000_s2082">
              <w:txbxContent>
                <w:p w14:paraId="5CD1B6C2" w14:textId="77777777" w:rsidR="00056508" w:rsidRPr="0083329D" w:rsidRDefault="00E33775" w:rsidP="00AF0394">
                  <w:pPr>
                    <w:jc w:val="center"/>
                    <w:rPr>
                      <w:sz w:val="16"/>
                      <w:szCs w:val="16"/>
                    </w:rPr>
                  </w:pPr>
                  <w:r>
                    <w:rPr>
                      <w:sz w:val="16"/>
                      <w:szCs w:val="16"/>
                    </w:rPr>
                    <w:t>Joint Director Health and Social Care</w:t>
                  </w:r>
                </w:p>
              </w:txbxContent>
            </v:textbox>
          </v:shape>
        </w:pict>
      </w:r>
    </w:p>
    <w:p w14:paraId="6257FE1A" w14:textId="77777777" w:rsidR="00AF0394" w:rsidRDefault="00000000">
      <w:pPr>
        <w:pStyle w:val="SigPostno"/>
        <w:ind w:left="-709"/>
        <w:jc w:val="both"/>
        <w:rPr>
          <w:b/>
          <w:sz w:val="24"/>
        </w:rPr>
      </w:pPr>
      <w:r>
        <w:rPr>
          <w:b/>
          <w:noProof/>
          <w:sz w:val="24"/>
        </w:rPr>
        <w:pict w14:anchorId="1F1D535D">
          <v:line id="_x0000_s2086" style="position:absolute;left:0;text-align:left;z-index:6" from="83.8pt,5.4pt" to="83.95pt,75.6pt" o:allowincell="f"/>
        </w:pict>
      </w:r>
    </w:p>
    <w:p w14:paraId="64BC2414" w14:textId="77777777" w:rsidR="00AF0394" w:rsidRDefault="00AF0394">
      <w:pPr>
        <w:pStyle w:val="SigPostno"/>
        <w:ind w:left="-709"/>
        <w:jc w:val="both"/>
        <w:rPr>
          <w:b/>
          <w:sz w:val="24"/>
        </w:rPr>
      </w:pPr>
    </w:p>
    <w:p w14:paraId="20C0FE0A" w14:textId="77777777" w:rsidR="00AF0394" w:rsidRDefault="00000000">
      <w:pPr>
        <w:pStyle w:val="SigPostno"/>
        <w:ind w:left="-709"/>
        <w:jc w:val="both"/>
        <w:rPr>
          <w:b/>
          <w:sz w:val="24"/>
        </w:rPr>
      </w:pPr>
      <w:r>
        <w:rPr>
          <w:b/>
          <w:noProof/>
          <w:sz w:val="24"/>
        </w:rPr>
        <w:pict w14:anchorId="4313DC3E">
          <v:line id="_x0000_s2085" style="position:absolute;left:0;text-align:left;z-index:5" from="68.05pt,12pt" to="83.95pt,12pt" o:allowincell="f"/>
        </w:pict>
      </w:r>
      <w:r>
        <w:rPr>
          <w:b/>
          <w:noProof/>
          <w:sz w:val="24"/>
        </w:rPr>
        <w:pict w14:anchorId="6BF51EF9">
          <v:shape id="_x0000_s2084" type="#_x0000_t202" style="position:absolute;left:0;text-align:left;margin-left:-22.7pt;margin-top:4.25pt;width:90.6pt;height:24.5pt;z-index:4" o:allowincell="f">
            <v:textbox style="mso-next-textbox:#_x0000_s2084">
              <w:txbxContent>
                <w:p w14:paraId="312ACE0C" w14:textId="77777777" w:rsidR="00056508" w:rsidRPr="00AF0394" w:rsidRDefault="00056508" w:rsidP="00AF0394">
                  <w:pPr>
                    <w:pStyle w:val="BodyText2"/>
                    <w:rPr>
                      <w:sz w:val="20"/>
                    </w:rPr>
                  </w:pPr>
                  <w:r w:rsidRPr="00AF0394">
                    <w:rPr>
                      <w:sz w:val="20"/>
                    </w:rPr>
                    <w:t>Chief Executive</w:t>
                  </w:r>
                </w:p>
              </w:txbxContent>
            </v:textbox>
          </v:shape>
        </w:pict>
      </w:r>
    </w:p>
    <w:p w14:paraId="26DE9941" w14:textId="77777777" w:rsidR="00AF0394" w:rsidRDefault="00AF0394">
      <w:pPr>
        <w:pStyle w:val="SigPostno"/>
        <w:ind w:left="-709"/>
        <w:jc w:val="both"/>
        <w:rPr>
          <w:b/>
          <w:sz w:val="24"/>
        </w:rPr>
      </w:pPr>
    </w:p>
    <w:p w14:paraId="44AA215D" w14:textId="77777777" w:rsidR="00AF0394" w:rsidRDefault="00000000">
      <w:pPr>
        <w:pStyle w:val="SigPostno"/>
        <w:ind w:left="-709"/>
        <w:jc w:val="both"/>
        <w:rPr>
          <w:b/>
          <w:sz w:val="24"/>
        </w:rPr>
      </w:pPr>
      <w:r>
        <w:rPr>
          <w:b/>
          <w:noProof/>
          <w:sz w:val="24"/>
        </w:rPr>
        <w:pict w14:anchorId="35B2183D">
          <v:shape id="_x0000_s2095" type="#_x0000_t202" style="position:absolute;left:0;text-align:left;margin-left:305.05pt;margin-top:5.45pt;width:160.5pt;height:28pt;z-index:10" strokeweight="2.75pt">
            <v:textbox>
              <w:txbxContent>
                <w:p w14:paraId="7FAEA55F" w14:textId="77777777" w:rsidR="00056508" w:rsidRPr="002864B2" w:rsidRDefault="00E33775" w:rsidP="00E33775">
                  <w:pPr>
                    <w:jc w:val="center"/>
                    <w:rPr>
                      <w:sz w:val="16"/>
                      <w:szCs w:val="16"/>
                    </w:rPr>
                  </w:pPr>
                  <w:r>
                    <w:rPr>
                      <w:sz w:val="16"/>
                      <w:szCs w:val="16"/>
                    </w:rPr>
                    <w:t>Chief Officer, Place</w:t>
                  </w:r>
                </w:p>
              </w:txbxContent>
            </v:textbox>
          </v:shape>
        </w:pict>
      </w:r>
      <w:r>
        <w:rPr>
          <w:b/>
          <w:noProof/>
          <w:sz w:val="24"/>
        </w:rPr>
        <w:pict w14:anchorId="0C58B7A7">
          <v:shape id="_x0000_s2080" type="#_x0000_t202" style="position:absolute;left:0;text-align:left;margin-left:129.55pt;margin-top:6.1pt;width:150.6pt;height:30.75pt;z-index:1" o:allowincell="f">
            <v:textbox style="mso-next-textbox:#_x0000_s2080">
              <w:txbxContent>
                <w:p w14:paraId="4B164985" w14:textId="77777777" w:rsidR="00056508" w:rsidRDefault="00E33775" w:rsidP="00AF0394">
                  <w:pPr>
                    <w:jc w:val="center"/>
                    <w:rPr>
                      <w:sz w:val="16"/>
                      <w:szCs w:val="16"/>
                    </w:rPr>
                  </w:pPr>
                  <w:r>
                    <w:rPr>
                      <w:sz w:val="16"/>
                      <w:szCs w:val="16"/>
                    </w:rPr>
                    <w:t>Executive Director</w:t>
                  </w:r>
                </w:p>
                <w:p w14:paraId="310F44D7" w14:textId="77777777" w:rsidR="00E33775" w:rsidRPr="0083329D" w:rsidRDefault="00E33775" w:rsidP="00AF0394">
                  <w:pPr>
                    <w:jc w:val="center"/>
                    <w:rPr>
                      <w:sz w:val="16"/>
                      <w:szCs w:val="16"/>
                    </w:rPr>
                  </w:pPr>
                  <w:r>
                    <w:rPr>
                      <w:sz w:val="16"/>
                      <w:szCs w:val="16"/>
                    </w:rPr>
                    <w:t>Place</w:t>
                  </w:r>
                </w:p>
              </w:txbxContent>
            </v:textbox>
          </v:shape>
        </w:pict>
      </w:r>
    </w:p>
    <w:p w14:paraId="4DCEC2F4" w14:textId="77777777" w:rsidR="00AF0394" w:rsidRDefault="00000000">
      <w:pPr>
        <w:pStyle w:val="SigPostno"/>
        <w:ind w:left="-709"/>
        <w:jc w:val="both"/>
        <w:rPr>
          <w:b/>
          <w:sz w:val="24"/>
        </w:rPr>
      </w:pPr>
      <w:r>
        <w:rPr>
          <w:b/>
          <w:noProof/>
          <w:sz w:val="24"/>
        </w:rPr>
        <w:pict w14:anchorId="428A2CD4">
          <v:shapetype id="_x0000_t32" coordsize="21600,21600" o:spt="32" o:oned="t" path="m,l21600,21600e" filled="f">
            <v:path arrowok="t" fillok="f" o:connecttype="none"/>
            <o:lock v:ext="edit" shapetype="t"/>
          </v:shapetype>
          <v:shape id="_x0000_s2097" type="#_x0000_t32" style="position:absolute;left:0;text-align:left;margin-left:280.15pt;margin-top:5.1pt;width:25.85pt;height:0;z-index:11" o:connectortype="straight"/>
        </w:pict>
      </w:r>
    </w:p>
    <w:p w14:paraId="1019E023" w14:textId="77777777" w:rsidR="00AF0394" w:rsidRDefault="00AF0394">
      <w:pPr>
        <w:pStyle w:val="SigPostno"/>
        <w:ind w:left="-709"/>
        <w:jc w:val="both"/>
        <w:rPr>
          <w:b/>
          <w:sz w:val="24"/>
        </w:rPr>
      </w:pPr>
    </w:p>
    <w:p w14:paraId="4BB85BDB" w14:textId="77777777" w:rsidR="00AF0394" w:rsidRDefault="00AF0394">
      <w:pPr>
        <w:pStyle w:val="SigPostno"/>
        <w:ind w:left="-709"/>
        <w:jc w:val="both"/>
        <w:rPr>
          <w:b/>
          <w:sz w:val="24"/>
        </w:rPr>
      </w:pPr>
    </w:p>
    <w:sectPr w:rsidR="00AF0394" w:rsidSect="00976FF0">
      <w:headerReference w:type="default" r:id="rId12"/>
      <w:footerReference w:type="default" r:id="rId13"/>
      <w:pgSz w:w="11906" w:h="16838"/>
      <w:pgMar w:top="1135" w:right="1800" w:bottom="1134" w:left="1800"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15AA0" w14:textId="77777777" w:rsidR="00426AF2" w:rsidRDefault="00426AF2">
      <w:r>
        <w:separator/>
      </w:r>
    </w:p>
  </w:endnote>
  <w:endnote w:type="continuationSeparator" w:id="0">
    <w:p w14:paraId="29330452" w14:textId="77777777" w:rsidR="00426AF2" w:rsidRDefault="00426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3A1E" w14:textId="77777777" w:rsidR="00056508" w:rsidRDefault="0091085E" w:rsidP="00AF0394">
    <w:pPr>
      <w:pStyle w:val="Footer"/>
      <w:tabs>
        <w:tab w:val="clear" w:pos="4320"/>
        <w:tab w:val="clear" w:pos="8640"/>
      </w:tabs>
      <w:ind w:right="360"/>
      <w:rPr>
        <w:sz w:val="16"/>
      </w:rPr>
    </w:pPr>
    <w:r>
      <w:rPr>
        <w:rStyle w:val="PageNumber"/>
        <w:sz w:val="16"/>
      </w:rPr>
      <w:t>Agreed: 12/09/19</w:t>
    </w:r>
    <w:r w:rsidR="00056508">
      <w:rPr>
        <w:rStyle w:val="PageNumber"/>
        <w:sz w:val="16"/>
      </w:rPr>
      <w:tab/>
    </w:r>
    <w:r w:rsidR="00056508">
      <w:rPr>
        <w:rStyle w:val="PageNumber"/>
        <w:sz w:val="16"/>
      </w:rPr>
      <w:tab/>
    </w:r>
    <w:r w:rsidR="00056508">
      <w:rPr>
        <w:rStyle w:val="PageNumber"/>
        <w:sz w:val="16"/>
      </w:rPr>
      <w:tab/>
    </w:r>
    <w:r w:rsidR="00056508">
      <w:rPr>
        <w:rStyle w:val="PageNumber"/>
        <w:sz w:val="16"/>
      </w:rPr>
      <w:tab/>
    </w:r>
    <w:r w:rsidR="00056508">
      <w:rPr>
        <w:rStyle w:val="PageNumber"/>
        <w:sz w:val="16"/>
      </w:rPr>
      <w:tab/>
    </w:r>
  </w:p>
  <w:p w14:paraId="7D4D64AA" w14:textId="77777777" w:rsidR="00056508" w:rsidRDefault="00056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EA6DA" w14:textId="77777777" w:rsidR="00426AF2" w:rsidRDefault="00426AF2">
      <w:r>
        <w:separator/>
      </w:r>
    </w:p>
  </w:footnote>
  <w:footnote w:type="continuationSeparator" w:id="0">
    <w:p w14:paraId="733E5469" w14:textId="77777777" w:rsidR="00426AF2" w:rsidRDefault="00426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9E54" w14:textId="77777777" w:rsidR="00056508" w:rsidRDefault="00056508">
    <w:pPr>
      <w:pStyle w:val="Header"/>
      <w:jc w:val="center"/>
      <w:rPr>
        <w:b/>
        <w:sz w:val="28"/>
      </w:rPr>
    </w:pPr>
    <w:r>
      <w:rPr>
        <w:b/>
        <w:sz w:val="28"/>
      </w:rPr>
      <w:t>MIDLOTHIAN COUNCIL</w:t>
    </w:r>
  </w:p>
  <w:p w14:paraId="29BBEE7C" w14:textId="77777777" w:rsidR="00056508" w:rsidRDefault="00056508">
    <w:pPr>
      <w:pStyle w:val="Header"/>
      <w:jc w:val="center"/>
      <w:rPr>
        <w:caps/>
      </w:rPr>
    </w:pPr>
    <w:r>
      <w:rPr>
        <w:b/>
        <w:caps/>
        <w:sz w:val="24"/>
      </w:rPr>
      <w:t>Job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4E1288"/>
    <w:multiLevelType w:val="singleLevel"/>
    <w:tmpl w:val="0809000F"/>
    <w:lvl w:ilvl="0">
      <w:start w:val="3"/>
      <w:numFmt w:val="decimal"/>
      <w:lvlText w:val="%1."/>
      <w:lvlJc w:val="left"/>
      <w:pPr>
        <w:tabs>
          <w:tab w:val="num" w:pos="360"/>
        </w:tabs>
        <w:ind w:left="360" w:hanging="360"/>
      </w:pPr>
      <w:rPr>
        <w:rFonts w:hint="default"/>
      </w:rPr>
    </w:lvl>
  </w:abstractNum>
  <w:abstractNum w:abstractNumId="2" w15:restartNumberingAfterBreak="0">
    <w:nsid w:val="13165650"/>
    <w:multiLevelType w:val="singleLevel"/>
    <w:tmpl w:val="0809000F"/>
    <w:lvl w:ilvl="0">
      <w:start w:val="2"/>
      <w:numFmt w:val="decimal"/>
      <w:lvlText w:val="%1."/>
      <w:lvlJc w:val="left"/>
      <w:pPr>
        <w:tabs>
          <w:tab w:val="num" w:pos="360"/>
        </w:tabs>
        <w:ind w:left="360" w:hanging="360"/>
      </w:pPr>
      <w:rPr>
        <w:rFonts w:hint="default"/>
      </w:rPr>
    </w:lvl>
  </w:abstractNum>
  <w:abstractNum w:abstractNumId="3" w15:restartNumberingAfterBreak="0">
    <w:nsid w:val="18215BD9"/>
    <w:multiLevelType w:val="hybridMultilevel"/>
    <w:tmpl w:val="C4EE67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59023E"/>
    <w:multiLevelType w:val="hybridMultilevel"/>
    <w:tmpl w:val="3AA88B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3C07BF"/>
    <w:multiLevelType w:val="hybridMultilevel"/>
    <w:tmpl w:val="C884F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0289868">
    <w:abstractNumId w:val="1"/>
  </w:num>
  <w:num w:numId="2" w16cid:durableId="110057090">
    <w:abstractNumId w:val="2"/>
  </w:num>
  <w:num w:numId="3" w16cid:durableId="188089827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1930431087">
    <w:abstractNumId w:val="5"/>
  </w:num>
  <w:num w:numId="5" w16cid:durableId="2134785532">
    <w:abstractNumId w:val="4"/>
  </w:num>
  <w:num w:numId="6" w16cid:durableId="7967947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displayHorizontalDrawingGridEvery w:val="0"/>
  <w:displayVerticalDrawingGridEvery w:val="0"/>
  <w:doNotUseMarginsForDrawingGridOrigin/>
  <w:noPunctuationKerning/>
  <w:characterSpacingControl w:val="doNotCompress"/>
  <w:hdrShapeDefaults>
    <o:shapedefaults v:ext="edit" spidmax="2098"/>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3985"/>
    <w:rsid w:val="00046D32"/>
    <w:rsid w:val="00056508"/>
    <w:rsid w:val="00057247"/>
    <w:rsid w:val="000D3BA3"/>
    <w:rsid w:val="000D5C72"/>
    <w:rsid w:val="000E0F57"/>
    <w:rsid w:val="000F70CC"/>
    <w:rsid w:val="001006D9"/>
    <w:rsid w:val="00112B90"/>
    <w:rsid w:val="0011417D"/>
    <w:rsid w:val="001160FD"/>
    <w:rsid w:val="00120C25"/>
    <w:rsid w:val="001215A9"/>
    <w:rsid w:val="00125B06"/>
    <w:rsid w:val="0013162C"/>
    <w:rsid w:val="0013365E"/>
    <w:rsid w:val="00146F77"/>
    <w:rsid w:val="00170A4D"/>
    <w:rsid w:val="001B0F00"/>
    <w:rsid w:val="001E575A"/>
    <w:rsid w:val="001F7EC0"/>
    <w:rsid w:val="002410D8"/>
    <w:rsid w:val="00246959"/>
    <w:rsid w:val="00252784"/>
    <w:rsid w:val="002608A1"/>
    <w:rsid w:val="00262D5A"/>
    <w:rsid w:val="00274339"/>
    <w:rsid w:val="002864B2"/>
    <w:rsid w:val="002916F3"/>
    <w:rsid w:val="002B3F1C"/>
    <w:rsid w:val="002C17DA"/>
    <w:rsid w:val="002D18B0"/>
    <w:rsid w:val="002D7E83"/>
    <w:rsid w:val="0030541A"/>
    <w:rsid w:val="00310D0F"/>
    <w:rsid w:val="00350D41"/>
    <w:rsid w:val="003820BC"/>
    <w:rsid w:val="003E0901"/>
    <w:rsid w:val="00401EA1"/>
    <w:rsid w:val="00412EFC"/>
    <w:rsid w:val="00426AF2"/>
    <w:rsid w:val="004607B8"/>
    <w:rsid w:val="0046706B"/>
    <w:rsid w:val="00467F40"/>
    <w:rsid w:val="0048214D"/>
    <w:rsid w:val="0048440E"/>
    <w:rsid w:val="004B7230"/>
    <w:rsid w:val="004D41BE"/>
    <w:rsid w:val="004D71F0"/>
    <w:rsid w:val="00501CE5"/>
    <w:rsid w:val="00522536"/>
    <w:rsid w:val="00560613"/>
    <w:rsid w:val="00581494"/>
    <w:rsid w:val="00584D78"/>
    <w:rsid w:val="005A7F02"/>
    <w:rsid w:val="005B5312"/>
    <w:rsid w:val="005D1167"/>
    <w:rsid w:val="005E48B5"/>
    <w:rsid w:val="00606DFD"/>
    <w:rsid w:val="006157A8"/>
    <w:rsid w:val="0061582C"/>
    <w:rsid w:val="00622C46"/>
    <w:rsid w:val="00635C12"/>
    <w:rsid w:val="006A2502"/>
    <w:rsid w:val="006A35DF"/>
    <w:rsid w:val="00740F52"/>
    <w:rsid w:val="00747C2A"/>
    <w:rsid w:val="00751F34"/>
    <w:rsid w:val="00766ED5"/>
    <w:rsid w:val="0077378B"/>
    <w:rsid w:val="0077412B"/>
    <w:rsid w:val="0079486F"/>
    <w:rsid w:val="0079627B"/>
    <w:rsid w:val="007A6ACE"/>
    <w:rsid w:val="007D364E"/>
    <w:rsid w:val="00836C3E"/>
    <w:rsid w:val="00841A6E"/>
    <w:rsid w:val="00847026"/>
    <w:rsid w:val="00856211"/>
    <w:rsid w:val="00874A16"/>
    <w:rsid w:val="0088666F"/>
    <w:rsid w:val="008A6D72"/>
    <w:rsid w:val="008B47DC"/>
    <w:rsid w:val="008D68F0"/>
    <w:rsid w:val="00903391"/>
    <w:rsid w:val="0091085E"/>
    <w:rsid w:val="00912ED9"/>
    <w:rsid w:val="00933933"/>
    <w:rsid w:val="0094073C"/>
    <w:rsid w:val="00976FF0"/>
    <w:rsid w:val="00990D0B"/>
    <w:rsid w:val="009B1755"/>
    <w:rsid w:val="009C1EFC"/>
    <w:rsid w:val="009C2362"/>
    <w:rsid w:val="009D77EB"/>
    <w:rsid w:val="00A328DB"/>
    <w:rsid w:val="00A51821"/>
    <w:rsid w:val="00A56642"/>
    <w:rsid w:val="00A637FE"/>
    <w:rsid w:val="00A82B6D"/>
    <w:rsid w:val="00AA3703"/>
    <w:rsid w:val="00AA7E6B"/>
    <w:rsid w:val="00AD393B"/>
    <w:rsid w:val="00AE2EF9"/>
    <w:rsid w:val="00AF0394"/>
    <w:rsid w:val="00B12C32"/>
    <w:rsid w:val="00B33DBF"/>
    <w:rsid w:val="00B41ED7"/>
    <w:rsid w:val="00B760CF"/>
    <w:rsid w:val="00B91DBD"/>
    <w:rsid w:val="00BA5B93"/>
    <w:rsid w:val="00BE2950"/>
    <w:rsid w:val="00C04948"/>
    <w:rsid w:val="00C150B4"/>
    <w:rsid w:val="00C217F7"/>
    <w:rsid w:val="00C22757"/>
    <w:rsid w:val="00C35CF8"/>
    <w:rsid w:val="00C36B6A"/>
    <w:rsid w:val="00C45008"/>
    <w:rsid w:val="00C53985"/>
    <w:rsid w:val="00C62831"/>
    <w:rsid w:val="00C8144F"/>
    <w:rsid w:val="00C95189"/>
    <w:rsid w:val="00CB6B34"/>
    <w:rsid w:val="00CC372A"/>
    <w:rsid w:val="00CD5681"/>
    <w:rsid w:val="00CE4E0C"/>
    <w:rsid w:val="00D012E3"/>
    <w:rsid w:val="00D1159B"/>
    <w:rsid w:val="00D130FD"/>
    <w:rsid w:val="00D44B1B"/>
    <w:rsid w:val="00D738A6"/>
    <w:rsid w:val="00D92D4F"/>
    <w:rsid w:val="00DC00DC"/>
    <w:rsid w:val="00DC0D77"/>
    <w:rsid w:val="00DC1B8D"/>
    <w:rsid w:val="00DD2A60"/>
    <w:rsid w:val="00DF6B06"/>
    <w:rsid w:val="00E306B3"/>
    <w:rsid w:val="00E33775"/>
    <w:rsid w:val="00E86D99"/>
    <w:rsid w:val="00ED6A0E"/>
    <w:rsid w:val="00EF2E46"/>
    <w:rsid w:val="00F124EF"/>
    <w:rsid w:val="00F14706"/>
    <w:rsid w:val="00F4038F"/>
    <w:rsid w:val="00FA15D5"/>
    <w:rsid w:val="00FA2B8C"/>
    <w:rsid w:val="00FA496F"/>
    <w:rsid w:val="00FB1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8"/>
    <o:shapelayout v:ext="edit">
      <o:idmap v:ext="edit" data="2"/>
      <o:rules v:ext="edit">
        <o:r id="V:Rule1" type="connector" idref="#_x0000_s2097"/>
      </o:rules>
    </o:shapelayout>
  </w:shapeDefaults>
  <w:decimalSymbol w:val="."/>
  <w:listSeparator w:val=","/>
  <w14:docId w14:val="6F200265"/>
  <w15:chartTrackingRefBased/>
  <w15:docId w15:val="{14EE0195-B631-4E85-A183-9F271BC85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ind w:hanging="18"/>
      <w:jc w:val="center"/>
    </w:pPr>
    <w:rPr>
      <w:b/>
      <w:sz w:val="24"/>
    </w:rPr>
  </w:style>
  <w:style w:type="paragraph" w:customStyle="1" w:styleId="SigPostno">
    <w:name w:val="SigPostno"/>
    <w:basedOn w:val="Normal"/>
    <w:pPr>
      <w:jc w:val="center"/>
    </w:pPr>
    <w:rPr>
      <w:smallCaps/>
      <w:sz w:val="22"/>
    </w:rPr>
  </w:style>
  <w:style w:type="paragraph" w:styleId="BodyTextIndent2">
    <w:name w:val="Body Text Indent 2"/>
    <w:basedOn w:val="Normal"/>
    <w:semiHidden/>
    <w:pPr>
      <w:ind w:left="-720"/>
    </w:pPr>
    <w:rPr>
      <w:sz w:val="24"/>
    </w:rPr>
  </w:style>
  <w:style w:type="character" w:styleId="PageNumber">
    <w:name w:val="page number"/>
    <w:basedOn w:val="DefaultParagraphFont"/>
    <w:semiHidden/>
  </w:style>
  <w:style w:type="paragraph" w:styleId="BodyText">
    <w:name w:val="Body Text"/>
    <w:basedOn w:val="Normal"/>
    <w:semiHidden/>
    <w:rPr>
      <w:i/>
      <w:sz w:val="24"/>
    </w:rPr>
  </w:style>
  <w:style w:type="paragraph" w:styleId="BodyText2">
    <w:name w:val="Body Text 2"/>
    <w:basedOn w:val="Normal"/>
    <w:link w:val="BodyText2Char"/>
    <w:semiHidden/>
    <w:rPr>
      <w:sz w:val="24"/>
    </w:rPr>
  </w:style>
  <w:style w:type="paragraph" w:customStyle="1" w:styleId="dectext">
    <w:name w:val="dectext"/>
    <w:basedOn w:val="Normal"/>
    <w:rPr>
      <w:sz w:val="22"/>
    </w:rPr>
  </w:style>
  <w:style w:type="paragraph" w:styleId="BodyText3">
    <w:name w:val="Body Text 3"/>
    <w:basedOn w:val="Normal"/>
    <w:semiHidden/>
    <w:pPr>
      <w:jc w:val="center"/>
    </w:pPr>
  </w:style>
  <w:style w:type="character" w:customStyle="1" w:styleId="BodyText2Char">
    <w:name w:val="Body Text 2 Char"/>
    <w:link w:val="BodyText2"/>
    <w:semiHidden/>
    <w:rsid w:val="00AF0394"/>
    <w:rPr>
      <w:sz w:val="24"/>
    </w:rPr>
  </w:style>
  <w:style w:type="paragraph" w:styleId="BalloonText">
    <w:name w:val="Balloon Text"/>
    <w:basedOn w:val="Normal"/>
    <w:link w:val="BalloonTextChar"/>
    <w:uiPriority w:val="99"/>
    <w:semiHidden/>
    <w:unhideWhenUsed/>
    <w:rsid w:val="00C150B4"/>
    <w:rPr>
      <w:rFonts w:ascii="Segoe UI" w:hAnsi="Segoe UI" w:cs="Segoe UI"/>
      <w:sz w:val="18"/>
      <w:szCs w:val="18"/>
    </w:rPr>
  </w:style>
  <w:style w:type="character" w:customStyle="1" w:styleId="BalloonTextChar">
    <w:name w:val="Balloon Text Char"/>
    <w:link w:val="BalloonText"/>
    <w:uiPriority w:val="99"/>
    <w:semiHidden/>
    <w:rsid w:val="00C150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363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39a6e2bf02d720adca5140253a89d2d1">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6fe63824e12c48e3aac3faa135a81e94"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FirefishReference xmlns="5b12561d-b03a-47d5-9db5-4e2bbf9ffb11">5042</FirefishReference>
    <AssignmentStatus xmlns="5b12561d-b03a-47d5-9db5-4e2bbf9ffb11">Open</AssignmentStatus>
    <Sector xmlns="5b12561d-b03a-47d5-9db5-4e2bbf9ffb11">Local Gov.</Sector>
    <Team xmlns="5b12561d-b03a-47d5-9db5-4e2bbf9ffb11">
      <UserInfo>
        <DisplayName>Catriona Mackie</DisplayName>
        <AccountId>21</AccountId>
        <AccountType/>
      </UserInfo>
      <UserInfo>
        <DisplayName>Lauryn Pringle</DisplayName>
        <AccountId>970</AccountId>
        <AccountType/>
      </UserInfo>
      <UserInfo>
        <DisplayName>Hannah Farman</DisplayName>
        <AccountId>1372</AccountId>
        <AccountType/>
      </UserInfo>
    </Team>
    <TaxCatchAll xmlns="5b12561d-b03a-47d5-9db5-4e2bbf9ffb11" xsi:nil="true"/>
    <BusinessType xmlns="5b12561d-b03a-47d5-9db5-4e2bbf9ffb11">Repeat Business</BusinessType>
    <DocumentType xmlns="5b12561d-b03a-47d5-9db5-4e2bbf9ffb11" xsi:nil="true"/>
    <lcf76f155ced4ddcb4097134ff3c332f xmlns="71a9b04d-2874-443b-a243-8e2775767da3">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D1121F-70BD-4362-8B34-731545F62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12561d-b03a-47d5-9db5-4e2bbf9ffb11"/>
    <ds:schemaRef ds:uri="71a9b04d-2874-443b-a243-8e277576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DEA187-D5B0-4916-9340-30AA78200346}">
  <ds:schemaRefs>
    <ds:schemaRef ds:uri="office.server.policy"/>
  </ds:schemaRefs>
</ds:datastoreItem>
</file>

<file path=customXml/itemProps3.xml><?xml version="1.0" encoding="utf-8"?>
<ds:datastoreItem xmlns:ds="http://schemas.openxmlformats.org/officeDocument/2006/customXml" ds:itemID="{B25FFEDD-1951-41DE-8FC1-7DBAD3BD862C}">
  <ds:schemaRefs>
    <ds:schemaRef ds:uri="http://schemas.microsoft.com/sharepoint/events"/>
  </ds:schemaRefs>
</ds:datastoreItem>
</file>

<file path=customXml/itemProps4.xml><?xml version="1.0" encoding="utf-8"?>
<ds:datastoreItem xmlns:ds="http://schemas.openxmlformats.org/officeDocument/2006/customXml" ds:itemID="{7298B511-613F-4CEF-8C3D-5F3B58345CB7}">
  <ds:schemaRefs>
    <ds:schemaRef ds:uri="http://schemas.microsoft.com/office/2006/metadata/properties"/>
    <ds:schemaRef ds:uri="http://schemas.microsoft.com/office/infopath/2007/PartnerControls"/>
    <ds:schemaRef ds:uri="5b12561d-b03a-47d5-9db5-4e2bbf9ffb11"/>
    <ds:schemaRef ds:uri="71a9b04d-2874-443b-a243-8e2775767da3"/>
  </ds:schemaRefs>
</ds:datastoreItem>
</file>

<file path=customXml/itemProps5.xml><?xml version="1.0" encoding="utf-8"?>
<ds:datastoreItem xmlns:ds="http://schemas.openxmlformats.org/officeDocument/2006/customXml" ds:itemID="{0D26ED92-5AC9-4509-8BBC-F835D08072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1249</Words>
  <Characters>7549</Characters>
  <Application>Microsoft Office Word</Application>
  <DocSecurity>0</DocSecurity>
  <Lines>175</Lines>
  <Paragraphs>59</Paragraphs>
  <ScaleCrop>false</ScaleCrop>
  <HeadingPairs>
    <vt:vector size="2" baseType="variant">
      <vt:variant>
        <vt:lpstr>Title</vt:lpstr>
      </vt:variant>
      <vt:variant>
        <vt:i4>1</vt:i4>
      </vt:variant>
    </vt:vector>
  </HeadingPairs>
  <TitlesOfParts>
    <vt:vector size="1" baseType="lpstr">
      <vt:lpstr>Section 1</vt:lpstr>
    </vt:vector>
  </TitlesOfParts>
  <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IT Services</dc:creator>
  <cp:keywords/>
  <cp:lastModifiedBy>Hannah Farman</cp:lastModifiedBy>
  <cp:revision>5</cp:revision>
  <cp:lastPrinted>2019-09-06T07:19:00Z</cp:lastPrinted>
  <dcterms:created xsi:type="dcterms:W3CDTF">2026-03-03T14:20:00Z</dcterms:created>
  <dcterms:modified xsi:type="dcterms:W3CDTF">2026-04-09T16:06:00Z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0x01010024D426D56EB36146B762C55E3239B27A00F230E0094DD90447967E6838D6E2A922</vt:lpwstr>
  </property>
  <property fmtid="{D5CDD505-2E9C-101B-9397-08002B2CF9AE}" pid="3" name="_AdHocReviewCycleID">
    <vt:i4>-1989591195</vt:i4>
  </property>
  <property fmtid="{D5CDD505-2E9C-101B-9397-08002B2CF9AE}" pid="4" name="_NewReviewCycle">
    <vt:lpwstr/>
  </property>
  <property fmtid="{D5CDD505-2E9C-101B-9397-08002B2CF9AE}" pid="5" name="_EmailSubject">
    <vt:lpwstr>Follow up info</vt:lpwstr>
  </property>
  <property fmtid="{D5CDD505-2E9C-101B-9397-08002B2CF9AE}" pid="6" name="_AuthorEmail">
    <vt:lpwstr>Saty.Kaur@midlothian.gov.uk</vt:lpwstr>
  </property>
  <property fmtid="{D5CDD505-2E9C-101B-9397-08002B2CF9AE}" pid="7" name="_AuthorEmailDisplayName">
    <vt:lpwstr>Saty Kaur</vt:lpwstr>
  </property>
  <property fmtid="{D5CDD505-2E9C-101B-9397-08002B2CF9AE}" pid="8" name="_PreviousAdHocReviewCycleID">
    <vt:i4>-1266067366</vt:i4>
  </property>
  <property fmtid="{D5CDD505-2E9C-101B-9397-08002B2CF9AE}" pid="9" name="_docset_NoMedatataSyncRequired">
    <vt:lpwstr>False</vt:lpwstr>
  </property>
  <property fmtid="{D5CDD505-2E9C-101B-9397-08002B2CF9AE}" pid="10" name="_ReviewingToolsShownOnce">
    <vt:lpwstr/>
  </property>
  <property fmtid="{D5CDD505-2E9C-101B-9397-08002B2CF9AE}" pid="11" name="MediaServiceImageTags">
    <vt:lpwstr/>
  </property>
</Properties>
</file>