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8232" w14:textId="609C8256" w:rsidR="003D1D12" w:rsidRPr="003D1D12" w:rsidRDefault="003D1D12" w:rsidP="003D1D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C00000"/>
          <w:kern w:val="0"/>
          <w:sz w:val="32"/>
          <w:szCs w:val="32"/>
          <w:lang w:eastAsia="en-GB"/>
          <w14:ligatures w14:val="none"/>
        </w:rPr>
      </w:pPr>
      <w:r w:rsidRPr="003D1D12">
        <w:rPr>
          <w:rFonts w:ascii="Arial" w:eastAsia="Times New Roman" w:hAnsi="Arial" w:cs="Arial"/>
          <w:b/>
          <w:bCs/>
          <w:color w:val="C00000"/>
          <w:kern w:val="0"/>
          <w:sz w:val="32"/>
          <w:szCs w:val="32"/>
          <w:lang w:eastAsia="en-GB"/>
          <w14:ligatures w14:val="none"/>
        </w:rPr>
        <w:t>Edinburgh Visitor Levy Forum</w:t>
      </w:r>
    </w:p>
    <w:p w14:paraId="73355D3F" w14:textId="3CCAD8E5" w:rsidR="003D1D12" w:rsidRPr="00B75434" w:rsidRDefault="003D1D12" w:rsidP="003D1D1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C00000"/>
          <w:kern w:val="0"/>
          <w:sz w:val="28"/>
          <w:szCs w:val="28"/>
          <w:lang w:eastAsia="en-GB"/>
          <w14:ligatures w14:val="none"/>
        </w:rPr>
      </w:pPr>
      <w:r w:rsidRPr="00B75434">
        <w:rPr>
          <w:rFonts w:ascii="Arial" w:eastAsia="Times New Roman" w:hAnsi="Arial" w:cs="Arial"/>
          <w:b/>
          <w:bCs/>
          <w:color w:val="C00000"/>
          <w:kern w:val="0"/>
          <w:sz w:val="28"/>
          <w:szCs w:val="28"/>
          <w:lang w:eastAsia="en-GB"/>
          <w14:ligatures w14:val="none"/>
        </w:rPr>
        <w:t>Job Description - Chair</w:t>
      </w:r>
    </w:p>
    <w:p w14:paraId="21E38958" w14:textId="77777777" w:rsidR="003D1D12" w:rsidRDefault="003D1D12" w:rsidP="003D1D1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76932999" w14:textId="3A8E784D" w:rsidR="00E665D4" w:rsidRDefault="00E665D4" w:rsidP="002670D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Following the City of Edinburgh Council’s decision on 24 January 2025 to introduce a Visitor Levy scheme, the Council now seek to establish a Visitor Levy Forum. </w:t>
      </w:r>
    </w:p>
    <w:p w14:paraId="72BA4E4B" w14:textId="287F5854" w:rsidR="002670DB" w:rsidRPr="002670DB" w:rsidRDefault="002670DB" w:rsidP="002670D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</w:t>
      </w:r>
      <w:r w:rsidR="00E665D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remit of the 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Edinburgh Visitor Levy Forum</w:t>
      </w:r>
      <w:r w:rsidR="00C27445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is advisory,</w:t>
      </w:r>
      <w:r w:rsidR="00173DF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2670D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to </w:t>
      </w:r>
      <w:r w:rsidR="00E665D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review, </w:t>
      </w:r>
      <w:r w:rsidRPr="002670D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discuss and advise on the </w:t>
      </w:r>
      <w:r w:rsidR="00E665D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Edinburgh </w:t>
      </w:r>
      <w:r w:rsidRPr="002670D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</w:t>
      </w:r>
      <w:r w:rsidR="00173DF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isitor </w:t>
      </w:r>
      <w:r w:rsidRPr="002670D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L</w:t>
      </w:r>
      <w:r w:rsidR="00173DF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evy</w:t>
      </w:r>
      <w:r w:rsidRPr="002670D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scheme, including t</w:t>
      </w:r>
      <w:r w:rsidR="0079208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he</w:t>
      </w:r>
      <w:r w:rsidRPr="002670D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E665D4" w:rsidRPr="002670D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evaluation</w:t>
      </w:r>
      <w:r w:rsidRPr="002670D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of the scheme and any </w:t>
      </w:r>
      <w:r w:rsidR="00E665D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proposed </w:t>
      </w:r>
      <w:r w:rsidRPr="002670D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modifications to </w:t>
      </w:r>
      <w:r w:rsidR="00E665D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be made</w:t>
      </w:r>
      <w:r w:rsidRPr="002670D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 The Forum will also be consulted</w:t>
      </w:r>
      <w:r w:rsidR="00E665D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for views</w:t>
      </w:r>
      <w:r w:rsidRPr="002670D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on how the</w:t>
      </w:r>
      <w:r w:rsidR="00E665D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proceeds of the</w:t>
      </w:r>
      <w:r w:rsidRPr="002670D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V</w:t>
      </w:r>
      <w:r w:rsidR="0079208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isitor Levy</w:t>
      </w:r>
      <w:r w:rsidRPr="002670D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E665D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should</w:t>
      </w:r>
      <w:r w:rsidRPr="002670D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be </w:t>
      </w:r>
      <w:r w:rsidR="00E665D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invested</w:t>
      </w:r>
      <w:r w:rsidRPr="002670D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723EDCD2" w14:textId="386C4CEF" w:rsidR="002670DB" w:rsidRDefault="002670DB" w:rsidP="003D1D1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670D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The Forum will be made up of an equal number of representatives from the community and from businesses in the city’s visitor economy and </w:t>
      </w:r>
      <w:r w:rsidR="00E665D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it is recommended that </w:t>
      </w:r>
      <w:r w:rsidRPr="002670D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at least 40% of the representatives </w:t>
      </w:r>
      <w:r w:rsidR="00E665D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are</w:t>
      </w:r>
      <w:r w:rsidRPr="002670D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women. C</w:t>
      </w:r>
      <w:r w:rsidR="0055171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ouncil officers and staff may also attend meetings but will not be constituent members of the Forum.</w:t>
      </w:r>
    </w:p>
    <w:p w14:paraId="61473A9D" w14:textId="2DD02C11" w:rsidR="003D1D12" w:rsidRPr="003D1D12" w:rsidRDefault="003D1D12" w:rsidP="003D1D1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D1D1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The </w:t>
      </w:r>
      <w:r w:rsidRPr="00B75434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Chair of the Edinburgh Visitor Levy Forum</w:t>
      </w:r>
      <w:r w:rsidRPr="003D1D1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will provide independent, transparent, and effective leadership to the Forum. The Chair will play a crucial role in managing discussions among a diverse range of stakeholders, fostering consensus, and ensuring that the Forum effectively fulfils its advisory and consultative remit.</w:t>
      </w:r>
    </w:p>
    <w:p w14:paraId="04A07547" w14:textId="77F9290C" w:rsidR="003D1D12" w:rsidRPr="003D1D12" w:rsidRDefault="003D1D12" w:rsidP="003D1D1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C00000"/>
          <w:kern w:val="0"/>
          <w:sz w:val="24"/>
          <w:szCs w:val="24"/>
          <w:lang w:eastAsia="en-GB"/>
          <w14:ligatures w14:val="none"/>
        </w:rPr>
      </w:pPr>
      <w:r w:rsidRPr="003D1D12">
        <w:rPr>
          <w:rFonts w:ascii="Arial" w:eastAsia="Times New Roman" w:hAnsi="Arial" w:cs="Arial"/>
          <w:b/>
          <w:bCs/>
          <w:color w:val="C00000"/>
          <w:kern w:val="0"/>
          <w:sz w:val="24"/>
          <w:szCs w:val="24"/>
          <w:lang w:eastAsia="en-GB"/>
          <w14:ligatures w14:val="none"/>
        </w:rPr>
        <w:t>Key Duties and Responsibilities</w:t>
      </w:r>
    </w:p>
    <w:p w14:paraId="1ABFC8E9" w14:textId="77777777" w:rsidR="003D1D12" w:rsidRPr="003D1D12" w:rsidRDefault="003D1D12" w:rsidP="003D1D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D1D1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Leadership &amp; Facilitation:</w:t>
      </w:r>
      <w:r w:rsidRPr="003D1D1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Lead Forum meetings in a fair and structured manner, ensuring all voices are heard and that discussions remain constructive and focused.</w:t>
      </w:r>
    </w:p>
    <w:p w14:paraId="4A8B5B40" w14:textId="77777777" w:rsidR="003D1D12" w:rsidRPr="003D1D12" w:rsidRDefault="003D1D12" w:rsidP="003D1D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D1D1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Stakeholder Engagement:</w:t>
      </w:r>
      <w:r w:rsidRPr="003D1D1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Build strong relationships with a broad range of stakeholders, including representatives from the visitor economy, academia, local businesses, and community groups.</w:t>
      </w:r>
    </w:p>
    <w:p w14:paraId="5F388076" w14:textId="77777777" w:rsidR="003D1D12" w:rsidRPr="003D1D12" w:rsidRDefault="003D1D12" w:rsidP="003D1D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D1D1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Consensus Building:</w:t>
      </w:r>
      <w:r w:rsidRPr="003D1D1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Guide discussions to generate agreement among Forum members on recommendations related to the allocation of the Visitor Levy funds.</w:t>
      </w:r>
    </w:p>
    <w:p w14:paraId="15A52362" w14:textId="26374758" w:rsidR="003D1D12" w:rsidRPr="003D1D12" w:rsidRDefault="003D1D12" w:rsidP="003D1D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D1D1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Liaison with Key Figures:</w:t>
      </w:r>
      <w:r w:rsidRPr="003D1D1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Act as a key point of contact between the Forum,</w:t>
      </w:r>
      <w:r w:rsidR="0044745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E665D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the City of </w:t>
      </w:r>
      <w:r w:rsidRPr="003D1D1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Edinburgh Council</w:t>
      </w:r>
      <w:r w:rsidR="0044745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3D1D1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and </w:t>
      </w:r>
      <w:r w:rsidR="0044745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its </w:t>
      </w:r>
      <w:r w:rsidRPr="003D1D1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elected members</w:t>
      </w:r>
      <w:r w:rsidR="0044745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, and wider key stakeholders</w:t>
      </w:r>
    </w:p>
    <w:p w14:paraId="7B4B2B62" w14:textId="77777777" w:rsidR="003D1D12" w:rsidRPr="003D1D12" w:rsidRDefault="003D1D12" w:rsidP="003D1D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D1D1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Governance &amp; Advisory Role:</w:t>
      </w:r>
      <w:r w:rsidRPr="003D1D1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Ensure the Forum adheres to its remit of discussing, debating, and endorsing or rejecting proposals developed by Council officers.</w:t>
      </w:r>
    </w:p>
    <w:p w14:paraId="0DCC4511" w14:textId="77777777" w:rsidR="003D1D12" w:rsidRPr="003D1D12" w:rsidRDefault="003D1D12" w:rsidP="003D1D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D1D1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Advocacy &amp; Representation:</w:t>
      </w:r>
      <w:r w:rsidRPr="003D1D1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Represent the Forum externally where required, ensuring transparency and maintaining the Forum’s credibility as an independent advisory body.</w:t>
      </w:r>
    </w:p>
    <w:p w14:paraId="70825764" w14:textId="77777777" w:rsidR="003D1D12" w:rsidRDefault="003D1D12" w:rsidP="003D1D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D1D1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Compliance &amp; Ethical Standards:</w:t>
      </w:r>
      <w:r w:rsidRPr="003D1D1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Uphold the highest standards of integrity, transparency, and independence in the role, ensuring that the Forum operates with impartiality.</w:t>
      </w:r>
    </w:p>
    <w:p w14:paraId="157646B1" w14:textId="77777777" w:rsidR="0063755B" w:rsidRDefault="0063755B" w:rsidP="0063755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33428E3F" w14:textId="77777777" w:rsidR="0063755B" w:rsidRDefault="0063755B" w:rsidP="0063755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14411DA9" w14:textId="77777777" w:rsidR="0063755B" w:rsidRDefault="0063755B" w:rsidP="0063755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535F9CB3" w14:textId="05DA7100" w:rsidR="003D1D12" w:rsidRPr="0063755B" w:rsidRDefault="0063755B" w:rsidP="003D1D1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C00000"/>
          <w:kern w:val="0"/>
          <w:sz w:val="24"/>
          <w:szCs w:val="24"/>
          <w:lang w:eastAsia="en-GB"/>
          <w14:ligatures w14:val="none"/>
        </w:rPr>
      </w:pPr>
      <w:r w:rsidRPr="0063755B">
        <w:rPr>
          <w:rFonts w:ascii="Arial" w:eastAsia="Times New Roman" w:hAnsi="Arial" w:cs="Arial"/>
          <w:b/>
          <w:bCs/>
          <w:color w:val="C00000"/>
          <w:kern w:val="0"/>
          <w:sz w:val="24"/>
          <w:szCs w:val="24"/>
          <w:lang w:eastAsia="en-GB"/>
          <w14:ligatures w14:val="none"/>
        </w:rPr>
        <w:t>Key Skills and Experience</w:t>
      </w:r>
    </w:p>
    <w:p w14:paraId="4E34791C" w14:textId="77777777" w:rsidR="003D1D12" w:rsidRPr="005B4FB7" w:rsidRDefault="003D1D12" w:rsidP="003D1D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B4FB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Proven leadership experience in a governance, advisory, or facilitative role.</w:t>
      </w:r>
    </w:p>
    <w:p w14:paraId="4E170F3F" w14:textId="77777777" w:rsidR="003D1D12" w:rsidRPr="005B4FB7" w:rsidRDefault="003D1D12" w:rsidP="003D1D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B4FB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Strong ability to command respect while ensuring inclusive and balanced discussions.</w:t>
      </w:r>
    </w:p>
    <w:p w14:paraId="65B0C930" w14:textId="77777777" w:rsidR="003D1D12" w:rsidRPr="005B4FB7" w:rsidRDefault="003D1D12" w:rsidP="003D1D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B4FB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Demonstrated experience in managing complex multi-stakeholder environments.</w:t>
      </w:r>
    </w:p>
    <w:p w14:paraId="4A232674" w14:textId="77777777" w:rsidR="003D1D12" w:rsidRPr="005B4FB7" w:rsidRDefault="003D1D12" w:rsidP="003D1D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B4FB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Excellent communication, negotiation, and consensus-building skills.</w:t>
      </w:r>
    </w:p>
    <w:p w14:paraId="41871F2F" w14:textId="77777777" w:rsidR="003D1D12" w:rsidRPr="005B4FB7" w:rsidRDefault="003D1D12" w:rsidP="003D1D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B4FB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Understanding of public policy and governance processes, particularly in relation to local government decision-making.</w:t>
      </w:r>
    </w:p>
    <w:p w14:paraId="55180A8A" w14:textId="77777777" w:rsidR="0063755B" w:rsidRPr="005B4FB7" w:rsidRDefault="003D1D12" w:rsidP="006375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B4FB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Commitment to transparency, impartiality, and independence.</w:t>
      </w:r>
    </w:p>
    <w:p w14:paraId="20DB6792" w14:textId="31B8B32B" w:rsidR="0063755B" w:rsidRPr="005B4FB7" w:rsidRDefault="0063755B" w:rsidP="006375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B4FB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Familiarity with economic development</w:t>
      </w:r>
      <w:r w:rsidR="00537286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and/</w:t>
      </w:r>
      <w:r w:rsidRPr="005B4FB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or tourism policy.</w:t>
      </w:r>
    </w:p>
    <w:p w14:paraId="40DA2EE3" w14:textId="15BE34F1" w:rsidR="003D1D12" w:rsidRPr="0063755B" w:rsidRDefault="003D1D12" w:rsidP="0063755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3755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Experience </w:t>
      </w:r>
      <w:r w:rsidR="00537286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of</w:t>
      </w:r>
      <w:r w:rsidRPr="0063755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the visitor economy</w:t>
      </w:r>
      <w:r w:rsidR="0063755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,</w:t>
      </w:r>
      <w:r w:rsidR="00C27445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particularly in Edinburgh,</w:t>
      </w:r>
      <w:r w:rsidR="0063755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whilst advantageous, is not an essential criterion for the role</w:t>
      </w:r>
      <w:r w:rsidR="00537286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0D765D79" w14:textId="77777777" w:rsidR="003D1D12" w:rsidRPr="00AF0224" w:rsidRDefault="003D1D12" w:rsidP="003D1D1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C00000"/>
          <w:kern w:val="0"/>
          <w:sz w:val="24"/>
          <w:szCs w:val="24"/>
          <w:lang w:eastAsia="en-GB"/>
          <w14:ligatures w14:val="none"/>
        </w:rPr>
      </w:pPr>
      <w:r w:rsidRPr="00AF0224">
        <w:rPr>
          <w:rFonts w:ascii="Arial" w:eastAsia="Times New Roman" w:hAnsi="Arial" w:cs="Arial"/>
          <w:b/>
          <w:bCs/>
          <w:color w:val="C00000"/>
          <w:kern w:val="0"/>
          <w:sz w:val="24"/>
          <w:szCs w:val="24"/>
          <w:lang w:eastAsia="en-GB"/>
          <w14:ligatures w14:val="none"/>
        </w:rPr>
        <w:t>Time Commitment &amp; Terms</w:t>
      </w:r>
    </w:p>
    <w:p w14:paraId="10EC9D3D" w14:textId="77777777" w:rsidR="003D1D12" w:rsidRPr="003D1D12" w:rsidRDefault="003D1D12" w:rsidP="003D1D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D1D1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 role will require a higher time commitment in the first two years, gradually reducing as the Forum's processes become established.</w:t>
      </w:r>
    </w:p>
    <w:p w14:paraId="757596FC" w14:textId="4E6FABBE" w:rsidR="007612F9" w:rsidRPr="007612F9" w:rsidRDefault="007612F9" w:rsidP="007612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Key Forum meetings in the next 12 months will serve as pillars of the expected time commitment, with auxiliary meetings anticipated</w:t>
      </w:r>
    </w:p>
    <w:p w14:paraId="4BFF46C6" w14:textId="1F674B73" w:rsidR="003D1D12" w:rsidRPr="003D1D12" w:rsidRDefault="003D1D12" w:rsidP="003D1D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F0224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The position </w:t>
      </w:r>
      <w:r w:rsidR="004A60AF" w:rsidRPr="00AF0224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commands a day rate</w:t>
      </w:r>
      <w:r w:rsidRPr="003D1D1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</w:t>
      </w:r>
      <w:r w:rsidR="007612F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and</w:t>
      </w:r>
      <w:r w:rsidRPr="003D1D1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reasonable expenses </w:t>
      </w:r>
      <w:r w:rsidR="003F43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will</w:t>
      </w:r>
      <w:r w:rsidRPr="003D1D1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be reimbursed.</w:t>
      </w:r>
    </w:p>
    <w:p w14:paraId="1B4B0887" w14:textId="22E052FD" w:rsidR="003D1D12" w:rsidRPr="003D1D12" w:rsidRDefault="003D1D12" w:rsidP="003D1D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D1D1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 Chair will be appointed for a</w:t>
      </w:r>
      <w:r w:rsidR="00537286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 initial</w:t>
      </w:r>
      <w:r w:rsidRPr="003D1D1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term of </w:t>
      </w:r>
      <w:r w:rsidRPr="003D1D1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three years</w:t>
      </w:r>
      <w:r w:rsidRPr="003D1D1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, with the possibility of an extension subject to agreement.</w:t>
      </w:r>
    </w:p>
    <w:p w14:paraId="2892DA6B" w14:textId="77777777" w:rsidR="003D1D12" w:rsidRPr="00AF0224" w:rsidRDefault="003D1D12" w:rsidP="003D1D1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C00000"/>
          <w:kern w:val="0"/>
          <w:sz w:val="24"/>
          <w:szCs w:val="24"/>
          <w:lang w:eastAsia="en-GB"/>
          <w14:ligatures w14:val="none"/>
        </w:rPr>
      </w:pPr>
      <w:r w:rsidRPr="00AF0224">
        <w:rPr>
          <w:rFonts w:ascii="Arial" w:eastAsia="Times New Roman" w:hAnsi="Arial" w:cs="Arial"/>
          <w:b/>
          <w:bCs/>
          <w:color w:val="C00000"/>
          <w:kern w:val="0"/>
          <w:sz w:val="24"/>
          <w:szCs w:val="24"/>
          <w:lang w:eastAsia="en-GB"/>
          <w14:ligatures w14:val="none"/>
        </w:rPr>
        <w:t>Application Process</w:t>
      </w:r>
    </w:p>
    <w:p w14:paraId="24D1F744" w14:textId="77777777" w:rsidR="003D1D12" w:rsidRPr="003D1D12" w:rsidRDefault="003D1D12" w:rsidP="003D1D1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D1D1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Interested candidates should submit a CV and covering letter detailing their experience and suitability for the role. Shortlisted candidates will be invited to interview.</w:t>
      </w:r>
    </w:p>
    <w:p w14:paraId="708A6037" w14:textId="2E6887C5" w:rsidR="00650B4E" w:rsidRPr="003D1D12" w:rsidRDefault="003D1D12" w:rsidP="003F43C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3D1D1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For further information, please contact </w:t>
      </w:r>
      <w:r w:rsidR="003F43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Catriona Mackie </w:t>
      </w:r>
      <w:r w:rsidR="003F43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or </w:t>
      </w:r>
      <w:r w:rsidR="003F43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David Currie </w:t>
      </w:r>
      <w:r w:rsidR="003F43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at </w:t>
      </w:r>
      <w:r w:rsidR="003F43C2" w:rsidRPr="00AF0224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Aspen People</w:t>
      </w:r>
      <w:r w:rsidR="003F43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on 0141 212 7555 or enquiries@aspenpeople.co.uk</w:t>
      </w:r>
    </w:p>
    <w:sectPr w:rsidR="00650B4E" w:rsidRPr="003D1D1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56CD6" w14:textId="77777777" w:rsidR="009101B4" w:rsidRDefault="009101B4" w:rsidP="003D1D12">
      <w:pPr>
        <w:spacing w:after="0" w:line="240" w:lineRule="auto"/>
      </w:pPr>
      <w:r>
        <w:separator/>
      </w:r>
    </w:p>
  </w:endnote>
  <w:endnote w:type="continuationSeparator" w:id="0">
    <w:p w14:paraId="000F53E9" w14:textId="77777777" w:rsidR="009101B4" w:rsidRDefault="009101B4" w:rsidP="003D1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DF27D" w14:textId="77777777" w:rsidR="009101B4" w:rsidRDefault="009101B4" w:rsidP="003D1D12">
      <w:pPr>
        <w:spacing w:after="0" w:line="240" w:lineRule="auto"/>
      </w:pPr>
      <w:r>
        <w:separator/>
      </w:r>
    </w:p>
  </w:footnote>
  <w:footnote w:type="continuationSeparator" w:id="0">
    <w:p w14:paraId="7D1A7950" w14:textId="77777777" w:rsidR="009101B4" w:rsidRDefault="009101B4" w:rsidP="003D1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3332" w14:textId="271D5A00" w:rsidR="003D1D12" w:rsidRDefault="003D1D1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1270A4" wp14:editId="5A7817B9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089785" cy="1163320"/>
          <wp:effectExtent l="0" t="0" r="5715" b="0"/>
          <wp:wrapSquare wrapText="bothSides"/>
          <wp:docPr id="2" name="Picture 3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logo.png"/>
                  <pic:cNvPicPr>
                    <a:picLocks noChangeAspect="1"/>
                  </pic:cNvPicPr>
                </pic:nvPicPr>
                <pic:blipFill>
                  <a:blip r:embed="rId1" cstate="print"/>
                  <a:srcRect b="50101"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1163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780"/>
    <w:multiLevelType w:val="multilevel"/>
    <w:tmpl w:val="0F72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53E81"/>
    <w:multiLevelType w:val="multilevel"/>
    <w:tmpl w:val="2C24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820FB"/>
    <w:multiLevelType w:val="multilevel"/>
    <w:tmpl w:val="C518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3E07B1"/>
    <w:multiLevelType w:val="multilevel"/>
    <w:tmpl w:val="6BEE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316128">
    <w:abstractNumId w:val="0"/>
  </w:num>
  <w:num w:numId="2" w16cid:durableId="109319670">
    <w:abstractNumId w:val="3"/>
  </w:num>
  <w:num w:numId="3" w16cid:durableId="1322658438">
    <w:abstractNumId w:val="2"/>
  </w:num>
  <w:num w:numId="4" w16cid:durableId="458036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12"/>
    <w:rsid w:val="00045FA4"/>
    <w:rsid w:val="001534AB"/>
    <w:rsid w:val="00173DF4"/>
    <w:rsid w:val="001C32C1"/>
    <w:rsid w:val="002670DB"/>
    <w:rsid w:val="003D1D12"/>
    <w:rsid w:val="003F43C2"/>
    <w:rsid w:val="00447450"/>
    <w:rsid w:val="004A60AF"/>
    <w:rsid w:val="00516009"/>
    <w:rsid w:val="00537286"/>
    <w:rsid w:val="0055171C"/>
    <w:rsid w:val="005B4FB7"/>
    <w:rsid w:val="0063755B"/>
    <w:rsid w:val="00650B4E"/>
    <w:rsid w:val="00745F5C"/>
    <w:rsid w:val="007612F9"/>
    <w:rsid w:val="00792082"/>
    <w:rsid w:val="009101B4"/>
    <w:rsid w:val="00921EAF"/>
    <w:rsid w:val="00AF0224"/>
    <w:rsid w:val="00B75434"/>
    <w:rsid w:val="00C27445"/>
    <w:rsid w:val="00CB7F87"/>
    <w:rsid w:val="00CC4B41"/>
    <w:rsid w:val="00E6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FC956"/>
  <w15:chartTrackingRefBased/>
  <w15:docId w15:val="{D50EC68E-7B88-434C-8798-BCB3A631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D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D12"/>
  </w:style>
  <w:style w:type="paragraph" w:styleId="Footer">
    <w:name w:val="footer"/>
    <w:basedOn w:val="Normal"/>
    <w:link w:val="FooterChar"/>
    <w:uiPriority w:val="99"/>
    <w:unhideWhenUsed/>
    <w:rsid w:val="003D1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D12"/>
  </w:style>
  <w:style w:type="paragraph" w:styleId="Revision">
    <w:name w:val="Revision"/>
    <w:hidden/>
    <w:uiPriority w:val="99"/>
    <w:semiHidden/>
    <w:rsid w:val="00E665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acf7b60061f804053adb3be2cc5d7c1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ac3b11f8dfa2d0048159865ee170a921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efishReference xmlns="5b12561d-b03a-47d5-9db5-4e2bbf9ffb11">4884</FirefishReference>
    <AssignmentStatus xmlns="5b12561d-b03a-47d5-9db5-4e2bbf9ffb11">Open</AssignmentStatus>
    <Sector xmlns="5b12561d-b03a-47d5-9db5-4e2bbf9ffb11">Local Gov.</Sector>
    <Team xmlns="5b12561d-b03a-47d5-9db5-4e2bbf9ffb11">
      <UserInfo>
        <DisplayName>Kelsey Bettoli</DisplayName>
        <AccountId>19</AccountId>
        <AccountType/>
      </UserInfo>
      <UserInfo>
        <DisplayName>Catriona Mackie</DisplayName>
        <AccountId>21</AccountId>
        <AccountType/>
      </UserInfo>
      <UserInfo>
        <DisplayName>David Currie</DisplayName>
        <AccountId>842</AccountId>
        <AccountType/>
      </UserInfo>
    </Team>
    <TaxCatchAll xmlns="5b12561d-b03a-47d5-9db5-4e2bbf9ffb11" xsi:nil="true"/>
    <BusinessType xmlns="5b12561d-b03a-47d5-9db5-4e2bbf9ffb11">Repeat Business</BusinessType>
    <DocumentType xmlns="5b12561d-b03a-47d5-9db5-4e2bbf9ffb11" xsi:nil="true"/>
    <lcf76f155ced4ddcb4097134ff3c332f xmlns="71a9b04d-2874-443b-a243-8e2775767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CFC052-4813-4CA2-A410-FECDAB9F3E1A}"/>
</file>

<file path=customXml/itemProps2.xml><?xml version="1.0" encoding="utf-8"?>
<ds:datastoreItem xmlns:ds="http://schemas.openxmlformats.org/officeDocument/2006/customXml" ds:itemID="{3415B9EC-E56A-4938-ADE3-F25F30532C08}"/>
</file>

<file path=customXml/itemProps3.xml><?xml version="1.0" encoding="utf-8"?>
<ds:datastoreItem xmlns:ds="http://schemas.openxmlformats.org/officeDocument/2006/customXml" ds:itemID="{D315F8E0-52F3-4FA7-A038-0872B83387CE}"/>
</file>

<file path=customXml/itemProps4.xml><?xml version="1.0" encoding="utf-8"?>
<ds:datastoreItem xmlns:ds="http://schemas.openxmlformats.org/officeDocument/2006/customXml" ds:itemID="{36CFCE45-B315-4F46-AE64-C180C15AB4A2}"/>
</file>

<file path=customXml/itemProps5.xml><?xml version="1.0" encoding="utf-8"?>
<ds:datastoreItem xmlns:ds="http://schemas.openxmlformats.org/officeDocument/2006/customXml" ds:itemID="{2EDDE03A-DE27-4219-A67C-9978BCB243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Currie</dc:creator>
  <cp:keywords/>
  <dc:description/>
  <cp:lastModifiedBy>Katherine Kennedy</cp:lastModifiedBy>
  <cp:revision>16</cp:revision>
  <dcterms:created xsi:type="dcterms:W3CDTF">2025-02-18T09:11:00Z</dcterms:created>
  <dcterms:modified xsi:type="dcterms:W3CDTF">2025-02-27T10:50:00Z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</Properties>
</file>