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7.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p"/>
    <w:bookmarkStart w:id="1" w:name="Home"/>
    <w:bookmarkEnd w:id="0"/>
    <w:p w14:paraId="08B7EEA2" w14:textId="32E6C61B" w:rsidR="00FC1A3E" w:rsidRDefault="004B0F6F" w:rsidP="00E00C3C">
      <w:pPr>
        <w:pStyle w:val="NormalWeb"/>
        <w:spacing w:before="0" w:beforeAutospacing="0" w:after="0" w:afterAutospacing="0"/>
        <w:ind w:left="1149"/>
      </w:pPr>
      <w:r>
        <w:rPr>
          <w:rFonts w:ascii="Arial" w:hAnsi="Arial" w:cs="Arial"/>
          <w:b/>
          <w:bCs/>
          <w:color w:val="2F5496" w:themeColor="accent5" w:themeShade="BF"/>
          <w:kern w:val="24"/>
          <w:sz w:val="36"/>
          <w:szCs w:val="36"/>
        </w:rPr>
        <w:fldChar w:fldCharType="begin"/>
      </w:r>
      <w:r>
        <w:rPr>
          <w:rFonts w:ascii="Arial" w:hAnsi="Arial" w:cs="Arial"/>
          <w:b/>
          <w:bCs/>
          <w:color w:val="2F5496" w:themeColor="accent5" w:themeShade="BF"/>
          <w:kern w:val="24"/>
          <w:sz w:val="36"/>
          <w:szCs w:val="36"/>
        </w:rPr>
        <w:instrText xml:space="preserve"> GOTOBUTTON  Home </w:instrText>
      </w:r>
      <w:r>
        <w:rPr>
          <w:rFonts w:ascii="Arial" w:hAnsi="Arial" w:cs="Arial"/>
          <w:b/>
          <w:bCs/>
          <w:color w:val="2F5496" w:themeColor="accent5" w:themeShade="BF"/>
          <w:kern w:val="24"/>
          <w:sz w:val="36"/>
          <w:szCs w:val="36"/>
        </w:rPr>
        <w:fldChar w:fldCharType="end"/>
      </w:r>
      <w:r w:rsidR="00FC1A3E" w:rsidRPr="00E00C3C">
        <w:rPr>
          <w:rFonts w:ascii="Arial" w:hAnsi="Arial" w:cs="Arial"/>
          <w:b/>
          <w:bCs/>
          <w:color w:val="2F5496" w:themeColor="accent5" w:themeShade="BF"/>
          <w:kern w:val="24"/>
          <w:sz w:val="48"/>
          <w:szCs w:val="48"/>
        </w:rPr>
        <w:t>CANDIDATE PACK</w:t>
      </w:r>
    </w:p>
    <w:bookmarkEnd w:id="1"/>
    <w:p w14:paraId="58ACC78C" w14:textId="77777777" w:rsidR="00882BCC" w:rsidRDefault="00882BCC" w:rsidP="00E00C3C">
      <w:pPr>
        <w:ind w:left="1149" w:right="118" w:firstLine="33"/>
        <w:rPr>
          <w:rFonts w:eastAsiaTheme="minorEastAsia" w:cs="Arial"/>
          <w:color w:val="000000" w:themeColor="text1"/>
          <w:kern w:val="24"/>
          <w:sz w:val="28"/>
          <w:szCs w:val="28"/>
          <w:lang w:eastAsia="en-GB"/>
        </w:rPr>
      </w:pPr>
    </w:p>
    <w:p w14:paraId="7B6FA630" w14:textId="49DDAFC4" w:rsidR="00FE7135" w:rsidRDefault="00FE7135" w:rsidP="00E00C3C">
      <w:pPr>
        <w:ind w:left="1149" w:right="118" w:firstLine="33"/>
        <w:rPr>
          <w:rFonts w:eastAsiaTheme="minorEastAsia" w:cs="Arial"/>
          <w:b/>
          <w:bCs/>
          <w:color w:val="2F5496" w:themeColor="accent5" w:themeShade="BF"/>
          <w:kern w:val="24"/>
          <w:sz w:val="48"/>
          <w:szCs w:val="48"/>
          <w:lang w:eastAsia="en-GB"/>
        </w:rPr>
      </w:pPr>
      <w:r w:rsidRPr="0068452B">
        <w:rPr>
          <w:rFonts w:eastAsiaTheme="minorEastAsia" w:cs="Arial"/>
          <w:b/>
          <w:bCs/>
          <w:color w:val="2F5496" w:themeColor="accent5" w:themeShade="BF"/>
          <w:kern w:val="24"/>
          <w:sz w:val="48"/>
          <w:szCs w:val="48"/>
          <w:lang w:eastAsia="en-GB"/>
        </w:rPr>
        <w:t>His Majesty’s Chief Inspector of</w:t>
      </w:r>
      <w:r>
        <w:rPr>
          <w:rFonts w:eastAsiaTheme="minorEastAsia" w:cs="Arial"/>
          <w:b/>
          <w:bCs/>
          <w:color w:val="2F5496" w:themeColor="accent5" w:themeShade="BF"/>
          <w:kern w:val="24"/>
          <w:sz w:val="48"/>
          <w:szCs w:val="48"/>
          <w:lang w:eastAsia="en-GB"/>
        </w:rPr>
        <w:t xml:space="preserve"> </w:t>
      </w:r>
      <w:r w:rsidRPr="0068452B">
        <w:rPr>
          <w:rFonts w:eastAsiaTheme="minorEastAsia" w:cs="Arial"/>
          <w:b/>
          <w:bCs/>
          <w:color w:val="2F5496" w:themeColor="accent5" w:themeShade="BF"/>
          <w:kern w:val="24"/>
          <w:sz w:val="48"/>
          <w:szCs w:val="48"/>
          <w:lang w:eastAsia="en-GB"/>
        </w:rPr>
        <w:t>Education in Scotland</w:t>
      </w:r>
    </w:p>
    <w:p w14:paraId="22BBC42B" w14:textId="77777777" w:rsidR="00882BCC" w:rsidRDefault="00882BCC" w:rsidP="00E00C3C">
      <w:pPr>
        <w:pStyle w:val="paragraph"/>
        <w:spacing w:before="0" w:beforeAutospacing="0" w:after="0" w:afterAutospacing="0"/>
        <w:ind w:left="1149" w:right="615"/>
        <w:textAlignment w:val="baseline"/>
        <w:rPr>
          <w:rStyle w:val="normaltextrun"/>
          <w:rFonts w:ascii="Arial" w:hAnsi="Arial" w:cs="Arial"/>
          <w:b/>
          <w:bCs/>
          <w:color w:val="2F5496"/>
          <w:sz w:val="40"/>
          <w:szCs w:val="40"/>
        </w:rPr>
      </w:pPr>
    </w:p>
    <w:p w14:paraId="4A11E58F" w14:textId="77777777" w:rsidR="00861397" w:rsidRDefault="00861397" w:rsidP="00E00C3C">
      <w:pPr>
        <w:pStyle w:val="paragraph"/>
        <w:spacing w:before="0" w:beforeAutospacing="0" w:after="0" w:afterAutospacing="0"/>
        <w:ind w:left="1509"/>
        <w:jc w:val="both"/>
        <w:textAlignment w:val="baseline"/>
        <w:rPr>
          <w:rFonts w:ascii="Segoe UI" w:hAnsi="Segoe UI" w:cs="Segoe UI"/>
          <w:sz w:val="18"/>
          <w:szCs w:val="18"/>
        </w:rPr>
      </w:pPr>
      <w:r>
        <w:rPr>
          <w:rStyle w:val="eop"/>
          <w:rFonts w:cs="Arial"/>
          <w:color w:val="2F5496"/>
          <w:sz w:val="40"/>
          <w:szCs w:val="40"/>
        </w:rPr>
        <w:t> </w:t>
      </w:r>
    </w:p>
    <w:p w14:paraId="2BA08920" w14:textId="522E9842" w:rsidR="00861397" w:rsidRPr="00585318" w:rsidRDefault="00861397" w:rsidP="00E00C3C">
      <w:pPr>
        <w:pStyle w:val="paragraph"/>
        <w:spacing w:before="0" w:beforeAutospacing="0" w:after="0" w:afterAutospacing="0"/>
        <w:ind w:left="1149"/>
        <w:textAlignment w:val="baseline"/>
        <w:rPr>
          <w:rFonts w:ascii="Segoe UI" w:hAnsi="Segoe UI" w:cs="Segoe UI"/>
          <w:b/>
          <w:bCs/>
          <w:sz w:val="18"/>
          <w:szCs w:val="18"/>
        </w:rPr>
      </w:pPr>
      <w:r>
        <w:rPr>
          <w:rStyle w:val="normaltextrun"/>
          <w:rFonts w:ascii="Arial" w:hAnsi="Arial" w:cs="Arial"/>
          <w:b/>
          <w:bCs/>
          <w:color w:val="2F5496"/>
          <w:sz w:val="40"/>
          <w:szCs w:val="40"/>
        </w:rPr>
        <w:t>Closing Date:</w:t>
      </w:r>
      <w:r>
        <w:rPr>
          <w:rStyle w:val="normaltextrun"/>
          <w:rFonts w:ascii="Arial" w:hAnsi="Arial" w:cs="Arial"/>
          <w:color w:val="2F5496"/>
          <w:sz w:val="40"/>
          <w:szCs w:val="40"/>
        </w:rPr>
        <w:t xml:space="preserve"> </w:t>
      </w:r>
      <w:r w:rsidR="0097514A" w:rsidRPr="00585318">
        <w:rPr>
          <w:rStyle w:val="normaltextrun"/>
          <w:rFonts w:ascii="Arial" w:hAnsi="Arial" w:cs="Arial"/>
          <w:b/>
          <w:bCs/>
          <w:color w:val="2F5496"/>
          <w:sz w:val="40"/>
          <w:szCs w:val="40"/>
        </w:rPr>
        <w:t>9 February</w:t>
      </w:r>
      <w:r w:rsidR="00E00C3C" w:rsidRPr="00585318">
        <w:rPr>
          <w:rStyle w:val="normaltextrun"/>
          <w:rFonts w:ascii="Arial" w:hAnsi="Arial" w:cs="Arial"/>
          <w:b/>
          <w:bCs/>
          <w:color w:val="2F5496"/>
          <w:sz w:val="40"/>
          <w:szCs w:val="40"/>
        </w:rPr>
        <w:t xml:space="preserve"> </w:t>
      </w:r>
      <w:r w:rsidR="00AC0F41" w:rsidRPr="00585318">
        <w:rPr>
          <w:rStyle w:val="normaltextrun"/>
          <w:rFonts w:ascii="Arial" w:hAnsi="Arial" w:cs="Arial"/>
          <w:b/>
          <w:bCs/>
          <w:color w:val="2F5496"/>
          <w:sz w:val="40"/>
          <w:szCs w:val="40"/>
        </w:rPr>
        <w:t xml:space="preserve">2025 </w:t>
      </w:r>
      <w:r w:rsidRPr="00585318">
        <w:rPr>
          <w:rStyle w:val="normaltextrun"/>
          <w:rFonts w:ascii="Arial" w:hAnsi="Arial" w:cs="Arial"/>
          <w:b/>
          <w:bCs/>
          <w:color w:val="2F5496"/>
          <w:sz w:val="40"/>
          <w:szCs w:val="40"/>
        </w:rPr>
        <w:t>at 23</w:t>
      </w:r>
      <w:r w:rsidR="0097514A" w:rsidRPr="00585318">
        <w:rPr>
          <w:rStyle w:val="normaltextrun"/>
          <w:rFonts w:ascii="Arial" w:hAnsi="Arial" w:cs="Arial"/>
          <w:b/>
          <w:bCs/>
          <w:color w:val="2F5496"/>
          <w:sz w:val="40"/>
          <w:szCs w:val="40"/>
        </w:rPr>
        <w:t>:</w:t>
      </w:r>
      <w:r w:rsidRPr="00585318">
        <w:rPr>
          <w:rStyle w:val="normaltextrun"/>
          <w:rFonts w:ascii="Arial" w:hAnsi="Arial" w:cs="Arial"/>
          <w:b/>
          <w:bCs/>
          <w:color w:val="2F5496"/>
          <w:sz w:val="40"/>
          <w:szCs w:val="40"/>
        </w:rPr>
        <w:t>5</w:t>
      </w:r>
      <w:r w:rsidR="0009003A">
        <w:rPr>
          <w:rStyle w:val="normaltextrun"/>
          <w:rFonts w:ascii="Arial" w:hAnsi="Arial" w:cs="Arial"/>
          <w:b/>
          <w:bCs/>
          <w:color w:val="2F5496"/>
          <w:sz w:val="40"/>
          <w:szCs w:val="40"/>
        </w:rPr>
        <w:t>9</w:t>
      </w:r>
      <w:r w:rsidRPr="00585318">
        <w:rPr>
          <w:rStyle w:val="eop"/>
          <w:rFonts w:cs="Arial"/>
          <w:b/>
          <w:bCs/>
          <w:color w:val="2F5496"/>
          <w:sz w:val="40"/>
          <w:szCs w:val="40"/>
        </w:rPr>
        <w:t> </w:t>
      </w:r>
    </w:p>
    <w:p w14:paraId="503A0CAB" w14:textId="77777777" w:rsidR="00C55BFC" w:rsidRDefault="00C55BFC" w:rsidP="00E00C3C">
      <w:pPr>
        <w:ind w:left="1869"/>
      </w:pPr>
    </w:p>
    <w:p w14:paraId="4BBFD652" w14:textId="77777777" w:rsidR="00E56CE1" w:rsidRDefault="00E56CE1" w:rsidP="00E00C3C">
      <w:pPr>
        <w:ind w:left="1869"/>
      </w:pPr>
    </w:p>
    <w:p w14:paraId="5E04D0F0" w14:textId="77777777" w:rsidR="00C55BFC" w:rsidRDefault="00C55BFC" w:rsidP="00E00C3C">
      <w:pPr>
        <w:ind w:left="1869"/>
        <w:sectPr w:rsidR="00C55BFC" w:rsidSect="005215BB">
          <w:headerReference w:type="default" r:id="rId13"/>
          <w:footerReference w:type="default" r:id="rId14"/>
          <w:pgSz w:w="11906" w:h="16838" w:code="9"/>
          <w:pgMar w:top="180" w:right="282" w:bottom="360" w:left="0" w:header="720" w:footer="720" w:gutter="0"/>
          <w:cols w:space="708"/>
          <w:docGrid w:linePitch="360"/>
        </w:sectPr>
      </w:pPr>
    </w:p>
    <w:p w14:paraId="3A42D847" w14:textId="7EA29B04" w:rsidR="007756CC" w:rsidRPr="007756CC" w:rsidRDefault="000B338A" w:rsidP="007756CC">
      <w:pPr>
        <w:rPr>
          <w:rFonts w:eastAsiaTheme="majorEastAsia" w:cs="Arial"/>
          <w:color w:val="2F5496" w:themeColor="accent5" w:themeShade="BF"/>
          <w:kern w:val="24"/>
          <w:szCs w:val="24"/>
        </w:rPr>
      </w:pPr>
      <w:r>
        <w:rPr>
          <w:noProof/>
          <w:lang w:eastAsia="en-GB"/>
        </w:rPr>
        <w:drawing>
          <wp:inline distT="0" distB="0" distL="0" distR="0" wp14:anchorId="3F21D83F" wp14:editId="711940BE">
            <wp:extent cx="7553325" cy="4481830"/>
            <wp:effectExtent l="0" t="0" r="9525" b="0"/>
            <wp:docPr id="30" name="Picture 30" descr="St Andrews House, Edinburgh"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H.png"/>
                    <pic:cNvPicPr/>
                  </pic:nvPicPr>
                  <pic:blipFill>
                    <a:blip r:embed="rId15">
                      <a:extLst>
                        <a:ext uri="{28A0092B-C50C-407E-A947-70E740481C1C}">
                          <a14:useLocalDpi xmlns:a14="http://schemas.microsoft.com/office/drawing/2010/main" val="0"/>
                        </a:ext>
                      </a:extLst>
                    </a:blip>
                    <a:stretch>
                      <a:fillRect/>
                    </a:stretch>
                  </pic:blipFill>
                  <pic:spPr>
                    <a:xfrm>
                      <a:off x="0" y="0"/>
                      <a:ext cx="7554026" cy="4482246"/>
                    </a:xfrm>
                    <a:prstGeom prst="rect">
                      <a:avLst/>
                    </a:prstGeom>
                  </pic:spPr>
                </pic:pic>
              </a:graphicData>
            </a:graphic>
          </wp:inline>
        </w:drawing>
      </w:r>
    </w:p>
    <w:p w14:paraId="316FE1B4" w14:textId="77777777" w:rsidR="007756CC" w:rsidRPr="007756CC" w:rsidRDefault="007756CC" w:rsidP="007756CC">
      <w:pPr>
        <w:rPr>
          <w:rFonts w:eastAsiaTheme="majorEastAsia" w:cs="Arial"/>
          <w:color w:val="2F5496" w:themeColor="accent5" w:themeShade="BF"/>
          <w:kern w:val="24"/>
          <w:szCs w:val="24"/>
        </w:rPr>
      </w:pPr>
      <w:r w:rsidRPr="007756CC">
        <w:rPr>
          <w:rFonts w:eastAsiaTheme="majorEastAsia" w:cs="Arial"/>
          <w:color w:val="2F5496" w:themeColor="accent5" w:themeShade="BF"/>
          <w:kern w:val="24"/>
          <w:szCs w:val="24"/>
        </w:rPr>
        <w:br w:type="page"/>
      </w:r>
    </w:p>
    <w:p w14:paraId="4B89696A" w14:textId="0B911D7E" w:rsidR="00A70654" w:rsidRPr="00A70654" w:rsidRDefault="00A70654" w:rsidP="00A70654">
      <w:pPr>
        <w:ind w:left="1440" w:right="720"/>
        <w:jc w:val="right"/>
        <w:rPr>
          <w:rFonts w:eastAsiaTheme="majorEastAsia" w:cs="Arial"/>
          <w:color w:val="2F5496" w:themeColor="accent5" w:themeShade="BF"/>
          <w:kern w:val="24"/>
          <w:sz w:val="16"/>
          <w:szCs w:val="16"/>
        </w:rPr>
      </w:pPr>
    </w:p>
    <w:p w14:paraId="5DAA53C0" w14:textId="00202DC3" w:rsidR="00A70654" w:rsidRPr="00A70654" w:rsidRDefault="00A70654" w:rsidP="00A70654">
      <w:pPr>
        <w:ind w:left="720"/>
        <w:jc w:val="right"/>
        <w:rPr>
          <w:rFonts w:eastAsia="+mj-ea" w:cs="Arial"/>
          <w:color w:val="2F5597"/>
          <w:kern w:val="24"/>
          <w:sz w:val="16"/>
          <w:szCs w:val="16"/>
        </w:rPr>
      </w:pPr>
      <w:bookmarkStart w:id="2" w:name="Diversity"/>
    </w:p>
    <w:p w14:paraId="19DC982F" w14:textId="77777777" w:rsidR="000B338A" w:rsidRDefault="000B338A" w:rsidP="000B338A">
      <w:pPr>
        <w:ind w:left="1134" w:right="851"/>
        <w:jc w:val="both"/>
        <w:rPr>
          <w:rStyle w:val="eop"/>
          <w:rFonts w:cs="Arial"/>
          <w:color w:val="2F5597"/>
          <w:sz w:val="40"/>
          <w:szCs w:val="40"/>
        </w:rPr>
      </w:pPr>
      <w:bookmarkStart w:id="3" w:name="_Hlk187408750"/>
      <w:bookmarkEnd w:id="2"/>
      <w:r>
        <w:rPr>
          <w:rStyle w:val="wacimagecontainer"/>
          <w:rFonts w:ascii="Segoe UI" w:hAnsi="Segoe UI" w:cs="Segoe UI"/>
          <w:noProof/>
          <w:sz w:val="18"/>
          <w:szCs w:val="18"/>
        </w:rPr>
        <w:drawing>
          <wp:anchor distT="0" distB="0" distL="114300" distR="114300" simplePos="0" relativeHeight="251659264" behindDoc="0" locked="0" layoutInCell="1" allowOverlap="1" wp14:anchorId="12B30BBA" wp14:editId="3259B7C9">
            <wp:simplePos x="0" y="0"/>
            <wp:positionH relativeFrom="column">
              <wp:posOffset>3857625</wp:posOffset>
            </wp:positionH>
            <wp:positionV relativeFrom="paragraph">
              <wp:posOffset>6350</wp:posOffset>
            </wp:positionV>
            <wp:extent cx="3438525" cy="1657350"/>
            <wp:effectExtent l="0" t="0" r="9525" b="0"/>
            <wp:wrapSquare wrapText="bothSides"/>
            <wp:docPr id="533529471" name="Picture 2" descr="A river with a bridge and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29471" name="Picture 2" descr="A river with a bridge and a city in th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4385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rFonts w:cs="Arial"/>
          <w:b/>
          <w:bCs/>
          <w:color w:val="2F5597"/>
          <w:sz w:val="40"/>
          <w:szCs w:val="40"/>
        </w:rPr>
        <w:t>THE ROLE</w:t>
      </w:r>
      <w:r>
        <w:rPr>
          <w:rStyle w:val="eop"/>
          <w:rFonts w:cs="Arial"/>
          <w:color w:val="2F5597"/>
          <w:sz w:val="40"/>
          <w:szCs w:val="40"/>
        </w:rPr>
        <w:t> </w:t>
      </w:r>
    </w:p>
    <w:p w14:paraId="3EC715DF" w14:textId="77777777" w:rsidR="000B338A" w:rsidRDefault="000B338A" w:rsidP="000B338A">
      <w:pPr>
        <w:ind w:left="1134" w:right="851"/>
        <w:jc w:val="both"/>
        <w:rPr>
          <w:rStyle w:val="eop"/>
          <w:rFonts w:cs="Arial"/>
          <w:color w:val="2F5597"/>
          <w:sz w:val="40"/>
          <w:szCs w:val="40"/>
        </w:rPr>
      </w:pPr>
    </w:p>
    <w:p w14:paraId="769EDAD5" w14:textId="77777777" w:rsidR="000B338A" w:rsidRDefault="000B338A" w:rsidP="000B338A">
      <w:pPr>
        <w:pStyle w:val="paragraph"/>
        <w:spacing w:before="0" w:beforeAutospacing="0" w:after="0" w:afterAutospacing="0"/>
        <w:ind w:left="1125" w:right="840"/>
        <w:jc w:val="both"/>
        <w:textAlignment w:val="baseline"/>
        <w:rPr>
          <w:rFonts w:ascii="Segoe UI" w:hAnsi="Segoe UI" w:cs="Segoe UI"/>
          <w:sz w:val="18"/>
          <w:szCs w:val="18"/>
        </w:rPr>
      </w:pPr>
    </w:p>
    <w:p w14:paraId="473E20E1" w14:textId="0DB55569" w:rsidR="000B338A" w:rsidRDefault="000B338A" w:rsidP="000B338A">
      <w:pPr>
        <w:pStyle w:val="paragraph"/>
        <w:spacing w:before="0" w:beforeAutospacing="0" w:after="0" w:afterAutospacing="0"/>
        <w:ind w:left="1125" w:right="840"/>
        <w:textAlignment w:val="baseline"/>
        <w:rPr>
          <w:rFonts w:ascii="Segoe UI" w:hAnsi="Segoe UI" w:cs="Segoe UI"/>
          <w:sz w:val="18"/>
          <w:szCs w:val="18"/>
        </w:rPr>
      </w:pPr>
      <w:r>
        <w:rPr>
          <w:rStyle w:val="normaltextrun"/>
          <w:rFonts w:ascii="Arial" w:hAnsi="Arial" w:cs="Arial"/>
          <w:color w:val="2F5496"/>
          <w:sz w:val="28"/>
          <w:szCs w:val="28"/>
        </w:rPr>
        <w:t xml:space="preserve">HM Chief Inspector of Education </w:t>
      </w:r>
      <w:r w:rsidR="00301891">
        <w:rPr>
          <w:rStyle w:val="normaltextrun"/>
          <w:rFonts w:ascii="Arial" w:hAnsi="Arial" w:cs="Arial"/>
          <w:color w:val="2F5496"/>
          <w:sz w:val="28"/>
          <w:szCs w:val="28"/>
        </w:rPr>
        <w:t xml:space="preserve">in </w:t>
      </w:r>
      <w:r>
        <w:rPr>
          <w:rStyle w:val="normaltextrun"/>
          <w:rFonts w:ascii="Arial" w:hAnsi="Arial" w:cs="Arial"/>
          <w:color w:val="2F5496"/>
          <w:sz w:val="28"/>
          <w:szCs w:val="28"/>
        </w:rPr>
        <w:t>Scotland</w:t>
      </w:r>
    </w:p>
    <w:p w14:paraId="35802930" w14:textId="77777777" w:rsidR="000B338A" w:rsidRDefault="000B338A" w:rsidP="000B338A">
      <w:pPr>
        <w:pStyle w:val="paragraph"/>
        <w:spacing w:before="0" w:beforeAutospacing="0" w:after="0" w:afterAutospacing="0"/>
        <w:textAlignment w:val="baseline"/>
        <w:rPr>
          <w:rFonts w:ascii="Segoe UI" w:hAnsi="Segoe UI" w:cs="Segoe UI"/>
          <w:sz w:val="18"/>
          <w:szCs w:val="18"/>
        </w:rPr>
      </w:pPr>
      <w:r>
        <w:rPr>
          <w:rStyle w:val="eop"/>
          <w:rFonts w:cs="Arial"/>
        </w:rPr>
        <w:t> </w:t>
      </w:r>
    </w:p>
    <w:p w14:paraId="10B8DAED" w14:textId="77777777" w:rsidR="000B338A" w:rsidRDefault="000B338A" w:rsidP="000B338A">
      <w:pPr>
        <w:pStyle w:val="paragraph"/>
        <w:spacing w:before="0" w:beforeAutospacing="0" w:after="0" w:afterAutospacing="0"/>
        <w:ind w:left="1125" w:right="840"/>
        <w:textAlignment w:val="baseline"/>
        <w:rPr>
          <w:rStyle w:val="eop"/>
          <w:rFonts w:cs="Arial"/>
        </w:rPr>
      </w:pPr>
      <w:r>
        <w:rPr>
          <w:rStyle w:val="normaltextrun"/>
          <w:rFonts w:ascii="Arial" w:hAnsi="Arial" w:cs="Arial"/>
          <w:b/>
          <w:bCs/>
          <w:color w:val="000000"/>
        </w:rPr>
        <w:t xml:space="preserve">LOCATION: </w:t>
      </w:r>
      <w:r>
        <w:rPr>
          <w:rStyle w:val="normaltextrun"/>
          <w:rFonts w:ascii="Arial" w:hAnsi="Arial" w:cs="Arial"/>
        </w:rPr>
        <w:t xml:space="preserve">This post is based in </w:t>
      </w:r>
      <w:r w:rsidRPr="007C371D">
        <w:rPr>
          <w:rStyle w:val="normaltextrun"/>
          <w:rFonts w:ascii="Arial" w:hAnsi="Arial" w:cs="Arial"/>
        </w:rPr>
        <w:t>Glasgow.</w:t>
      </w:r>
      <w:r>
        <w:rPr>
          <w:rStyle w:val="normaltextrun"/>
          <w:rFonts w:ascii="Arial" w:hAnsi="Arial" w:cs="Arial"/>
        </w:rPr>
        <w:t> </w:t>
      </w:r>
      <w:r>
        <w:rPr>
          <w:rStyle w:val="eop"/>
          <w:rFonts w:cs="Arial"/>
        </w:rPr>
        <w:t> </w:t>
      </w:r>
    </w:p>
    <w:p w14:paraId="1EB36A53" w14:textId="77777777" w:rsidR="000B338A" w:rsidRDefault="000B338A" w:rsidP="000B338A">
      <w:pPr>
        <w:pStyle w:val="paragraph"/>
        <w:spacing w:before="0" w:beforeAutospacing="0" w:after="0" w:afterAutospacing="0"/>
        <w:ind w:left="1125" w:right="840"/>
        <w:textAlignment w:val="baseline"/>
        <w:rPr>
          <w:rFonts w:ascii="Segoe UI" w:hAnsi="Segoe UI" w:cs="Segoe UI"/>
          <w:sz w:val="18"/>
          <w:szCs w:val="18"/>
        </w:rPr>
      </w:pPr>
    </w:p>
    <w:p w14:paraId="6402BCC7" w14:textId="77777777" w:rsidR="000B338A" w:rsidRDefault="000B338A" w:rsidP="000B338A">
      <w:pPr>
        <w:pStyle w:val="paragraph"/>
        <w:spacing w:before="0" w:beforeAutospacing="0" w:after="0" w:afterAutospacing="0"/>
        <w:ind w:left="1125" w:right="840"/>
        <w:textAlignment w:val="baseline"/>
        <w:rPr>
          <w:rStyle w:val="normaltextrun"/>
          <w:rFonts w:ascii="Arial" w:hAnsi="Arial" w:cs="Arial"/>
        </w:rPr>
      </w:pPr>
      <w:r>
        <w:rPr>
          <w:rStyle w:val="normaltextrun"/>
          <w:rFonts w:ascii="Arial" w:hAnsi="Arial" w:cs="Arial"/>
        </w:rPr>
        <w:t xml:space="preserve">Scottish Government operates a flexible, hybrid approach to working. The Executive Team expects agreements to be reached locally for roles suited to hybrid working. These agreements should ensure colleagues combine working from home with a presence in a workplace (and for some roles, with stakeholders and in communities) each week. </w:t>
      </w:r>
    </w:p>
    <w:p w14:paraId="58111B33" w14:textId="77777777" w:rsidR="000B338A" w:rsidRDefault="000B338A" w:rsidP="000B338A">
      <w:pPr>
        <w:pStyle w:val="paragraph"/>
        <w:spacing w:before="0" w:beforeAutospacing="0" w:after="0" w:afterAutospacing="0"/>
        <w:ind w:left="1125" w:right="840"/>
        <w:textAlignment w:val="baseline"/>
        <w:rPr>
          <w:rStyle w:val="normaltextrun"/>
          <w:rFonts w:ascii="Arial" w:hAnsi="Arial" w:cs="Arial"/>
        </w:rPr>
      </w:pPr>
    </w:p>
    <w:p w14:paraId="234D4580" w14:textId="77777777" w:rsidR="000B338A" w:rsidRDefault="000B338A" w:rsidP="000B338A">
      <w:pPr>
        <w:pStyle w:val="paragraph"/>
        <w:spacing w:before="0" w:beforeAutospacing="0" w:after="0" w:afterAutospacing="0"/>
        <w:ind w:left="1125" w:right="840"/>
        <w:textAlignment w:val="baseline"/>
        <w:rPr>
          <w:rFonts w:ascii="Segoe UI" w:hAnsi="Segoe UI" w:cs="Segoe UI"/>
          <w:sz w:val="18"/>
          <w:szCs w:val="18"/>
        </w:rPr>
      </w:pPr>
      <w:r>
        <w:rPr>
          <w:rStyle w:val="normaltextrun"/>
          <w:rFonts w:ascii="Arial" w:hAnsi="Arial" w:cs="Arial"/>
        </w:rPr>
        <w:t>This may vary from week to week depending on business need and we recognise some roles will be more location-specific than others.</w:t>
      </w:r>
      <w:r>
        <w:rPr>
          <w:rStyle w:val="eop"/>
          <w:rFonts w:cs="Arial"/>
        </w:rPr>
        <w:t> </w:t>
      </w:r>
    </w:p>
    <w:p w14:paraId="66700E66" w14:textId="77777777" w:rsidR="000B338A" w:rsidRDefault="000B338A" w:rsidP="000B338A">
      <w:pPr>
        <w:pStyle w:val="paragraph"/>
        <w:spacing w:before="0" w:beforeAutospacing="0" w:after="0" w:afterAutospacing="0"/>
        <w:ind w:left="1125" w:right="840"/>
        <w:textAlignment w:val="baseline"/>
        <w:rPr>
          <w:rFonts w:ascii="Segoe UI" w:hAnsi="Segoe UI" w:cs="Segoe UI"/>
          <w:sz w:val="18"/>
          <w:szCs w:val="18"/>
        </w:rPr>
      </w:pPr>
      <w:r>
        <w:rPr>
          <w:rStyle w:val="eop"/>
          <w:rFonts w:cs="Arial"/>
        </w:rPr>
        <w:t> </w:t>
      </w:r>
    </w:p>
    <w:p w14:paraId="73E54328" w14:textId="77777777" w:rsidR="000B338A" w:rsidRPr="008574D1" w:rsidRDefault="000B338A" w:rsidP="000B338A">
      <w:pPr>
        <w:pStyle w:val="paragraph"/>
        <w:spacing w:before="0" w:beforeAutospacing="0" w:after="0" w:afterAutospacing="0"/>
        <w:ind w:left="1125" w:right="615"/>
        <w:textAlignment w:val="baseline"/>
        <w:rPr>
          <w:rStyle w:val="normaltextrun"/>
          <w:rFonts w:ascii="Arial" w:hAnsi="Arial" w:cs="Arial"/>
        </w:rPr>
      </w:pPr>
      <w:bookmarkStart w:id="4" w:name="_Hlk184384188"/>
      <w:r>
        <w:rPr>
          <w:rStyle w:val="normaltextrun"/>
          <w:rFonts w:ascii="Arial" w:hAnsi="Arial" w:cs="Arial"/>
          <w:b/>
          <w:bCs/>
          <w:color w:val="000000"/>
        </w:rPr>
        <w:t xml:space="preserve">GRADE AND SALARY: </w:t>
      </w:r>
      <w:r w:rsidRPr="008574D1">
        <w:rPr>
          <w:rStyle w:val="normaltextrun"/>
          <w:rFonts w:ascii="Arial" w:hAnsi="Arial" w:cs="Arial"/>
        </w:rPr>
        <w:t xml:space="preserve">This is a Senior Civil Service (SCS) Pay Band 2 role, with a starting salary of </w:t>
      </w:r>
      <w:r w:rsidRPr="00E80A23">
        <w:rPr>
          <w:rStyle w:val="normaltextrun"/>
          <w:rFonts w:ascii="Arial" w:hAnsi="Arial" w:cs="Arial"/>
        </w:rPr>
        <w:t>circa £115k</w:t>
      </w:r>
      <w:r w:rsidRPr="008574D1">
        <w:rPr>
          <w:rStyle w:val="normaltextrun"/>
          <w:rFonts w:ascii="Arial" w:hAnsi="Arial" w:cs="Arial"/>
        </w:rPr>
        <w:t xml:space="preserve"> and with a pay range of £108,393 - £117,329.</w:t>
      </w:r>
      <w:r w:rsidRPr="008574D1">
        <w:rPr>
          <w:rStyle w:val="normaltextrun"/>
          <w:rFonts w:ascii="Arial" w:hAnsi="Arial"/>
        </w:rPr>
        <w:t> </w:t>
      </w:r>
    </w:p>
    <w:p w14:paraId="3D4E4925" w14:textId="77777777" w:rsidR="000B338A" w:rsidRPr="008574D1" w:rsidRDefault="000B338A" w:rsidP="000B338A">
      <w:pPr>
        <w:pStyle w:val="paragraph"/>
        <w:spacing w:before="0" w:beforeAutospacing="0" w:after="0" w:afterAutospacing="0"/>
        <w:ind w:left="1125" w:right="615"/>
        <w:textAlignment w:val="baseline"/>
        <w:rPr>
          <w:rStyle w:val="normaltextrun"/>
          <w:rFonts w:ascii="Arial" w:hAnsi="Arial" w:cs="Arial"/>
        </w:rPr>
      </w:pPr>
      <w:r w:rsidRPr="008574D1">
        <w:rPr>
          <w:rStyle w:val="normaltextrun"/>
          <w:rFonts w:ascii="Arial" w:hAnsi="Arial"/>
        </w:rPr>
        <w:t> </w:t>
      </w:r>
    </w:p>
    <w:p w14:paraId="28B5E30C" w14:textId="77777777" w:rsidR="00400777" w:rsidRPr="00992F77" w:rsidRDefault="000B338A" w:rsidP="00400777">
      <w:pPr>
        <w:pStyle w:val="paragraph"/>
        <w:spacing w:before="0" w:beforeAutospacing="0" w:after="0" w:afterAutospacing="0"/>
        <w:ind w:left="1125" w:right="615"/>
        <w:textAlignment w:val="baseline"/>
        <w:rPr>
          <w:rStyle w:val="normaltextrun"/>
          <w:rFonts w:ascii="Arial" w:hAnsi="Arial" w:cs="Arial"/>
          <w:color w:val="000000"/>
        </w:rPr>
      </w:pPr>
      <w:r>
        <w:rPr>
          <w:rStyle w:val="normaltextrun"/>
          <w:rFonts w:ascii="Arial" w:hAnsi="Arial" w:cs="Arial"/>
          <w:b/>
          <w:bCs/>
          <w:color w:val="000000"/>
        </w:rPr>
        <w:t>CONTRACT TYPE</w:t>
      </w:r>
      <w:r w:rsidRPr="00992F77">
        <w:rPr>
          <w:rStyle w:val="normaltextrun"/>
          <w:rFonts w:ascii="Arial" w:hAnsi="Arial" w:cs="Arial"/>
          <w:color w:val="000000"/>
        </w:rPr>
        <w:t xml:space="preserve">: Permanent, </w:t>
      </w:r>
      <w:r w:rsidRPr="00992F77">
        <w:rPr>
          <w:rStyle w:val="normaltextrun"/>
          <w:rFonts w:ascii="Arial" w:hAnsi="Arial" w:cs="Arial"/>
        </w:rPr>
        <w:t xml:space="preserve">full-time - though </w:t>
      </w:r>
      <w:r w:rsidRPr="00992F77">
        <w:rPr>
          <w:rStyle w:val="normaltextrun"/>
          <w:rFonts w:ascii="Arial" w:hAnsi="Arial" w:cs="Arial"/>
          <w:color w:val="000000"/>
        </w:rPr>
        <w:t>please indicate on your application if you wish a flexible working pattern. This will be assessed against the business requirements for this post.</w:t>
      </w:r>
      <w:r>
        <w:rPr>
          <w:rStyle w:val="normaltextrun"/>
          <w:rFonts w:ascii="Arial" w:hAnsi="Arial" w:cs="Arial"/>
          <w:color w:val="000000"/>
        </w:rPr>
        <w:t xml:space="preserve"> </w:t>
      </w:r>
      <w:bookmarkEnd w:id="4"/>
      <w:r w:rsidR="00400777" w:rsidRPr="00D6590C">
        <w:rPr>
          <w:rStyle w:val="normaltextrun"/>
          <w:rFonts w:ascii="Arial" w:hAnsi="Arial"/>
          <w:color w:val="000000"/>
        </w:rPr>
        <w:t xml:space="preserve">If applicable, secondment from your existing employer </w:t>
      </w:r>
      <w:r w:rsidR="00400777">
        <w:rPr>
          <w:rStyle w:val="normaltextrun"/>
          <w:rFonts w:ascii="Arial" w:hAnsi="Arial"/>
          <w:color w:val="000000"/>
        </w:rPr>
        <w:t xml:space="preserve">for 3 years with the possibility of extension by a further 2 years </w:t>
      </w:r>
      <w:r w:rsidR="00400777" w:rsidRPr="00D6590C">
        <w:rPr>
          <w:rStyle w:val="normaltextrun"/>
          <w:rFonts w:ascii="Arial" w:hAnsi="Arial"/>
          <w:color w:val="000000"/>
        </w:rPr>
        <w:t>might also be considered.</w:t>
      </w:r>
    </w:p>
    <w:p w14:paraId="249DE609" w14:textId="77777777" w:rsidR="00AE177B" w:rsidRDefault="00AE177B" w:rsidP="00FC5B1F">
      <w:pPr>
        <w:ind w:left="405" w:right="851" w:firstLine="720"/>
        <w:rPr>
          <w:rStyle w:val="normaltextrun"/>
          <w:rFonts w:cs="Arial"/>
          <w:b/>
          <w:bCs/>
          <w:color w:val="2F5597"/>
          <w:sz w:val="40"/>
          <w:szCs w:val="40"/>
          <w:lang w:eastAsia="en-GB"/>
        </w:rPr>
      </w:pPr>
      <w:bookmarkStart w:id="5" w:name="Priorities"/>
      <w:bookmarkEnd w:id="3"/>
    </w:p>
    <w:p w14:paraId="056973BD" w14:textId="1DBE3257" w:rsidR="005215BB" w:rsidRPr="00FC5B1F" w:rsidRDefault="00FC5B1F" w:rsidP="00FC5B1F">
      <w:pPr>
        <w:ind w:left="405" w:right="851" w:firstLine="720"/>
        <w:rPr>
          <w:rStyle w:val="normaltextrun"/>
          <w:rFonts w:cs="Arial"/>
          <w:b/>
          <w:bCs/>
          <w:color w:val="2F5597"/>
          <w:sz w:val="40"/>
          <w:szCs w:val="40"/>
          <w:lang w:eastAsia="en-GB"/>
        </w:rPr>
      </w:pPr>
      <w:r w:rsidRPr="00FC5B1F">
        <w:rPr>
          <w:rStyle w:val="normaltextrun"/>
          <w:rFonts w:cs="Arial"/>
          <w:b/>
          <w:bCs/>
          <w:color w:val="2F5597"/>
          <w:sz w:val="40"/>
          <w:szCs w:val="40"/>
          <w:lang w:eastAsia="en-GB"/>
        </w:rPr>
        <w:t>O</w:t>
      </w:r>
      <w:r w:rsidR="00351A22" w:rsidRPr="00FC5B1F">
        <w:rPr>
          <w:rStyle w:val="normaltextrun"/>
          <w:rFonts w:cs="Arial"/>
          <w:b/>
          <w:bCs/>
          <w:color w:val="2F5597"/>
          <w:sz w:val="40"/>
          <w:szCs w:val="40"/>
          <w:lang w:eastAsia="en-GB"/>
        </w:rPr>
        <w:t xml:space="preserve">VERVIEW AND </w:t>
      </w:r>
      <w:r w:rsidR="00F474F2" w:rsidRPr="00FC5B1F">
        <w:rPr>
          <w:rStyle w:val="normaltextrun"/>
          <w:rFonts w:cs="Arial"/>
          <w:b/>
          <w:bCs/>
          <w:color w:val="2F5597"/>
          <w:sz w:val="40"/>
          <w:szCs w:val="40"/>
          <w:lang w:eastAsia="en-GB"/>
        </w:rPr>
        <w:t>CURRENT PRIORITIES</w:t>
      </w:r>
    </w:p>
    <w:bookmarkEnd w:id="5"/>
    <w:p w14:paraId="093DED98" w14:textId="77777777" w:rsidR="00351A22" w:rsidRDefault="00351A22" w:rsidP="00351A22">
      <w:pPr>
        <w:ind w:left="1134" w:right="851"/>
        <w:rPr>
          <w:rFonts w:eastAsia="+mn-ea" w:cs="Arial"/>
          <w:color w:val="000000"/>
          <w:kern w:val="24"/>
          <w:szCs w:val="24"/>
          <w:lang w:eastAsia="en-GB"/>
        </w:rPr>
      </w:pPr>
    </w:p>
    <w:p w14:paraId="1FBB8E78" w14:textId="307AE4A4" w:rsidR="00351A22" w:rsidRDefault="00351A22" w:rsidP="00FC5B1F">
      <w:pPr>
        <w:ind w:left="1134" w:right="851"/>
        <w:rPr>
          <w:rFonts w:eastAsia="+mn-ea" w:cs="Arial"/>
          <w:color w:val="000000"/>
          <w:kern w:val="24"/>
          <w:szCs w:val="24"/>
          <w:lang w:eastAsia="en-GB"/>
        </w:rPr>
      </w:pPr>
      <w:r>
        <w:rPr>
          <w:rFonts w:eastAsia="+mn-ea" w:cs="Arial"/>
          <w:color w:val="000000"/>
          <w:kern w:val="24"/>
          <w:szCs w:val="24"/>
          <w:lang w:eastAsia="en-GB"/>
        </w:rPr>
        <w:t xml:space="preserve">Applications are invited for the role of </w:t>
      </w:r>
      <w:r w:rsidR="00CC0AEA" w:rsidRPr="00CC0AEA">
        <w:rPr>
          <w:rFonts w:eastAsia="+mn-ea" w:cs="Arial"/>
          <w:color w:val="000000"/>
          <w:kern w:val="24"/>
          <w:szCs w:val="24"/>
          <w:lang w:eastAsia="en-GB"/>
        </w:rPr>
        <w:t>His Majesty’s Chief Inspector of Education in Scotland</w:t>
      </w:r>
      <w:r w:rsidR="00CC0AEA">
        <w:rPr>
          <w:rFonts w:eastAsia="+mn-ea" w:cs="Arial"/>
          <w:color w:val="000000"/>
          <w:kern w:val="24"/>
          <w:szCs w:val="24"/>
          <w:lang w:eastAsia="en-GB"/>
        </w:rPr>
        <w:t>.</w:t>
      </w:r>
    </w:p>
    <w:p w14:paraId="3989C711" w14:textId="77777777" w:rsidR="005215BB" w:rsidRPr="00D63EBC" w:rsidRDefault="005215BB" w:rsidP="00FC5B1F">
      <w:pPr>
        <w:ind w:left="1134" w:right="851"/>
        <w:rPr>
          <w:rFonts w:eastAsia="+mn-ea" w:cs="Arial"/>
          <w:color w:val="000000"/>
          <w:kern w:val="24"/>
          <w:szCs w:val="24"/>
          <w:lang w:eastAsia="en-GB"/>
        </w:rPr>
      </w:pPr>
    </w:p>
    <w:p w14:paraId="27472A1C" w14:textId="77777777" w:rsidR="003618A7" w:rsidRPr="00FC5B1F" w:rsidRDefault="003618A7" w:rsidP="00FC5B1F">
      <w:pPr>
        <w:ind w:left="1134" w:right="851"/>
        <w:rPr>
          <w:rFonts w:eastAsia="+mn-ea" w:cs="Arial"/>
          <w:color w:val="000000"/>
          <w:kern w:val="24"/>
          <w:szCs w:val="24"/>
          <w:lang w:eastAsia="en-GB"/>
        </w:rPr>
      </w:pPr>
      <w:r w:rsidRPr="00FC5B1F">
        <w:rPr>
          <w:rFonts w:eastAsia="+mn-ea" w:cs="Arial"/>
          <w:color w:val="000000"/>
          <w:kern w:val="24"/>
          <w:szCs w:val="24"/>
          <w:lang w:eastAsia="en-GB"/>
        </w:rPr>
        <w:t xml:space="preserve">This is an exciting time for Scottish education as we implement significant reform to secure better outcomes for children and young people across Scotland.  His Majesty’s (HM) Chief Inspector will play a pivotal role in leading a new independent education inspectorate to provide public assurance in the quality of education, raising standards and improving outcomes for children, young people and adult learners.     </w:t>
      </w:r>
    </w:p>
    <w:p w14:paraId="702738CE" w14:textId="77777777" w:rsidR="003618A7" w:rsidRPr="00FC5B1F" w:rsidRDefault="003618A7" w:rsidP="00FC5B1F">
      <w:pPr>
        <w:ind w:left="1134" w:right="851"/>
        <w:rPr>
          <w:rFonts w:eastAsia="+mn-ea" w:cs="Arial"/>
          <w:color w:val="000000"/>
          <w:kern w:val="24"/>
          <w:szCs w:val="24"/>
          <w:lang w:eastAsia="en-GB"/>
        </w:rPr>
      </w:pPr>
    </w:p>
    <w:p w14:paraId="2BBB1F5D" w14:textId="77777777" w:rsidR="003618A7" w:rsidRPr="00FC5B1F" w:rsidRDefault="003618A7" w:rsidP="00FC5B1F">
      <w:pPr>
        <w:ind w:left="1134" w:right="851"/>
        <w:rPr>
          <w:rFonts w:eastAsia="+mn-ea" w:cs="Arial"/>
          <w:color w:val="000000"/>
          <w:kern w:val="24"/>
          <w:szCs w:val="24"/>
          <w:lang w:eastAsia="en-GB"/>
        </w:rPr>
      </w:pPr>
      <w:r w:rsidRPr="00FC5B1F">
        <w:rPr>
          <w:rFonts w:eastAsia="+mn-ea" w:cs="Arial"/>
          <w:color w:val="000000"/>
          <w:kern w:val="24"/>
          <w:szCs w:val="24"/>
          <w:lang w:eastAsia="en-GB"/>
        </w:rPr>
        <w:t xml:space="preserve">In June 2024, the Government introduced a Bill to Parliament which will see the establishment of a new office holder in the Scottish Administration by Autumn 2025 - “His Majesty’s Chief Inspector of Education in Scotland”.  It is anticipated that statutory functions will be conferred on HM Chief Inspector, who will lead a new independent education inspectorate, His Majesty’s Inspectorate of Education (HMIE), to take forward and improve the education inspection functions that currently sit within Education Scotland.  This is a significant change from the current position and includes the transfer of some legislative powers from Scottish Ministers directly to the Chief Inspector.  </w:t>
      </w:r>
    </w:p>
    <w:p w14:paraId="44AEF53F" w14:textId="77777777" w:rsidR="003618A7" w:rsidRPr="00FC5B1F" w:rsidRDefault="003618A7" w:rsidP="00FC5B1F">
      <w:pPr>
        <w:ind w:left="1134" w:right="851"/>
        <w:rPr>
          <w:rFonts w:eastAsia="+mn-ea" w:cs="Arial"/>
          <w:color w:val="000000"/>
          <w:kern w:val="24"/>
          <w:szCs w:val="24"/>
          <w:lang w:eastAsia="en-GB"/>
        </w:rPr>
      </w:pPr>
    </w:p>
    <w:p w14:paraId="07035026" w14:textId="77777777" w:rsidR="003618A7" w:rsidRPr="00FC5B1F" w:rsidRDefault="003618A7" w:rsidP="00FC5B1F">
      <w:pPr>
        <w:ind w:left="1134" w:right="851"/>
        <w:rPr>
          <w:rFonts w:eastAsia="+mn-ea" w:cs="Arial"/>
          <w:color w:val="000000"/>
          <w:kern w:val="24"/>
          <w:szCs w:val="24"/>
          <w:lang w:eastAsia="en-GB"/>
        </w:rPr>
      </w:pPr>
      <w:r w:rsidRPr="00FC5B1F">
        <w:rPr>
          <w:rFonts w:eastAsia="+mn-ea" w:cs="Arial"/>
          <w:color w:val="000000"/>
          <w:kern w:val="24"/>
          <w:szCs w:val="24"/>
          <w:lang w:eastAsia="en-GB"/>
        </w:rPr>
        <w:t xml:space="preserve">As part of our reform commitments, the approach to inspection is to be transformed and HMIE will therefore play an important part in creating the conditions for children and young people to thrive.  The post-holder will have a critical role in leading a change in practice and culture, ensuring that the </w:t>
      </w:r>
      <w:r w:rsidRPr="00FC5B1F">
        <w:rPr>
          <w:rFonts w:eastAsia="+mn-ea"/>
          <w:color w:val="000000"/>
          <w:kern w:val="24"/>
          <w:lang w:eastAsia="en-GB"/>
        </w:rPr>
        <w:t>approach</w:t>
      </w:r>
      <w:r w:rsidRPr="00FC5B1F">
        <w:rPr>
          <w:rFonts w:eastAsia="+mn-ea" w:cs="Arial"/>
          <w:color w:val="000000"/>
          <w:kern w:val="24"/>
          <w:szCs w:val="24"/>
          <w:lang w:eastAsia="en-GB"/>
        </w:rPr>
        <w:t xml:space="preserve"> to inspection and its contribution to supporting and driving improvement in Scottish education is brought to life and delivered on the ground.</w:t>
      </w:r>
    </w:p>
    <w:p w14:paraId="2526889D" w14:textId="77777777" w:rsidR="003618A7" w:rsidRDefault="003618A7" w:rsidP="003618A7">
      <w:pPr>
        <w:ind w:left="1026"/>
        <w:rPr>
          <w:rFonts w:eastAsia="+mn-ea" w:cs="Arial"/>
          <w:kern w:val="24"/>
          <w:szCs w:val="24"/>
          <w:lang w:eastAsia="en-GB"/>
        </w:rPr>
      </w:pPr>
    </w:p>
    <w:p w14:paraId="5253BB76" w14:textId="77777777" w:rsidR="003618A7" w:rsidRPr="00FC5B1F" w:rsidRDefault="003618A7" w:rsidP="00FC5B1F">
      <w:pPr>
        <w:ind w:left="1134" w:right="851"/>
        <w:rPr>
          <w:rFonts w:eastAsia="+mn-ea" w:cs="Arial"/>
          <w:color w:val="000000"/>
          <w:kern w:val="24"/>
          <w:szCs w:val="24"/>
          <w:lang w:eastAsia="en-GB"/>
        </w:rPr>
      </w:pPr>
      <w:r w:rsidRPr="00FC5B1F">
        <w:rPr>
          <w:rFonts w:eastAsia="+mn-ea" w:cs="Arial"/>
          <w:color w:val="000000"/>
          <w:kern w:val="24"/>
          <w:szCs w:val="24"/>
          <w:lang w:eastAsia="en-GB"/>
        </w:rPr>
        <w:t>Once HMIE is established, HM Chief Inspector will be responsible for all operational matters, ensuring delivery against targets and that the new inspectorate is a high performing, continuously improving public body.  As such, the role exercises significant personal autonomy and decision making in the strategic leadership of HMIE.  The post-holder is required to work with leaders across education and with Government. They will be required to regularly advise on complex issues in areas of strong public, media and political interest and scrutiny. This includes engaging across the system at a senior level, challenging practice to secure improvement in performance, based on robust evidence and sound judgement.</w:t>
      </w:r>
    </w:p>
    <w:p w14:paraId="714B8232" w14:textId="77777777" w:rsidR="003618A7" w:rsidRPr="00FC5B1F" w:rsidRDefault="003618A7" w:rsidP="00FC5B1F">
      <w:pPr>
        <w:ind w:left="1134" w:right="851"/>
        <w:rPr>
          <w:rFonts w:eastAsia="+mn-ea" w:cs="Arial"/>
          <w:color w:val="000000"/>
          <w:kern w:val="24"/>
          <w:szCs w:val="24"/>
          <w:lang w:eastAsia="en-GB"/>
        </w:rPr>
      </w:pPr>
    </w:p>
    <w:p w14:paraId="78CE9A51" w14:textId="77777777" w:rsidR="003618A7" w:rsidRPr="00FC5B1F" w:rsidRDefault="003618A7" w:rsidP="00FC5B1F">
      <w:pPr>
        <w:ind w:left="1134" w:right="851"/>
        <w:rPr>
          <w:rFonts w:eastAsia="+mn-ea" w:cs="Arial"/>
          <w:color w:val="000000"/>
          <w:kern w:val="24"/>
          <w:szCs w:val="24"/>
          <w:lang w:eastAsia="en-GB"/>
        </w:rPr>
      </w:pPr>
      <w:r w:rsidRPr="00FC5B1F">
        <w:rPr>
          <w:rFonts w:eastAsia="+mn-ea" w:cs="Arial"/>
          <w:color w:val="000000"/>
          <w:kern w:val="24"/>
          <w:szCs w:val="24"/>
          <w:lang w:eastAsia="en-GB"/>
        </w:rPr>
        <w:t>It is anticipated that HMIE will be a new standalone public body, funded by the Scottish Government, whilst reporting to Scottish Ministers and the Scottish Parliament. As such, the post-holder will provide significant national leadership, delivering professional advice, information and evidence, to the Cabinet Secretary for Education and Skills, other Scottish Ministers and Scottish Government officials, on the performance of Scottish education and improvement measures, including the development of educational policy and practice.</w:t>
      </w:r>
    </w:p>
    <w:p w14:paraId="290313D5" w14:textId="77777777" w:rsidR="003618A7" w:rsidRPr="00FC5B1F" w:rsidRDefault="003618A7" w:rsidP="00FC5B1F">
      <w:pPr>
        <w:ind w:left="1134" w:right="851"/>
        <w:rPr>
          <w:rFonts w:eastAsia="+mn-ea" w:cs="Arial"/>
          <w:color w:val="000000"/>
          <w:kern w:val="24"/>
          <w:szCs w:val="24"/>
          <w:lang w:eastAsia="en-GB"/>
        </w:rPr>
      </w:pPr>
    </w:p>
    <w:p w14:paraId="761C9656" w14:textId="1C76C512" w:rsidR="003618A7" w:rsidRPr="00FC5B1F" w:rsidRDefault="003618A7" w:rsidP="00FC5B1F">
      <w:pPr>
        <w:ind w:left="1134" w:right="851"/>
        <w:rPr>
          <w:rFonts w:eastAsia="+mn-ea" w:cs="Arial"/>
          <w:color w:val="000000"/>
          <w:kern w:val="24"/>
          <w:szCs w:val="24"/>
          <w:lang w:eastAsia="en-GB"/>
        </w:rPr>
      </w:pPr>
      <w:r w:rsidRPr="00FC5B1F">
        <w:rPr>
          <w:rFonts w:eastAsia="+mn-ea" w:cs="Arial"/>
          <w:color w:val="000000"/>
          <w:kern w:val="24"/>
          <w:szCs w:val="24"/>
          <w:lang w:eastAsia="en-GB"/>
        </w:rPr>
        <w:t>We are therefore looking for a transformational leader who, within the context of our education and skills reform commitments</w:t>
      </w:r>
      <w:r w:rsidRPr="00964B7C">
        <w:rPr>
          <w:rFonts w:eastAsia="+mn-ea" w:cs="Arial"/>
          <w:color w:val="000000"/>
          <w:kern w:val="24"/>
          <w:szCs w:val="24"/>
          <w:lang w:eastAsia="en-GB"/>
        </w:rPr>
        <w:t xml:space="preserve">, </w:t>
      </w:r>
      <w:r w:rsidR="00CD54A7" w:rsidRPr="00964B7C">
        <w:rPr>
          <w:rFonts w:eastAsia="+mn-ea" w:cs="Arial"/>
          <w:color w:val="000000"/>
          <w:kern w:val="24"/>
          <w:szCs w:val="24"/>
          <w:lang w:eastAsia="en-GB"/>
        </w:rPr>
        <w:t>will have the creative vision and ambition</w:t>
      </w:r>
      <w:r w:rsidRPr="00964B7C">
        <w:rPr>
          <w:rFonts w:eastAsia="+mn-ea" w:cs="Arial"/>
          <w:color w:val="000000"/>
          <w:kern w:val="24"/>
          <w:szCs w:val="24"/>
          <w:lang w:eastAsia="en-GB"/>
        </w:rPr>
        <w:t xml:space="preserve"> </w:t>
      </w:r>
      <w:r w:rsidR="00CD54A7" w:rsidRPr="00964B7C">
        <w:rPr>
          <w:rFonts w:eastAsia="+mn-ea" w:cs="Arial"/>
          <w:color w:val="000000"/>
          <w:kern w:val="24"/>
          <w:szCs w:val="24"/>
          <w:lang w:eastAsia="en-GB"/>
        </w:rPr>
        <w:t>to</w:t>
      </w:r>
      <w:r w:rsidR="00CD54A7">
        <w:rPr>
          <w:rFonts w:eastAsia="+mn-ea" w:cs="Arial"/>
          <w:color w:val="000000"/>
          <w:kern w:val="24"/>
          <w:szCs w:val="24"/>
          <w:lang w:eastAsia="en-GB"/>
        </w:rPr>
        <w:t xml:space="preserve"> </w:t>
      </w:r>
      <w:r w:rsidRPr="00FC5B1F">
        <w:rPr>
          <w:rFonts w:eastAsia="+mn-ea" w:cs="Arial"/>
          <w:color w:val="000000"/>
          <w:kern w:val="24"/>
          <w:szCs w:val="24"/>
          <w:lang w:eastAsia="en-GB"/>
        </w:rPr>
        <w:t xml:space="preserve">drive greater improvement in Scottish education, bringing a stronger focus on inspection outcomes, whilst creating a confident, respected and influential public body in its own right.  </w:t>
      </w:r>
    </w:p>
    <w:p w14:paraId="41C057C7" w14:textId="77777777" w:rsidR="003618A7" w:rsidRPr="00FC5B1F" w:rsidRDefault="003618A7" w:rsidP="00FC5B1F">
      <w:pPr>
        <w:ind w:left="1134" w:right="851"/>
        <w:rPr>
          <w:rFonts w:eastAsia="+mn-ea" w:cs="Arial"/>
          <w:color w:val="000000"/>
          <w:kern w:val="24"/>
          <w:szCs w:val="24"/>
          <w:lang w:eastAsia="en-GB"/>
        </w:rPr>
      </w:pPr>
    </w:p>
    <w:p w14:paraId="0AF454EC" w14:textId="78EC6441" w:rsidR="003618A7" w:rsidRPr="00FC5B1F" w:rsidRDefault="003618A7" w:rsidP="00FC5B1F">
      <w:pPr>
        <w:ind w:left="1134" w:right="851"/>
        <w:rPr>
          <w:rFonts w:eastAsia="+mn-ea" w:cs="Arial"/>
          <w:color w:val="000000"/>
          <w:kern w:val="24"/>
          <w:szCs w:val="24"/>
          <w:lang w:eastAsia="en-GB"/>
        </w:rPr>
      </w:pPr>
      <w:r w:rsidRPr="00FC5B1F">
        <w:rPr>
          <w:rFonts w:eastAsia="+mn-ea" w:cs="Arial"/>
          <w:color w:val="000000"/>
          <w:kern w:val="24"/>
          <w:szCs w:val="24"/>
          <w:lang w:eastAsia="en-GB"/>
        </w:rPr>
        <w:t>HMIE’s new working model and the status of the body is still being developed, however, once HMIE is established it is anticipated that</w:t>
      </w:r>
      <w:r w:rsidR="00DB15F2" w:rsidRPr="00FC5B1F">
        <w:rPr>
          <w:rFonts w:eastAsia="+mn-ea" w:cs="Arial"/>
          <w:color w:val="000000"/>
          <w:kern w:val="24"/>
          <w:szCs w:val="24"/>
          <w:lang w:eastAsia="en-GB"/>
        </w:rPr>
        <w:t xml:space="preserve"> the </w:t>
      </w:r>
      <w:r w:rsidRPr="00FC5B1F">
        <w:rPr>
          <w:rFonts w:eastAsia="+mn-ea" w:cs="Arial"/>
          <w:color w:val="000000"/>
          <w:kern w:val="24"/>
          <w:szCs w:val="24"/>
          <w:lang w:eastAsia="en-GB"/>
        </w:rPr>
        <w:t>post-holder:</w:t>
      </w:r>
    </w:p>
    <w:p w14:paraId="5A6A9D3A" w14:textId="77777777" w:rsidR="003618A7" w:rsidRPr="00FC5B1F" w:rsidRDefault="003618A7" w:rsidP="00FC5B1F">
      <w:pPr>
        <w:ind w:left="1134" w:right="851"/>
        <w:rPr>
          <w:rFonts w:eastAsia="+mn-ea" w:cs="Arial"/>
          <w:color w:val="000000"/>
          <w:kern w:val="24"/>
          <w:szCs w:val="24"/>
          <w:lang w:eastAsia="en-GB"/>
        </w:rPr>
      </w:pPr>
    </w:p>
    <w:p w14:paraId="471E9C73" w14:textId="77777777" w:rsidR="003618A7" w:rsidRPr="00FC5B1F" w:rsidRDefault="003618A7" w:rsidP="00344488">
      <w:pPr>
        <w:pStyle w:val="ListParagraph"/>
        <w:numPr>
          <w:ilvl w:val="0"/>
          <w:numId w:val="5"/>
        </w:numPr>
        <w:ind w:right="851"/>
        <w:rPr>
          <w:rFonts w:eastAsia="+mn-ea" w:cs="Arial"/>
          <w:color w:val="000000"/>
          <w:kern w:val="24"/>
          <w:szCs w:val="24"/>
          <w:lang w:eastAsia="en-GB"/>
        </w:rPr>
      </w:pPr>
      <w:r w:rsidRPr="00FC5B1F">
        <w:rPr>
          <w:rFonts w:eastAsia="+mn-ea" w:cs="Arial"/>
          <w:color w:val="000000"/>
          <w:kern w:val="24"/>
          <w:szCs w:val="24"/>
          <w:lang w:eastAsia="en-GB"/>
        </w:rPr>
        <w:t xml:space="preserve">Will have responsibility for leading more than 100 of His Majesty’s appointed Inspectors and wider support staff (all employees are Civil Servants).   </w:t>
      </w:r>
    </w:p>
    <w:p w14:paraId="7C64D492" w14:textId="77777777" w:rsidR="003618A7" w:rsidRPr="00FC5B1F" w:rsidRDefault="003618A7" w:rsidP="00FC5B1F">
      <w:pPr>
        <w:ind w:left="1134" w:right="851"/>
        <w:rPr>
          <w:rFonts w:eastAsia="+mn-ea" w:cs="Arial"/>
          <w:color w:val="000000"/>
          <w:kern w:val="24"/>
          <w:szCs w:val="24"/>
          <w:lang w:eastAsia="en-GB"/>
        </w:rPr>
      </w:pPr>
    </w:p>
    <w:p w14:paraId="433BDB5A" w14:textId="52B1F161" w:rsidR="003618A7" w:rsidRPr="00FC5B1F" w:rsidRDefault="003618A7" w:rsidP="00FC5B1F">
      <w:pPr>
        <w:ind w:left="1134" w:right="851"/>
        <w:rPr>
          <w:rFonts w:eastAsia="+mn-ea" w:cs="Arial"/>
          <w:color w:val="000000"/>
          <w:kern w:val="24"/>
          <w:szCs w:val="24"/>
          <w:lang w:eastAsia="en-GB"/>
        </w:rPr>
      </w:pPr>
      <w:r w:rsidRPr="00FC5B1F">
        <w:rPr>
          <w:rFonts w:eastAsia="+mn-ea" w:cs="Arial"/>
          <w:color w:val="000000"/>
          <w:kern w:val="24"/>
          <w:szCs w:val="24"/>
          <w:lang w:eastAsia="en-GB"/>
        </w:rPr>
        <w:t>HM Inspectors cover educational establishments across the whole of Scotland, with a variety of professional backgrounds in education, including quality improvement, educational psychology, headteachers and senior leaders of early learning and childcare.  Offices are currently located across Glasgow, Livingston, Dundee and Aberdeen – further locations may be considered for HMIE, once established;</w:t>
      </w:r>
    </w:p>
    <w:p w14:paraId="6A5ADE57" w14:textId="77777777" w:rsidR="003618A7" w:rsidRPr="00FC5B1F" w:rsidRDefault="003618A7" w:rsidP="00FC5B1F">
      <w:pPr>
        <w:ind w:left="1134" w:right="851"/>
        <w:rPr>
          <w:rFonts w:eastAsia="+mn-ea" w:cs="Arial"/>
          <w:color w:val="000000"/>
          <w:kern w:val="24"/>
          <w:szCs w:val="24"/>
          <w:lang w:eastAsia="en-GB"/>
        </w:rPr>
      </w:pPr>
    </w:p>
    <w:p w14:paraId="067834F1" w14:textId="3CA5F1A2" w:rsidR="003618A7" w:rsidRPr="00FC5B1F" w:rsidRDefault="003618A7" w:rsidP="00344488">
      <w:pPr>
        <w:pStyle w:val="ListParagraph"/>
        <w:numPr>
          <w:ilvl w:val="0"/>
          <w:numId w:val="4"/>
        </w:numPr>
        <w:ind w:right="851"/>
        <w:rPr>
          <w:rFonts w:eastAsia="+mn-ea" w:cs="Arial"/>
          <w:color w:val="000000"/>
          <w:kern w:val="24"/>
          <w:szCs w:val="24"/>
          <w:lang w:eastAsia="en-GB"/>
        </w:rPr>
      </w:pPr>
      <w:r w:rsidRPr="00FC5B1F">
        <w:rPr>
          <w:rFonts w:eastAsia="+mn-ea" w:cs="Arial"/>
          <w:color w:val="000000"/>
          <w:kern w:val="24"/>
          <w:szCs w:val="24"/>
          <w:lang w:eastAsia="en-GB"/>
        </w:rPr>
        <w:t>Is anticipated to be the Accountable Officer for the management of the body’s operating budgets (circa between £16M - £23M) and resources, and will be required to deliver against the backdrop of challenging public sector finances</w:t>
      </w:r>
      <w:r w:rsidR="00825CBE">
        <w:rPr>
          <w:rFonts w:eastAsia="+mn-ea" w:cs="Arial"/>
          <w:color w:val="000000"/>
          <w:kern w:val="24"/>
          <w:szCs w:val="24"/>
          <w:lang w:eastAsia="en-GB"/>
        </w:rPr>
        <w:t>.</w:t>
      </w:r>
    </w:p>
    <w:p w14:paraId="58330F1F" w14:textId="6A0B7770" w:rsidR="003618A7" w:rsidRPr="00FC5B1F" w:rsidRDefault="003618A7" w:rsidP="00344488">
      <w:pPr>
        <w:pStyle w:val="ListParagraph"/>
        <w:numPr>
          <w:ilvl w:val="0"/>
          <w:numId w:val="4"/>
        </w:numPr>
        <w:ind w:right="851"/>
        <w:rPr>
          <w:rFonts w:eastAsia="+mn-ea" w:cs="Arial"/>
          <w:color w:val="000000"/>
          <w:kern w:val="24"/>
          <w:szCs w:val="24"/>
          <w:lang w:eastAsia="en-GB"/>
        </w:rPr>
      </w:pPr>
      <w:r w:rsidRPr="00FC5B1F">
        <w:rPr>
          <w:rFonts w:eastAsia="+mn-ea" w:cs="Arial"/>
          <w:color w:val="000000"/>
          <w:kern w:val="24"/>
          <w:szCs w:val="24"/>
          <w:lang w:eastAsia="en-GB"/>
        </w:rPr>
        <w:t>Be a Senior Civil Servant, at Director level</w:t>
      </w:r>
      <w:r w:rsidR="00825CBE">
        <w:rPr>
          <w:rFonts w:eastAsia="+mn-ea" w:cs="Arial"/>
          <w:color w:val="000000"/>
          <w:kern w:val="24"/>
          <w:szCs w:val="24"/>
          <w:lang w:eastAsia="en-GB"/>
        </w:rPr>
        <w:t>.</w:t>
      </w:r>
    </w:p>
    <w:p w14:paraId="39D7F9D2" w14:textId="77777777" w:rsidR="003618A7" w:rsidRPr="00FC5B1F" w:rsidRDefault="003618A7" w:rsidP="00344488">
      <w:pPr>
        <w:pStyle w:val="ListParagraph"/>
        <w:numPr>
          <w:ilvl w:val="0"/>
          <w:numId w:val="4"/>
        </w:numPr>
        <w:ind w:right="851"/>
        <w:rPr>
          <w:rFonts w:eastAsia="+mn-ea" w:cs="Arial"/>
          <w:color w:val="000000"/>
          <w:kern w:val="24"/>
          <w:szCs w:val="24"/>
          <w:lang w:eastAsia="en-GB"/>
        </w:rPr>
      </w:pPr>
      <w:r w:rsidRPr="00FC5B1F">
        <w:rPr>
          <w:rFonts w:eastAsia="+mn-ea" w:cs="Arial"/>
          <w:color w:val="000000"/>
          <w:kern w:val="24"/>
          <w:szCs w:val="24"/>
          <w:lang w:eastAsia="en-GB"/>
        </w:rPr>
        <w:t>Have direct line management for HMIE’s Senior Leadership team, which includes Senior Civil Servants.</w:t>
      </w:r>
    </w:p>
    <w:p w14:paraId="2D97B3CC" w14:textId="77777777" w:rsidR="003618A7" w:rsidRPr="00FC5B1F" w:rsidRDefault="003618A7" w:rsidP="00FC5B1F">
      <w:pPr>
        <w:ind w:left="1134" w:right="851"/>
        <w:rPr>
          <w:rFonts w:eastAsia="+mn-ea" w:cs="Arial"/>
          <w:color w:val="000000"/>
          <w:kern w:val="24"/>
          <w:szCs w:val="24"/>
          <w:lang w:eastAsia="en-GB"/>
        </w:rPr>
      </w:pPr>
    </w:p>
    <w:p w14:paraId="2FD97007" w14:textId="77777777" w:rsidR="003618A7" w:rsidRPr="00FC5B1F" w:rsidRDefault="003618A7" w:rsidP="00FC5B1F">
      <w:pPr>
        <w:ind w:left="1134" w:right="851"/>
        <w:rPr>
          <w:rFonts w:eastAsia="+mn-ea" w:cs="Arial"/>
          <w:color w:val="000000"/>
          <w:kern w:val="24"/>
          <w:szCs w:val="24"/>
          <w:lang w:eastAsia="en-GB"/>
        </w:rPr>
      </w:pPr>
      <w:r w:rsidRPr="00FC5B1F">
        <w:rPr>
          <w:rFonts w:eastAsia="+mn-ea" w:cs="Arial"/>
          <w:color w:val="000000"/>
          <w:kern w:val="24"/>
          <w:szCs w:val="24"/>
          <w:lang w:eastAsia="en-GB"/>
        </w:rPr>
        <w:lastRenderedPageBreak/>
        <w:t>Appointment to the post of HM Chief Inspector is subject to approval by His Majesty at a sitting of his Privy Council.</w:t>
      </w:r>
    </w:p>
    <w:p w14:paraId="4AD534DC" w14:textId="77777777" w:rsidR="00C55BFC" w:rsidRPr="00D63EBC" w:rsidRDefault="00C55BFC" w:rsidP="005B1DB0">
      <w:pPr>
        <w:ind w:left="1134" w:right="851"/>
        <w:rPr>
          <w:rFonts w:eastAsia="+mn-ea" w:cs="Arial"/>
          <w:color w:val="000000"/>
          <w:kern w:val="24"/>
          <w:szCs w:val="24"/>
          <w:lang w:eastAsia="en-GB"/>
        </w:rPr>
      </w:pPr>
    </w:p>
    <w:p w14:paraId="7059B861" w14:textId="77777777" w:rsidR="00C55BFC" w:rsidRPr="00D63EBC" w:rsidRDefault="00C55BFC" w:rsidP="005B1DB0">
      <w:pPr>
        <w:ind w:left="1134" w:right="851"/>
        <w:rPr>
          <w:rFonts w:eastAsia="+mn-ea" w:cs="Arial"/>
          <w:color w:val="000000"/>
          <w:kern w:val="24"/>
          <w:szCs w:val="24"/>
          <w:lang w:eastAsia="en-GB"/>
        </w:rPr>
      </w:pPr>
    </w:p>
    <w:p w14:paraId="3D0366FC" w14:textId="77777777" w:rsidR="00C55BFC" w:rsidRPr="00D63EBC" w:rsidRDefault="00C55BFC" w:rsidP="005B1DB0">
      <w:pPr>
        <w:ind w:left="1134" w:right="851"/>
        <w:rPr>
          <w:rFonts w:eastAsia="+mn-ea" w:cs="Arial"/>
          <w:color w:val="000000"/>
          <w:kern w:val="24"/>
          <w:szCs w:val="24"/>
          <w:lang w:eastAsia="en-GB"/>
        </w:rPr>
      </w:pPr>
    </w:p>
    <w:p w14:paraId="4692B43A" w14:textId="77777777" w:rsidR="00C55BFC" w:rsidRPr="00D63EBC" w:rsidRDefault="00C55BFC" w:rsidP="005B1DB0">
      <w:pPr>
        <w:ind w:left="1134" w:right="851"/>
        <w:rPr>
          <w:rFonts w:eastAsia="+mn-ea" w:cs="Arial"/>
          <w:color w:val="000000"/>
          <w:kern w:val="24"/>
          <w:szCs w:val="24"/>
          <w:lang w:eastAsia="en-GB"/>
        </w:rPr>
      </w:pPr>
    </w:p>
    <w:p w14:paraId="0518F761" w14:textId="05A33914" w:rsidR="00964B7C" w:rsidRDefault="00964B7C">
      <w:pPr>
        <w:rPr>
          <w:rFonts w:eastAsia="+mn-ea" w:cs="Arial"/>
          <w:color w:val="000000"/>
          <w:kern w:val="24"/>
          <w:szCs w:val="24"/>
          <w:lang w:eastAsia="en-GB"/>
        </w:rPr>
      </w:pPr>
      <w:r>
        <w:rPr>
          <w:rFonts w:eastAsia="+mn-ea" w:cs="Arial"/>
          <w:color w:val="000000"/>
          <w:kern w:val="24"/>
          <w:szCs w:val="24"/>
          <w:lang w:eastAsia="en-GB"/>
        </w:rPr>
        <w:br w:type="page"/>
      </w:r>
    </w:p>
    <w:p w14:paraId="61D1766D" w14:textId="77777777" w:rsidR="00C55BFC" w:rsidRPr="00D63EBC" w:rsidRDefault="00C55BFC" w:rsidP="005B1DB0">
      <w:pPr>
        <w:ind w:left="1134" w:right="851"/>
        <w:rPr>
          <w:rFonts w:eastAsia="+mn-ea" w:cs="Arial"/>
          <w:color w:val="000000"/>
          <w:kern w:val="24"/>
          <w:szCs w:val="24"/>
          <w:lang w:eastAsia="en-GB"/>
        </w:rPr>
      </w:pPr>
    </w:p>
    <w:p w14:paraId="6A621894" w14:textId="784D3623" w:rsidR="00F474F2" w:rsidRPr="001A0BAA" w:rsidRDefault="00FC5B1F" w:rsidP="001A0BAA">
      <w:pPr>
        <w:ind w:left="1134"/>
        <w:rPr>
          <w:rStyle w:val="normaltextrun"/>
          <w:rFonts w:cs="Arial"/>
          <w:b/>
          <w:bCs/>
          <w:color w:val="2F5597"/>
          <w:sz w:val="40"/>
          <w:szCs w:val="40"/>
          <w:lang w:eastAsia="en-GB"/>
        </w:rPr>
      </w:pPr>
      <w:bookmarkStart w:id="6" w:name="Duties"/>
      <w:r w:rsidRPr="001A0BAA">
        <w:rPr>
          <w:rStyle w:val="normaltextrun"/>
          <w:rFonts w:cs="Arial"/>
          <w:b/>
          <w:bCs/>
          <w:color w:val="2F5597"/>
          <w:sz w:val="40"/>
          <w:szCs w:val="40"/>
          <w:lang w:eastAsia="en-GB"/>
        </w:rPr>
        <w:t>KE</w:t>
      </w:r>
      <w:r w:rsidR="00F474F2" w:rsidRPr="001A0BAA">
        <w:rPr>
          <w:rStyle w:val="normaltextrun"/>
          <w:rFonts w:cs="Arial"/>
          <w:b/>
          <w:bCs/>
          <w:color w:val="2F5597"/>
          <w:sz w:val="40"/>
          <w:szCs w:val="40"/>
          <w:lang w:eastAsia="en-GB"/>
        </w:rPr>
        <w:t>Y DUTIES AND RESPONSIBILITIES</w:t>
      </w:r>
    </w:p>
    <w:bookmarkEnd w:id="6"/>
    <w:p w14:paraId="5055C66C" w14:textId="77777777" w:rsidR="00F474F2" w:rsidRPr="00D63EBC" w:rsidRDefault="00F474F2" w:rsidP="008766DA">
      <w:pPr>
        <w:ind w:left="2160" w:right="851"/>
        <w:rPr>
          <w:rFonts w:eastAsia="+mn-ea" w:cs="Arial"/>
          <w:color w:val="000000"/>
          <w:kern w:val="24"/>
          <w:szCs w:val="24"/>
          <w:lang w:eastAsia="en-GB"/>
        </w:rPr>
      </w:pPr>
    </w:p>
    <w:p w14:paraId="7B40CE3F" w14:textId="77777777" w:rsidR="008766DA" w:rsidRPr="001A0BAA" w:rsidRDefault="008766DA" w:rsidP="001A0BAA">
      <w:pPr>
        <w:ind w:left="1134" w:right="851"/>
        <w:rPr>
          <w:rFonts w:eastAsia="+mn-ea" w:cs="Arial"/>
          <w:color w:val="000000"/>
          <w:kern w:val="24"/>
          <w:szCs w:val="24"/>
          <w:lang w:eastAsia="en-GB"/>
        </w:rPr>
      </w:pPr>
      <w:r w:rsidRPr="001A0BAA">
        <w:rPr>
          <w:rFonts w:eastAsia="+mn-ea" w:cs="Arial"/>
          <w:color w:val="000000"/>
          <w:kern w:val="24"/>
          <w:szCs w:val="24"/>
          <w:lang w:eastAsia="en-GB"/>
        </w:rPr>
        <w:t xml:space="preserve">Until HMIE is established, HM Chief Inspector will report to the Chief Executive of Education Scotland, who will continue to hold Accountable Officer responsibilities for the inspectorate function during this period.  The Chief Executive’s role will be to ensure that appropriate support is in place to enable the post-holder to fulfil their duties.  </w:t>
      </w:r>
    </w:p>
    <w:p w14:paraId="0035333D" w14:textId="77777777" w:rsidR="008766DA" w:rsidRPr="001A0BAA" w:rsidRDefault="008766DA" w:rsidP="001A0BAA">
      <w:pPr>
        <w:ind w:left="1134" w:right="851"/>
        <w:rPr>
          <w:rFonts w:eastAsia="+mn-ea" w:cs="Arial"/>
          <w:color w:val="000000"/>
          <w:kern w:val="24"/>
          <w:szCs w:val="24"/>
          <w:lang w:eastAsia="en-GB"/>
        </w:rPr>
      </w:pPr>
    </w:p>
    <w:p w14:paraId="13FB5174" w14:textId="77777777" w:rsidR="008766DA" w:rsidRPr="001A0BAA" w:rsidRDefault="008766DA" w:rsidP="001A0BAA">
      <w:pPr>
        <w:ind w:left="1134" w:right="851"/>
        <w:rPr>
          <w:rFonts w:eastAsia="+mn-ea" w:cs="Arial"/>
          <w:color w:val="000000"/>
          <w:kern w:val="24"/>
          <w:szCs w:val="24"/>
          <w:lang w:eastAsia="en-GB"/>
        </w:rPr>
      </w:pPr>
      <w:r w:rsidRPr="001A0BAA">
        <w:rPr>
          <w:rFonts w:eastAsia="+mn-ea" w:cs="Arial"/>
          <w:color w:val="000000"/>
          <w:kern w:val="24"/>
          <w:szCs w:val="24"/>
          <w:lang w:eastAsia="en-GB"/>
        </w:rPr>
        <w:t xml:space="preserve">HM Chief Inspector will have personal autonomy, direct access to senior stakeholders, including the Cabinet Secretary for Education and Skills, and be responsible for Education Scotland’s Scrutiny Directorate, including delegated budget oversight which is anticipated to be circa £10-15m, mainly for staffing costs. </w:t>
      </w:r>
    </w:p>
    <w:p w14:paraId="2B707BA7" w14:textId="77777777" w:rsidR="008766DA" w:rsidRPr="00BF60BE" w:rsidRDefault="008766DA" w:rsidP="008766DA">
      <w:pPr>
        <w:ind w:left="1026"/>
        <w:rPr>
          <w:rFonts w:cs="Arial"/>
          <w:szCs w:val="24"/>
        </w:rPr>
      </w:pPr>
    </w:p>
    <w:p w14:paraId="15447378" w14:textId="77777777" w:rsidR="008766DA" w:rsidRPr="001A0BAA" w:rsidRDefault="008766DA" w:rsidP="008062C1">
      <w:pPr>
        <w:ind w:left="1134" w:right="851"/>
        <w:rPr>
          <w:rFonts w:eastAsia="+mn-ea" w:cs="Arial"/>
          <w:b/>
          <w:bCs/>
          <w:color w:val="000000"/>
          <w:kern w:val="24"/>
          <w:szCs w:val="24"/>
          <w:lang w:eastAsia="en-GB"/>
        </w:rPr>
      </w:pPr>
      <w:r w:rsidRPr="001A0BAA">
        <w:rPr>
          <w:rFonts w:eastAsia="+mn-ea" w:cs="Arial"/>
          <w:b/>
          <w:bCs/>
          <w:color w:val="000000"/>
          <w:kern w:val="24"/>
          <w:szCs w:val="24"/>
          <w:lang w:eastAsia="en-GB"/>
        </w:rPr>
        <w:t xml:space="preserve">Organisational Leadership and Change </w:t>
      </w:r>
    </w:p>
    <w:p w14:paraId="7E0E7850" w14:textId="77777777" w:rsidR="008766DA" w:rsidRPr="008062C1" w:rsidRDefault="008766DA" w:rsidP="008062C1">
      <w:pPr>
        <w:ind w:left="1134" w:right="851"/>
        <w:rPr>
          <w:rFonts w:eastAsia="+mn-ea" w:cs="Arial"/>
          <w:color w:val="000000"/>
          <w:kern w:val="24"/>
          <w:szCs w:val="24"/>
          <w:lang w:eastAsia="en-GB"/>
        </w:rPr>
      </w:pPr>
    </w:p>
    <w:p w14:paraId="0C2A9E56" w14:textId="77777777" w:rsidR="008766DA" w:rsidRPr="008062C1" w:rsidRDefault="008766DA" w:rsidP="00344488">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 xml:space="preserve">During the transition stage, to play a pivotal role as a member of Education Scotland’s Senior Leadership Team, to deliver reform commitments and ensure that a comprehensive programme of engagement with internal and external stakeholders is in place to inform and ensure support for reform.  </w:t>
      </w:r>
    </w:p>
    <w:p w14:paraId="5A08F3BA" w14:textId="77777777" w:rsidR="008766DA" w:rsidRPr="008062C1" w:rsidRDefault="008766DA" w:rsidP="008062C1">
      <w:pPr>
        <w:ind w:left="1134" w:right="851"/>
        <w:rPr>
          <w:rFonts w:eastAsia="+mn-ea" w:cs="Arial"/>
          <w:color w:val="000000"/>
          <w:kern w:val="24"/>
          <w:szCs w:val="24"/>
          <w:lang w:eastAsia="en-GB"/>
        </w:rPr>
      </w:pPr>
    </w:p>
    <w:p w14:paraId="247B0009" w14:textId="77777777" w:rsidR="008766DA" w:rsidRPr="008062C1" w:rsidRDefault="008766DA" w:rsidP="008062C1">
      <w:pPr>
        <w:ind w:left="1134" w:right="851"/>
        <w:rPr>
          <w:rFonts w:eastAsia="+mn-ea" w:cs="Arial"/>
          <w:color w:val="000000"/>
          <w:kern w:val="24"/>
          <w:szCs w:val="24"/>
          <w:lang w:eastAsia="en-GB"/>
        </w:rPr>
      </w:pPr>
      <w:r w:rsidRPr="008062C1">
        <w:rPr>
          <w:rFonts w:eastAsia="+mn-ea" w:cs="Arial"/>
          <w:color w:val="000000"/>
          <w:kern w:val="24"/>
          <w:szCs w:val="24"/>
          <w:lang w:eastAsia="en-GB"/>
        </w:rPr>
        <w:t>This includes:</w:t>
      </w:r>
    </w:p>
    <w:p w14:paraId="1DBD2E77" w14:textId="69BF249A" w:rsidR="008766DA" w:rsidRDefault="008766DA" w:rsidP="00344488">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Working with internal stakeholders and Scottish Government officials to inform Minister’s decisions on requirements for HMIE, ensuring effective delivery of functions going forwards</w:t>
      </w:r>
      <w:r w:rsidR="00825CBE">
        <w:rPr>
          <w:rFonts w:eastAsia="+mn-ea" w:cs="Arial"/>
          <w:color w:val="000000"/>
          <w:kern w:val="24"/>
          <w:szCs w:val="24"/>
          <w:lang w:eastAsia="en-GB"/>
        </w:rPr>
        <w:t>.</w:t>
      </w:r>
    </w:p>
    <w:p w14:paraId="1ADE8171" w14:textId="77777777" w:rsidR="008D74F4" w:rsidRPr="008062C1" w:rsidRDefault="008D74F4" w:rsidP="008D74F4">
      <w:pPr>
        <w:pStyle w:val="ListParagraph"/>
        <w:ind w:left="1854" w:right="851"/>
        <w:rPr>
          <w:rFonts w:eastAsia="+mn-ea" w:cs="Arial"/>
          <w:color w:val="000000"/>
          <w:kern w:val="24"/>
          <w:szCs w:val="24"/>
          <w:lang w:eastAsia="en-GB"/>
        </w:rPr>
      </w:pPr>
    </w:p>
    <w:p w14:paraId="7DAC52DC" w14:textId="4FBF2EA7" w:rsidR="008766DA" w:rsidRDefault="008766DA" w:rsidP="00344488">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Ensuring the smooth transfer of colleagues into the new body</w:t>
      </w:r>
      <w:r w:rsidR="00825CBE">
        <w:rPr>
          <w:rFonts w:eastAsia="+mn-ea" w:cs="Arial"/>
          <w:color w:val="000000"/>
          <w:kern w:val="24"/>
          <w:szCs w:val="24"/>
          <w:lang w:eastAsia="en-GB"/>
        </w:rPr>
        <w:t>.</w:t>
      </w:r>
      <w:r w:rsidRPr="008062C1">
        <w:rPr>
          <w:rFonts w:eastAsia="+mn-ea" w:cs="Arial"/>
          <w:color w:val="000000"/>
          <w:kern w:val="24"/>
          <w:szCs w:val="24"/>
          <w:lang w:eastAsia="en-GB"/>
        </w:rPr>
        <w:t xml:space="preserve"> </w:t>
      </w:r>
    </w:p>
    <w:p w14:paraId="7C171F37" w14:textId="77777777" w:rsidR="008D74F4" w:rsidRPr="008D74F4" w:rsidRDefault="008D74F4" w:rsidP="008D74F4">
      <w:pPr>
        <w:ind w:right="851"/>
        <w:rPr>
          <w:rFonts w:eastAsia="+mn-ea" w:cs="Arial"/>
          <w:color w:val="000000"/>
          <w:kern w:val="24"/>
          <w:szCs w:val="24"/>
          <w:lang w:eastAsia="en-GB"/>
        </w:rPr>
      </w:pPr>
    </w:p>
    <w:p w14:paraId="56F3B4A3" w14:textId="2C647D31" w:rsidR="008766DA" w:rsidRDefault="008766DA" w:rsidP="00344488">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Embedding the new operating model for the inspectorate, including significant stakeholder and user engagement on the services that it will provide</w:t>
      </w:r>
      <w:r w:rsidR="00825CBE">
        <w:rPr>
          <w:rFonts w:eastAsia="+mn-ea" w:cs="Arial"/>
          <w:color w:val="000000"/>
          <w:kern w:val="24"/>
          <w:szCs w:val="24"/>
          <w:lang w:eastAsia="en-GB"/>
        </w:rPr>
        <w:t>.</w:t>
      </w:r>
    </w:p>
    <w:p w14:paraId="73B253C5" w14:textId="77777777" w:rsidR="008D74F4" w:rsidRPr="008D74F4" w:rsidRDefault="008D74F4" w:rsidP="008D74F4">
      <w:pPr>
        <w:ind w:right="851"/>
        <w:rPr>
          <w:rFonts w:eastAsia="+mn-ea" w:cs="Arial"/>
          <w:color w:val="000000"/>
          <w:kern w:val="24"/>
          <w:szCs w:val="24"/>
          <w:lang w:eastAsia="en-GB"/>
        </w:rPr>
      </w:pPr>
    </w:p>
    <w:p w14:paraId="5E65AEA6" w14:textId="77777777" w:rsidR="008766DA" w:rsidRPr="008062C1" w:rsidRDefault="008766DA" w:rsidP="00344488">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Shaping this new role to maximise its impact in improving Scottish education.</w:t>
      </w:r>
    </w:p>
    <w:p w14:paraId="7DEA038C" w14:textId="77777777" w:rsidR="008766DA" w:rsidRPr="008062C1" w:rsidRDefault="008766DA" w:rsidP="008062C1">
      <w:pPr>
        <w:ind w:left="1134" w:right="851"/>
        <w:rPr>
          <w:rFonts w:eastAsia="+mn-ea" w:cs="Arial"/>
          <w:color w:val="000000"/>
          <w:kern w:val="24"/>
          <w:szCs w:val="24"/>
          <w:lang w:eastAsia="en-GB"/>
        </w:rPr>
      </w:pPr>
    </w:p>
    <w:p w14:paraId="1012D8B7" w14:textId="583386D8" w:rsidR="008766DA" w:rsidRPr="008062C1" w:rsidRDefault="008766DA" w:rsidP="008062C1">
      <w:pPr>
        <w:ind w:left="1134" w:right="851"/>
        <w:rPr>
          <w:rFonts w:eastAsia="+mn-ea" w:cs="Arial"/>
          <w:color w:val="000000"/>
          <w:kern w:val="24"/>
          <w:szCs w:val="24"/>
          <w:lang w:eastAsia="en-GB"/>
        </w:rPr>
      </w:pPr>
      <w:r w:rsidRPr="001A0BAA">
        <w:rPr>
          <w:rFonts w:eastAsia="+mn-ea" w:cs="Arial"/>
          <w:color w:val="000000"/>
          <w:kern w:val="24"/>
          <w:szCs w:val="24"/>
          <w:lang w:eastAsia="en-GB"/>
        </w:rPr>
        <w:t>In line with ministerial priorities, including public sector reform, to provide leadership and strategic direction to ensure that the body meets key delivery targets and delivers in all aspects of its remit, operating in an efficient, effective manner, and that HMIE is a high performing, continuously improving public body that is ensuring that reform is making a difference.</w:t>
      </w:r>
      <w:r w:rsidR="00F450D1">
        <w:rPr>
          <w:rFonts w:eastAsia="+mn-ea" w:cs="Arial"/>
          <w:color w:val="000000"/>
          <w:kern w:val="24"/>
          <w:szCs w:val="24"/>
          <w:lang w:eastAsia="en-GB"/>
        </w:rPr>
        <w:t xml:space="preserve"> </w:t>
      </w:r>
      <w:r w:rsidRPr="008062C1">
        <w:rPr>
          <w:rFonts w:eastAsia="+mn-ea" w:cs="Arial"/>
          <w:color w:val="000000"/>
          <w:kern w:val="24"/>
          <w:szCs w:val="24"/>
          <w:lang w:eastAsia="en-GB"/>
        </w:rPr>
        <w:t>This includes responsibility for the development of, and delivery against, organisational strategy and supporting plans.</w:t>
      </w:r>
    </w:p>
    <w:p w14:paraId="3E108E5E" w14:textId="77777777" w:rsidR="008766DA" w:rsidRPr="008062C1" w:rsidRDefault="008766DA" w:rsidP="008062C1">
      <w:pPr>
        <w:ind w:left="1134" w:right="851"/>
        <w:rPr>
          <w:rFonts w:eastAsia="+mn-ea" w:cs="Arial"/>
          <w:color w:val="000000"/>
          <w:kern w:val="24"/>
          <w:szCs w:val="24"/>
          <w:lang w:eastAsia="en-GB"/>
        </w:rPr>
      </w:pPr>
    </w:p>
    <w:p w14:paraId="1C32743B" w14:textId="77777777" w:rsidR="008766DA" w:rsidRPr="001A0BAA" w:rsidRDefault="008766DA" w:rsidP="008062C1">
      <w:pPr>
        <w:ind w:left="1134" w:right="851"/>
        <w:rPr>
          <w:rFonts w:eastAsia="+mn-ea" w:cs="Arial"/>
          <w:b/>
          <w:bCs/>
          <w:color w:val="000000"/>
          <w:kern w:val="24"/>
          <w:szCs w:val="24"/>
          <w:lang w:eastAsia="en-GB"/>
        </w:rPr>
      </w:pPr>
      <w:r w:rsidRPr="001A0BAA">
        <w:rPr>
          <w:rFonts w:eastAsia="+mn-ea" w:cs="Arial"/>
          <w:b/>
          <w:bCs/>
          <w:color w:val="000000"/>
          <w:kern w:val="24"/>
          <w:szCs w:val="24"/>
          <w:lang w:eastAsia="en-GB"/>
        </w:rPr>
        <w:t>Inspection and system improvement</w:t>
      </w:r>
    </w:p>
    <w:p w14:paraId="56A1CB3B" w14:textId="77777777" w:rsidR="008766DA" w:rsidRPr="008062C1" w:rsidRDefault="008766DA" w:rsidP="008062C1">
      <w:pPr>
        <w:ind w:left="1134" w:right="851"/>
        <w:rPr>
          <w:rFonts w:eastAsia="+mn-ea" w:cs="Arial"/>
          <w:color w:val="000000"/>
          <w:kern w:val="24"/>
          <w:szCs w:val="24"/>
          <w:lang w:eastAsia="en-GB"/>
        </w:rPr>
      </w:pPr>
    </w:p>
    <w:p w14:paraId="19B8417D" w14:textId="6C5AE376" w:rsidR="008766DA" w:rsidRDefault="008766DA" w:rsidP="008D74F4">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 xml:space="preserve">Deliver a change in practice and culture, ensuring that the </w:t>
      </w:r>
      <w:r w:rsidRPr="00F877E8">
        <w:rPr>
          <w:rFonts w:eastAsia="+mn-ea" w:cs="Arial"/>
          <w:color w:val="000000"/>
          <w:kern w:val="24"/>
          <w:szCs w:val="24"/>
          <w:lang w:eastAsia="en-GB"/>
        </w:rPr>
        <w:t>approach</w:t>
      </w:r>
      <w:r w:rsidRPr="008062C1">
        <w:rPr>
          <w:rFonts w:eastAsia="+mn-ea" w:cs="Arial"/>
          <w:color w:val="000000"/>
          <w:kern w:val="24"/>
          <w:szCs w:val="24"/>
          <w:lang w:eastAsia="en-GB"/>
        </w:rPr>
        <w:t xml:space="preserve"> to inspection and its contribution to supporting and driving improvements is brought to life.</w:t>
      </w:r>
    </w:p>
    <w:p w14:paraId="1C9452C6" w14:textId="77777777" w:rsidR="008D74F4" w:rsidRPr="008D74F4" w:rsidRDefault="008D74F4" w:rsidP="008D74F4">
      <w:pPr>
        <w:pStyle w:val="ListParagraph"/>
        <w:ind w:left="1854" w:right="851"/>
        <w:rPr>
          <w:rFonts w:eastAsia="+mn-ea" w:cs="Arial"/>
          <w:color w:val="000000"/>
          <w:kern w:val="24"/>
          <w:szCs w:val="24"/>
          <w:lang w:eastAsia="en-GB"/>
        </w:rPr>
      </w:pPr>
    </w:p>
    <w:p w14:paraId="5AD1DB66" w14:textId="76C2697D" w:rsidR="008766DA" w:rsidRDefault="008766DA" w:rsidP="008D74F4">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Set the frequency, scale, priorities and focus for inspections, creating an independently informed inspection plan that fulfils the body’s strategic priorities.</w:t>
      </w:r>
    </w:p>
    <w:p w14:paraId="632905FC" w14:textId="77777777" w:rsidR="008D74F4" w:rsidRPr="008D74F4" w:rsidRDefault="008D74F4" w:rsidP="008D74F4">
      <w:pPr>
        <w:ind w:right="851"/>
        <w:rPr>
          <w:rFonts w:eastAsia="+mn-ea" w:cs="Arial"/>
          <w:color w:val="000000"/>
          <w:kern w:val="24"/>
          <w:szCs w:val="24"/>
          <w:lang w:eastAsia="en-GB"/>
        </w:rPr>
      </w:pPr>
    </w:p>
    <w:p w14:paraId="3FDAC959" w14:textId="77777777" w:rsidR="008766DA" w:rsidRPr="008062C1" w:rsidRDefault="008766DA" w:rsidP="00344488">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lastRenderedPageBreak/>
        <w:t>Provide independent professional advice to the Cabinet Secretary for Education and Skills, Scottish Ministers, and Scottish Government officials, based on evidence-based insights, analysing inspection data and trends, to:</w:t>
      </w:r>
    </w:p>
    <w:p w14:paraId="476B2762" w14:textId="77777777" w:rsidR="008766DA" w:rsidRPr="008062C1" w:rsidRDefault="008766DA" w:rsidP="008062C1">
      <w:pPr>
        <w:ind w:left="1134" w:right="851"/>
        <w:rPr>
          <w:rFonts w:eastAsia="+mn-ea" w:cs="Arial"/>
          <w:color w:val="000000"/>
          <w:kern w:val="24"/>
          <w:szCs w:val="24"/>
          <w:lang w:eastAsia="en-GB"/>
        </w:rPr>
      </w:pPr>
    </w:p>
    <w:p w14:paraId="74D2C273" w14:textId="21B059A2" w:rsidR="008766DA" w:rsidRPr="008062C1" w:rsidRDefault="008766DA" w:rsidP="00344488">
      <w:pPr>
        <w:pStyle w:val="ListParagraph"/>
        <w:numPr>
          <w:ilvl w:val="1"/>
          <w:numId w:val="4"/>
        </w:numPr>
        <w:ind w:right="851"/>
        <w:rPr>
          <w:rFonts w:eastAsia="+mn-ea" w:cs="Arial"/>
          <w:color w:val="000000"/>
          <w:kern w:val="24"/>
          <w:szCs w:val="24"/>
          <w:lang w:eastAsia="en-GB"/>
        </w:rPr>
      </w:pPr>
      <w:r w:rsidRPr="008062C1">
        <w:rPr>
          <w:rFonts w:eastAsia="+mn-ea" w:cs="Arial"/>
          <w:color w:val="000000"/>
          <w:kern w:val="24"/>
          <w:szCs w:val="24"/>
          <w:lang w:eastAsia="en-GB"/>
        </w:rPr>
        <w:t>Improve outcomes consistent with the National Improvement Framework</w:t>
      </w:r>
      <w:r w:rsidR="001A2204">
        <w:rPr>
          <w:rFonts w:eastAsia="+mn-ea" w:cs="Arial"/>
          <w:color w:val="000000"/>
          <w:kern w:val="24"/>
          <w:szCs w:val="24"/>
          <w:lang w:eastAsia="en-GB"/>
        </w:rPr>
        <w:t>.</w:t>
      </w:r>
      <w:r w:rsidRPr="008062C1">
        <w:rPr>
          <w:rFonts w:eastAsia="+mn-ea" w:cs="Arial"/>
          <w:color w:val="000000"/>
          <w:kern w:val="24"/>
          <w:szCs w:val="24"/>
          <w:lang w:eastAsia="en-GB"/>
        </w:rPr>
        <w:t xml:space="preserve"> </w:t>
      </w:r>
      <w:r w:rsidR="001A2204">
        <w:rPr>
          <w:rFonts w:eastAsia="+mn-ea" w:cs="Arial"/>
          <w:color w:val="000000"/>
          <w:kern w:val="24"/>
          <w:szCs w:val="24"/>
          <w:lang w:eastAsia="en-GB"/>
        </w:rPr>
        <w:t xml:space="preserve"> </w:t>
      </w:r>
    </w:p>
    <w:p w14:paraId="547AAC8A" w14:textId="77777777" w:rsidR="008766DA" w:rsidRPr="008062C1" w:rsidRDefault="008766DA" w:rsidP="00344488">
      <w:pPr>
        <w:pStyle w:val="ListParagraph"/>
        <w:numPr>
          <w:ilvl w:val="1"/>
          <w:numId w:val="4"/>
        </w:numPr>
        <w:ind w:right="851"/>
        <w:rPr>
          <w:rFonts w:eastAsia="+mn-ea" w:cs="Arial"/>
          <w:color w:val="000000"/>
          <w:kern w:val="24"/>
          <w:szCs w:val="24"/>
          <w:lang w:eastAsia="en-GB"/>
        </w:rPr>
      </w:pPr>
      <w:r w:rsidRPr="008062C1">
        <w:rPr>
          <w:rFonts w:eastAsia="+mn-ea" w:cs="Arial"/>
          <w:color w:val="000000"/>
          <w:kern w:val="24"/>
          <w:szCs w:val="24"/>
          <w:lang w:eastAsia="en-GB"/>
        </w:rPr>
        <w:t>Develop educational policy and practice, ensuring they are aligned with current needs and the future aspirations of Scottish education.</w:t>
      </w:r>
    </w:p>
    <w:p w14:paraId="013A003B" w14:textId="77777777" w:rsidR="008766DA" w:rsidRPr="008062C1" w:rsidRDefault="008766DA" w:rsidP="008062C1">
      <w:pPr>
        <w:ind w:left="1134" w:right="851"/>
        <w:rPr>
          <w:rFonts w:eastAsia="+mn-ea" w:cs="Arial"/>
          <w:color w:val="000000"/>
          <w:kern w:val="24"/>
          <w:szCs w:val="24"/>
          <w:lang w:eastAsia="en-GB"/>
        </w:rPr>
      </w:pPr>
    </w:p>
    <w:p w14:paraId="29277F99" w14:textId="77777777" w:rsidR="008766DA" w:rsidRPr="008062C1" w:rsidRDefault="008766DA" w:rsidP="00344488">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Provide organisational and national leadership to drive quality improvement for learners across Scotland, and build capacity within the education system by:</w:t>
      </w:r>
    </w:p>
    <w:p w14:paraId="6B56D1D8" w14:textId="77777777" w:rsidR="008766DA" w:rsidRPr="008062C1" w:rsidRDefault="008766DA" w:rsidP="008062C1">
      <w:pPr>
        <w:ind w:left="1134" w:right="851"/>
        <w:rPr>
          <w:rFonts w:eastAsia="+mn-ea" w:cs="Arial"/>
          <w:color w:val="000000"/>
          <w:kern w:val="24"/>
          <w:szCs w:val="24"/>
          <w:lang w:eastAsia="en-GB"/>
        </w:rPr>
      </w:pPr>
    </w:p>
    <w:p w14:paraId="7CBD38D3" w14:textId="0E05C4B9" w:rsidR="008766DA" w:rsidRPr="008062C1" w:rsidRDefault="008766DA" w:rsidP="00344488">
      <w:pPr>
        <w:pStyle w:val="ListParagraph"/>
        <w:numPr>
          <w:ilvl w:val="1"/>
          <w:numId w:val="4"/>
        </w:numPr>
        <w:ind w:right="851"/>
        <w:rPr>
          <w:rFonts w:eastAsia="+mn-ea" w:cs="Arial"/>
          <w:color w:val="000000"/>
          <w:kern w:val="24"/>
          <w:szCs w:val="24"/>
          <w:lang w:eastAsia="en-GB"/>
        </w:rPr>
      </w:pPr>
      <w:r w:rsidRPr="008062C1">
        <w:rPr>
          <w:rFonts w:eastAsia="+mn-ea" w:cs="Arial"/>
          <w:color w:val="000000"/>
          <w:kern w:val="24"/>
          <w:szCs w:val="24"/>
          <w:lang w:eastAsia="en-GB"/>
        </w:rPr>
        <w:t>Planning targeted inspections and feedback, to identify areas for enhancement</w:t>
      </w:r>
      <w:r w:rsidR="00825CBE">
        <w:rPr>
          <w:rFonts w:eastAsia="+mn-ea" w:cs="Arial"/>
          <w:color w:val="000000"/>
          <w:kern w:val="24"/>
          <w:szCs w:val="24"/>
          <w:lang w:eastAsia="en-GB"/>
        </w:rPr>
        <w:t>.</w:t>
      </w:r>
    </w:p>
    <w:p w14:paraId="0239E7B9" w14:textId="7A3B7E2E" w:rsidR="008766DA" w:rsidRPr="008062C1" w:rsidRDefault="008766DA" w:rsidP="00344488">
      <w:pPr>
        <w:pStyle w:val="ListParagraph"/>
        <w:numPr>
          <w:ilvl w:val="1"/>
          <w:numId w:val="4"/>
        </w:numPr>
        <w:ind w:right="851"/>
        <w:rPr>
          <w:rFonts w:eastAsia="+mn-ea" w:cs="Arial"/>
          <w:color w:val="000000"/>
          <w:kern w:val="24"/>
          <w:szCs w:val="24"/>
          <w:lang w:eastAsia="en-GB"/>
        </w:rPr>
      </w:pPr>
      <w:r w:rsidRPr="008062C1">
        <w:rPr>
          <w:rFonts w:eastAsia="+mn-ea" w:cs="Arial"/>
          <w:color w:val="000000"/>
          <w:kern w:val="24"/>
          <w:szCs w:val="24"/>
          <w:lang w:eastAsia="en-GB"/>
        </w:rPr>
        <w:t>Using data to identify the big, overarching issues across Local Authority areas or at a national level, for example, violence in schools</w:t>
      </w:r>
      <w:r w:rsidR="00825CBE">
        <w:rPr>
          <w:rFonts w:eastAsia="+mn-ea" w:cs="Arial"/>
          <w:color w:val="000000"/>
          <w:kern w:val="24"/>
          <w:szCs w:val="24"/>
          <w:lang w:eastAsia="en-GB"/>
        </w:rPr>
        <w:t>.</w:t>
      </w:r>
      <w:r w:rsidRPr="008062C1">
        <w:rPr>
          <w:rFonts w:eastAsia="+mn-ea" w:cs="Arial"/>
          <w:color w:val="000000"/>
          <w:kern w:val="24"/>
          <w:szCs w:val="24"/>
          <w:lang w:eastAsia="en-GB"/>
        </w:rPr>
        <w:t xml:space="preserve">  </w:t>
      </w:r>
    </w:p>
    <w:p w14:paraId="027B5B6F" w14:textId="4CC9BBA6" w:rsidR="008766DA" w:rsidRPr="008062C1" w:rsidRDefault="008766DA" w:rsidP="00344488">
      <w:pPr>
        <w:pStyle w:val="ListParagraph"/>
        <w:numPr>
          <w:ilvl w:val="1"/>
          <w:numId w:val="4"/>
        </w:numPr>
        <w:ind w:right="851"/>
        <w:rPr>
          <w:rFonts w:eastAsia="+mn-ea" w:cs="Arial"/>
          <w:color w:val="000000"/>
          <w:kern w:val="24"/>
          <w:szCs w:val="24"/>
          <w:lang w:eastAsia="en-GB"/>
        </w:rPr>
      </w:pPr>
      <w:r w:rsidRPr="008062C1">
        <w:rPr>
          <w:rFonts w:eastAsia="+mn-ea" w:cs="Arial"/>
          <w:color w:val="000000"/>
          <w:kern w:val="24"/>
          <w:szCs w:val="24"/>
          <w:lang w:eastAsia="en-GB"/>
        </w:rPr>
        <w:t>Supporting establishments or services to improve, by recommending change initiatives to elevate teaching and learning quality</w:t>
      </w:r>
      <w:r w:rsidR="00825CBE">
        <w:rPr>
          <w:rFonts w:eastAsia="+mn-ea" w:cs="Arial"/>
          <w:color w:val="000000"/>
          <w:kern w:val="24"/>
          <w:szCs w:val="24"/>
          <w:lang w:eastAsia="en-GB"/>
        </w:rPr>
        <w:t>.</w:t>
      </w:r>
    </w:p>
    <w:p w14:paraId="516F5FC8" w14:textId="4E407459" w:rsidR="008766DA" w:rsidRPr="008062C1" w:rsidRDefault="008766DA" w:rsidP="00344488">
      <w:pPr>
        <w:pStyle w:val="ListParagraph"/>
        <w:numPr>
          <w:ilvl w:val="1"/>
          <w:numId w:val="4"/>
        </w:numPr>
        <w:ind w:right="851"/>
        <w:rPr>
          <w:rFonts w:eastAsia="+mn-ea" w:cs="Arial"/>
          <w:color w:val="000000"/>
          <w:kern w:val="24"/>
          <w:szCs w:val="24"/>
          <w:lang w:eastAsia="en-GB"/>
        </w:rPr>
      </w:pPr>
      <w:r w:rsidRPr="008062C1">
        <w:rPr>
          <w:rFonts w:eastAsia="+mn-ea" w:cs="Arial"/>
          <w:color w:val="000000"/>
          <w:kern w:val="24"/>
          <w:szCs w:val="24"/>
          <w:lang w:eastAsia="en-GB"/>
        </w:rPr>
        <w:t>Informing Scottish Ministers where an establishment or local authority is failing, or has failed to secure improvement following an inspection, despite being given sufficient opportunity to do so, and recommending enforcement action be taken where appropriate</w:t>
      </w:r>
      <w:r w:rsidR="00825CBE">
        <w:rPr>
          <w:rFonts w:eastAsia="+mn-ea" w:cs="Arial"/>
          <w:color w:val="000000"/>
          <w:kern w:val="24"/>
          <w:szCs w:val="24"/>
          <w:lang w:eastAsia="en-GB"/>
        </w:rPr>
        <w:t>.</w:t>
      </w:r>
      <w:r w:rsidRPr="008062C1">
        <w:rPr>
          <w:rFonts w:eastAsia="+mn-ea" w:cs="Arial"/>
          <w:color w:val="000000"/>
          <w:kern w:val="24"/>
          <w:szCs w:val="24"/>
          <w:lang w:eastAsia="en-GB"/>
        </w:rPr>
        <w:t xml:space="preserve"> </w:t>
      </w:r>
    </w:p>
    <w:p w14:paraId="38BA5DCF" w14:textId="77777777" w:rsidR="008766DA" w:rsidRPr="008062C1" w:rsidRDefault="008766DA" w:rsidP="00344488">
      <w:pPr>
        <w:pStyle w:val="ListParagraph"/>
        <w:numPr>
          <w:ilvl w:val="1"/>
          <w:numId w:val="4"/>
        </w:numPr>
        <w:ind w:right="851"/>
        <w:rPr>
          <w:rFonts w:eastAsia="+mn-ea" w:cs="Arial"/>
          <w:color w:val="000000"/>
          <w:kern w:val="24"/>
          <w:szCs w:val="24"/>
          <w:lang w:eastAsia="en-GB"/>
        </w:rPr>
      </w:pPr>
      <w:r w:rsidRPr="008062C1">
        <w:rPr>
          <w:rFonts w:eastAsia="+mn-ea" w:cs="Arial"/>
          <w:color w:val="000000"/>
          <w:kern w:val="24"/>
          <w:szCs w:val="24"/>
          <w:lang w:eastAsia="en-GB"/>
        </w:rPr>
        <w:t>Providing strategic national inspection guidance to the education sector, on what to expect from HMIE inspections.</w:t>
      </w:r>
    </w:p>
    <w:p w14:paraId="7FA469DB" w14:textId="77777777" w:rsidR="008766DA" w:rsidRPr="008062C1" w:rsidRDefault="008766DA" w:rsidP="008D74F4">
      <w:pPr>
        <w:ind w:right="851"/>
        <w:rPr>
          <w:rFonts w:eastAsia="+mn-ea" w:cs="Arial"/>
          <w:color w:val="000000"/>
          <w:kern w:val="24"/>
          <w:szCs w:val="24"/>
          <w:lang w:eastAsia="en-GB"/>
        </w:rPr>
      </w:pPr>
    </w:p>
    <w:p w14:paraId="36EF39EB" w14:textId="41B77F36" w:rsidR="008766DA" w:rsidRDefault="008766DA" w:rsidP="008D74F4">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 xml:space="preserve">Provide public accountability and assurance regarding the quality of education to learners, their parents/carers, and Scottish Ministers.  </w:t>
      </w:r>
    </w:p>
    <w:p w14:paraId="5F0DECEB" w14:textId="77777777" w:rsidR="008D74F4" w:rsidRPr="008D74F4" w:rsidRDefault="008D74F4" w:rsidP="008D74F4">
      <w:pPr>
        <w:pStyle w:val="ListParagraph"/>
        <w:ind w:left="1854" w:right="851"/>
        <w:rPr>
          <w:rFonts w:eastAsia="+mn-ea" w:cs="Arial"/>
          <w:color w:val="000000"/>
          <w:kern w:val="24"/>
          <w:szCs w:val="24"/>
          <w:lang w:eastAsia="en-GB"/>
        </w:rPr>
      </w:pPr>
    </w:p>
    <w:p w14:paraId="128DB581" w14:textId="77777777" w:rsidR="008766DA" w:rsidRPr="008062C1" w:rsidRDefault="008766DA" w:rsidP="00344488">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 xml:space="preserve">Reporting annually to Ministers, Parliament and other stakeholders on the performances of Scottish education at a national level, which are within the HM Chief Inspector’s remit, and publish individual inspection findings. </w:t>
      </w:r>
    </w:p>
    <w:p w14:paraId="6178D421" w14:textId="77777777" w:rsidR="008766DA" w:rsidRPr="008062C1" w:rsidRDefault="008766DA" w:rsidP="008062C1">
      <w:pPr>
        <w:ind w:left="1134" w:right="851"/>
        <w:rPr>
          <w:rFonts w:eastAsia="+mn-ea" w:cs="Arial"/>
          <w:color w:val="000000"/>
          <w:kern w:val="24"/>
          <w:szCs w:val="24"/>
          <w:lang w:eastAsia="en-GB"/>
        </w:rPr>
      </w:pPr>
    </w:p>
    <w:p w14:paraId="736ECDA7" w14:textId="77777777" w:rsidR="008766DA" w:rsidRPr="008062C1" w:rsidRDefault="008766DA" w:rsidP="00344488">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Oversee the inspection function, ensuring that inspections:</w:t>
      </w:r>
    </w:p>
    <w:p w14:paraId="7CD46D6F" w14:textId="77777777" w:rsidR="008766DA" w:rsidRPr="008062C1" w:rsidRDefault="008766DA" w:rsidP="008062C1">
      <w:pPr>
        <w:ind w:left="1134" w:right="851"/>
        <w:rPr>
          <w:rFonts w:eastAsia="+mn-ea" w:cs="Arial"/>
          <w:color w:val="000000"/>
          <w:kern w:val="24"/>
          <w:szCs w:val="24"/>
          <w:lang w:eastAsia="en-GB"/>
        </w:rPr>
      </w:pPr>
    </w:p>
    <w:p w14:paraId="7C773F92" w14:textId="3D16AC8C" w:rsidR="008766DA" w:rsidRPr="008062C1" w:rsidRDefault="008766DA" w:rsidP="00344488">
      <w:pPr>
        <w:pStyle w:val="ListParagraph"/>
        <w:numPr>
          <w:ilvl w:val="1"/>
          <w:numId w:val="4"/>
        </w:numPr>
        <w:ind w:right="851"/>
        <w:rPr>
          <w:rFonts w:eastAsia="+mn-ea" w:cs="Arial"/>
          <w:color w:val="000000"/>
          <w:kern w:val="24"/>
          <w:szCs w:val="24"/>
          <w:lang w:eastAsia="en-GB"/>
        </w:rPr>
      </w:pPr>
      <w:r w:rsidRPr="008062C1">
        <w:rPr>
          <w:rFonts w:eastAsia="+mn-ea" w:cs="Arial"/>
          <w:color w:val="000000"/>
          <w:kern w:val="24"/>
          <w:szCs w:val="24"/>
          <w:lang w:eastAsia="en-GB"/>
        </w:rPr>
        <w:t>Are performed to a high standard by HM Inspectors</w:t>
      </w:r>
      <w:r w:rsidR="00825CBE">
        <w:rPr>
          <w:rFonts w:eastAsia="+mn-ea" w:cs="Arial"/>
          <w:color w:val="000000"/>
          <w:kern w:val="24"/>
          <w:szCs w:val="24"/>
          <w:lang w:eastAsia="en-GB"/>
        </w:rPr>
        <w:t>.</w:t>
      </w:r>
      <w:r w:rsidRPr="008062C1">
        <w:rPr>
          <w:rFonts w:eastAsia="+mn-ea" w:cs="Arial"/>
          <w:color w:val="000000"/>
          <w:kern w:val="24"/>
          <w:szCs w:val="24"/>
          <w:lang w:eastAsia="en-GB"/>
        </w:rPr>
        <w:t xml:space="preserve"> </w:t>
      </w:r>
    </w:p>
    <w:p w14:paraId="05CEB4CF" w14:textId="5FDD3DEB" w:rsidR="008766DA" w:rsidRPr="008062C1" w:rsidRDefault="008766DA" w:rsidP="00344488">
      <w:pPr>
        <w:pStyle w:val="ListParagraph"/>
        <w:numPr>
          <w:ilvl w:val="1"/>
          <w:numId w:val="4"/>
        </w:numPr>
        <w:ind w:right="851"/>
        <w:rPr>
          <w:rFonts w:eastAsia="+mn-ea" w:cs="Arial"/>
          <w:color w:val="000000"/>
          <w:kern w:val="24"/>
          <w:szCs w:val="24"/>
          <w:lang w:eastAsia="en-GB"/>
        </w:rPr>
      </w:pPr>
      <w:r w:rsidRPr="008062C1">
        <w:rPr>
          <w:rFonts w:eastAsia="+mn-ea" w:cs="Arial"/>
          <w:color w:val="000000"/>
          <w:kern w:val="24"/>
          <w:szCs w:val="24"/>
          <w:lang w:eastAsia="en-GB"/>
        </w:rPr>
        <w:t>Comply with the inspection model/s and quality indicators</w:t>
      </w:r>
      <w:r w:rsidR="00825CBE">
        <w:rPr>
          <w:rFonts w:eastAsia="+mn-ea" w:cs="Arial"/>
          <w:color w:val="000000"/>
          <w:kern w:val="24"/>
          <w:szCs w:val="24"/>
          <w:lang w:eastAsia="en-GB"/>
        </w:rPr>
        <w:t>.</w:t>
      </w:r>
      <w:r w:rsidRPr="008062C1">
        <w:rPr>
          <w:rFonts w:eastAsia="+mn-ea" w:cs="Arial"/>
          <w:color w:val="000000"/>
          <w:kern w:val="24"/>
          <w:szCs w:val="24"/>
          <w:lang w:eastAsia="en-GB"/>
        </w:rPr>
        <w:t xml:space="preserve"> </w:t>
      </w:r>
    </w:p>
    <w:p w14:paraId="65FB2AE9" w14:textId="77777777" w:rsidR="008766DA" w:rsidRPr="008062C1" w:rsidRDefault="008766DA" w:rsidP="00344488">
      <w:pPr>
        <w:pStyle w:val="ListParagraph"/>
        <w:numPr>
          <w:ilvl w:val="1"/>
          <w:numId w:val="4"/>
        </w:numPr>
        <w:ind w:right="851"/>
        <w:rPr>
          <w:rFonts w:eastAsia="+mn-ea" w:cs="Arial"/>
          <w:color w:val="000000"/>
          <w:kern w:val="24"/>
          <w:szCs w:val="24"/>
          <w:lang w:eastAsia="en-GB"/>
        </w:rPr>
      </w:pPr>
      <w:r w:rsidRPr="008062C1">
        <w:rPr>
          <w:rFonts w:eastAsia="+mn-ea" w:cs="Arial"/>
          <w:color w:val="000000"/>
          <w:kern w:val="24"/>
          <w:szCs w:val="24"/>
          <w:lang w:eastAsia="en-GB"/>
        </w:rPr>
        <w:t xml:space="preserve">Are conducted across the full range of establishments and services in the sector, including primary and secondary schools, early learning and childcare providers, colleges, community learning and development services, modern apprenticeship training, local authorities, initial teacher education, and the inspection of psychological services. </w:t>
      </w:r>
    </w:p>
    <w:p w14:paraId="6FAA11F2" w14:textId="77777777" w:rsidR="008766DA" w:rsidRPr="008062C1" w:rsidRDefault="008766DA" w:rsidP="008062C1">
      <w:pPr>
        <w:ind w:left="1134" w:right="851"/>
        <w:rPr>
          <w:rFonts w:eastAsia="+mn-ea" w:cs="Arial"/>
          <w:color w:val="000000"/>
          <w:kern w:val="24"/>
          <w:szCs w:val="24"/>
          <w:lang w:eastAsia="en-GB"/>
        </w:rPr>
      </w:pPr>
    </w:p>
    <w:p w14:paraId="6A7F60EE" w14:textId="77777777" w:rsidR="008766DA" w:rsidRPr="008062C1" w:rsidRDefault="008766DA" w:rsidP="00344488">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 xml:space="preserve">Establish and maintain an Advisory Council, ensuring that it is representative of the interests of people likely to be affected by HM Chief Inspector’s functions. </w:t>
      </w:r>
    </w:p>
    <w:p w14:paraId="33B67995" w14:textId="77777777" w:rsidR="008766DA" w:rsidRPr="008062C1" w:rsidRDefault="008766DA" w:rsidP="001A0BAA">
      <w:pPr>
        <w:pStyle w:val="ListParagraph"/>
        <w:ind w:left="1854" w:right="851"/>
        <w:rPr>
          <w:rFonts w:eastAsia="+mn-ea" w:cs="Arial"/>
          <w:color w:val="000000"/>
          <w:kern w:val="24"/>
          <w:szCs w:val="24"/>
          <w:lang w:eastAsia="en-GB"/>
        </w:rPr>
      </w:pPr>
    </w:p>
    <w:p w14:paraId="7A630AEA" w14:textId="77777777" w:rsidR="008766DA" w:rsidRPr="008062C1" w:rsidRDefault="008766DA" w:rsidP="00344488">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 xml:space="preserve">Responsible for ensuring that any advice provided by the Council is acted upon and, where decisions diverge from this advice, to set out the reasons why to Ministers.   </w:t>
      </w:r>
    </w:p>
    <w:p w14:paraId="44A69F47" w14:textId="77777777" w:rsidR="008766DA" w:rsidRPr="008062C1" w:rsidRDefault="008766DA" w:rsidP="001A0BAA">
      <w:pPr>
        <w:pStyle w:val="ListParagraph"/>
        <w:ind w:left="1854" w:right="851"/>
        <w:rPr>
          <w:rFonts w:eastAsia="+mn-ea" w:cs="Arial"/>
          <w:color w:val="000000"/>
          <w:kern w:val="24"/>
          <w:szCs w:val="24"/>
          <w:lang w:eastAsia="en-GB"/>
        </w:rPr>
      </w:pPr>
    </w:p>
    <w:p w14:paraId="473952C4" w14:textId="77777777" w:rsidR="008766DA" w:rsidRPr="008062C1" w:rsidRDefault="008766DA" w:rsidP="00344488">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lastRenderedPageBreak/>
        <w:t>Build and maintain excellent senior working relationships across the education system to ensure confidence in the strategic direction of the inspection function.  This includes representatives from professional bodies, local authorities, national and international inspectorates – and actively participate in the international debate about evaluation and quality improvement in education at the Standing International Conference of Inspectorates.</w:t>
      </w:r>
    </w:p>
    <w:p w14:paraId="7D28F939" w14:textId="77777777" w:rsidR="008766DA" w:rsidRPr="008062C1" w:rsidRDefault="008766DA" w:rsidP="008062C1">
      <w:pPr>
        <w:ind w:left="1134" w:right="851"/>
        <w:rPr>
          <w:rFonts w:eastAsia="+mn-ea" w:cs="Arial"/>
          <w:color w:val="000000"/>
          <w:kern w:val="24"/>
          <w:szCs w:val="24"/>
          <w:lang w:eastAsia="en-GB"/>
        </w:rPr>
      </w:pPr>
    </w:p>
    <w:p w14:paraId="7073DFE8" w14:textId="77777777" w:rsidR="008766DA" w:rsidRPr="001A0BAA" w:rsidRDefault="008766DA" w:rsidP="008062C1">
      <w:pPr>
        <w:ind w:left="1134" w:right="851"/>
        <w:rPr>
          <w:rFonts w:eastAsia="+mn-ea" w:cs="Arial"/>
          <w:b/>
          <w:bCs/>
          <w:color w:val="000000"/>
          <w:kern w:val="24"/>
          <w:szCs w:val="24"/>
          <w:lang w:eastAsia="en-GB"/>
        </w:rPr>
      </w:pPr>
      <w:r w:rsidRPr="001A0BAA">
        <w:rPr>
          <w:rFonts w:eastAsia="+mn-ea" w:cs="Arial"/>
          <w:b/>
          <w:bCs/>
          <w:color w:val="000000"/>
          <w:kern w:val="24"/>
          <w:szCs w:val="24"/>
          <w:lang w:eastAsia="en-GB"/>
        </w:rPr>
        <w:t>Senior management</w:t>
      </w:r>
    </w:p>
    <w:p w14:paraId="2861B820" w14:textId="77777777" w:rsidR="008766DA" w:rsidRPr="008062C1" w:rsidRDefault="008766DA" w:rsidP="008062C1">
      <w:pPr>
        <w:ind w:left="1134" w:right="851"/>
        <w:rPr>
          <w:rFonts w:eastAsia="+mn-ea" w:cs="Arial"/>
          <w:color w:val="000000"/>
          <w:kern w:val="24"/>
          <w:szCs w:val="24"/>
          <w:lang w:eastAsia="en-GB"/>
        </w:rPr>
      </w:pPr>
    </w:p>
    <w:p w14:paraId="47E16C61" w14:textId="77777777" w:rsidR="008766DA" w:rsidRPr="008062C1" w:rsidRDefault="008766DA" w:rsidP="00344488">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Following the establishment of HMIE, it is anticipated that the post-holder will be the Accountable Officer for the management of the body’s operating budgets (circa between £16m - £23m) and resources; ensuring that all relevant financial considerations and Scottish Government guidance, including issues of propriety, regularity, efficiency and value for money, are taken into account in delivering the body’s business.</w:t>
      </w:r>
    </w:p>
    <w:p w14:paraId="2E07AD64" w14:textId="77777777" w:rsidR="008766DA" w:rsidRPr="008062C1" w:rsidRDefault="008766DA" w:rsidP="001A0BAA">
      <w:pPr>
        <w:pStyle w:val="ListParagraph"/>
        <w:ind w:left="1854" w:right="851"/>
        <w:rPr>
          <w:rFonts w:eastAsia="+mn-ea" w:cs="Arial"/>
          <w:color w:val="000000"/>
          <w:kern w:val="24"/>
          <w:szCs w:val="24"/>
          <w:lang w:eastAsia="en-GB"/>
        </w:rPr>
      </w:pPr>
    </w:p>
    <w:p w14:paraId="77939B3C" w14:textId="77777777" w:rsidR="008766DA" w:rsidRPr="008062C1" w:rsidRDefault="008766DA" w:rsidP="00344488">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Following the establishment of HMIE, responsibility for leading more than 100 of His Majesty’s appointed inspectors and wider support staff, including:</w:t>
      </w:r>
    </w:p>
    <w:p w14:paraId="74B738B1" w14:textId="77777777" w:rsidR="008766DA" w:rsidRPr="008062C1" w:rsidRDefault="008766DA" w:rsidP="008062C1">
      <w:pPr>
        <w:ind w:left="1134" w:right="851"/>
        <w:rPr>
          <w:rFonts w:eastAsia="+mn-ea" w:cs="Arial"/>
          <w:color w:val="000000"/>
          <w:kern w:val="24"/>
          <w:szCs w:val="24"/>
          <w:lang w:eastAsia="en-GB"/>
        </w:rPr>
      </w:pPr>
    </w:p>
    <w:p w14:paraId="3406CDB8" w14:textId="43D1E49C" w:rsidR="008766DA" w:rsidRDefault="008766DA" w:rsidP="00344488">
      <w:pPr>
        <w:pStyle w:val="ListParagraph"/>
        <w:numPr>
          <w:ilvl w:val="1"/>
          <w:numId w:val="4"/>
        </w:numPr>
        <w:ind w:right="851"/>
        <w:rPr>
          <w:rFonts w:eastAsia="+mn-ea" w:cs="Arial"/>
          <w:color w:val="000000"/>
          <w:kern w:val="24"/>
          <w:szCs w:val="24"/>
          <w:lang w:eastAsia="en-GB"/>
        </w:rPr>
      </w:pPr>
      <w:r w:rsidRPr="008062C1">
        <w:rPr>
          <w:rFonts w:eastAsia="+mn-ea" w:cs="Arial"/>
          <w:color w:val="000000"/>
          <w:kern w:val="24"/>
          <w:szCs w:val="24"/>
          <w:lang w:eastAsia="en-GB"/>
        </w:rPr>
        <w:t>Ensuring that effective workforce planning is in place, that the right people, with the right skills are deployed at the right time and on budget, in line with public sector reform objectives</w:t>
      </w:r>
      <w:r w:rsidR="00825CBE">
        <w:rPr>
          <w:rFonts w:eastAsia="+mn-ea" w:cs="Arial"/>
          <w:color w:val="000000"/>
          <w:kern w:val="24"/>
          <w:szCs w:val="24"/>
          <w:lang w:eastAsia="en-GB"/>
        </w:rPr>
        <w:t>.</w:t>
      </w:r>
      <w:r w:rsidRPr="008062C1">
        <w:rPr>
          <w:rFonts w:eastAsia="+mn-ea" w:cs="Arial"/>
          <w:color w:val="000000"/>
          <w:kern w:val="24"/>
          <w:szCs w:val="24"/>
          <w:lang w:eastAsia="en-GB"/>
        </w:rPr>
        <w:t xml:space="preserve"> </w:t>
      </w:r>
    </w:p>
    <w:p w14:paraId="280A7B5C" w14:textId="77777777" w:rsidR="00825CBE" w:rsidRPr="008062C1" w:rsidRDefault="00825CBE" w:rsidP="00825CBE">
      <w:pPr>
        <w:pStyle w:val="ListParagraph"/>
        <w:numPr>
          <w:ilvl w:val="1"/>
          <w:numId w:val="4"/>
        </w:numPr>
        <w:ind w:right="851"/>
        <w:rPr>
          <w:rFonts w:eastAsia="+mn-ea" w:cs="Arial"/>
          <w:color w:val="000000"/>
          <w:kern w:val="24"/>
          <w:szCs w:val="24"/>
          <w:lang w:eastAsia="en-GB"/>
        </w:rPr>
      </w:pPr>
      <w:r>
        <w:rPr>
          <w:rFonts w:eastAsia="+mn-ea" w:cs="Arial"/>
          <w:color w:val="000000"/>
          <w:kern w:val="24"/>
          <w:szCs w:val="24"/>
          <w:lang w:eastAsia="en-GB"/>
        </w:rPr>
        <w:t>Ensuring inspection staff with relevant experience in education settings, including those with recent frontline professional experience.</w:t>
      </w:r>
    </w:p>
    <w:p w14:paraId="040EE995" w14:textId="663BFB54" w:rsidR="008766DA" w:rsidRPr="008062C1" w:rsidRDefault="008766DA" w:rsidP="00344488">
      <w:pPr>
        <w:pStyle w:val="ListParagraph"/>
        <w:numPr>
          <w:ilvl w:val="1"/>
          <w:numId w:val="4"/>
        </w:numPr>
        <w:ind w:right="851"/>
        <w:rPr>
          <w:rFonts w:eastAsia="+mn-ea" w:cs="Arial"/>
          <w:color w:val="000000"/>
          <w:kern w:val="24"/>
          <w:szCs w:val="24"/>
          <w:lang w:eastAsia="en-GB"/>
        </w:rPr>
      </w:pPr>
      <w:r w:rsidRPr="008062C1">
        <w:rPr>
          <w:rFonts w:eastAsia="+mn-ea" w:cs="Arial"/>
          <w:color w:val="000000"/>
          <w:kern w:val="24"/>
          <w:szCs w:val="24"/>
          <w:lang w:eastAsia="en-GB"/>
        </w:rPr>
        <w:t>Partnership working with staff unions, FDA and PCS</w:t>
      </w:r>
      <w:r w:rsidR="00825CBE">
        <w:rPr>
          <w:rFonts w:eastAsia="+mn-ea" w:cs="Arial"/>
          <w:color w:val="000000"/>
          <w:kern w:val="24"/>
          <w:szCs w:val="24"/>
          <w:lang w:eastAsia="en-GB"/>
        </w:rPr>
        <w:t>.</w:t>
      </w:r>
    </w:p>
    <w:p w14:paraId="4B23B585" w14:textId="77777777" w:rsidR="008766DA" w:rsidRPr="008062C1" w:rsidRDefault="008766DA" w:rsidP="00344488">
      <w:pPr>
        <w:pStyle w:val="ListParagraph"/>
        <w:numPr>
          <w:ilvl w:val="1"/>
          <w:numId w:val="4"/>
        </w:numPr>
        <w:ind w:right="851"/>
        <w:rPr>
          <w:rFonts w:eastAsia="+mn-ea" w:cs="Arial"/>
          <w:color w:val="000000"/>
          <w:kern w:val="24"/>
          <w:szCs w:val="24"/>
          <w:lang w:eastAsia="en-GB"/>
        </w:rPr>
      </w:pPr>
      <w:r w:rsidRPr="008062C1">
        <w:rPr>
          <w:rFonts w:eastAsia="+mn-ea" w:cs="Arial"/>
          <w:color w:val="000000"/>
          <w:kern w:val="24"/>
          <w:szCs w:val="24"/>
          <w:lang w:eastAsia="en-GB"/>
        </w:rPr>
        <w:t xml:space="preserve">Improving organisational culture, measured through People Survey results. </w:t>
      </w:r>
    </w:p>
    <w:p w14:paraId="33F79897" w14:textId="77777777" w:rsidR="008766DA" w:rsidRPr="008062C1" w:rsidRDefault="008766DA" w:rsidP="008062C1">
      <w:pPr>
        <w:ind w:left="1134" w:right="851"/>
        <w:rPr>
          <w:rFonts w:eastAsia="+mn-ea" w:cs="Arial"/>
          <w:color w:val="000000"/>
          <w:kern w:val="24"/>
          <w:szCs w:val="24"/>
          <w:lang w:eastAsia="en-GB"/>
        </w:rPr>
      </w:pPr>
    </w:p>
    <w:p w14:paraId="3CA5BA90" w14:textId="77777777" w:rsidR="008766DA" w:rsidRPr="008062C1" w:rsidRDefault="008766DA" w:rsidP="00344488">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 xml:space="preserve">Direct line management for the Senior Leadership Team.  It is currently anticipated that this will be circa 5 direct reports including Senior Civil Servants, however, structures have still to be fully worked through.  </w:t>
      </w:r>
    </w:p>
    <w:p w14:paraId="3CF2FAC2" w14:textId="77777777" w:rsidR="008766DA" w:rsidRPr="008062C1" w:rsidRDefault="008766DA" w:rsidP="001A0BAA">
      <w:pPr>
        <w:pStyle w:val="ListParagraph"/>
        <w:ind w:left="1854" w:right="851"/>
        <w:rPr>
          <w:rFonts w:eastAsia="+mn-ea" w:cs="Arial"/>
          <w:color w:val="000000"/>
          <w:kern w:val="24"/>
          <w:szCs w:val="24"/>
          <w:lang w:eastAsia="en-GB"/>
        </w:rPr>
      </w:pPr>
    </w:p>
    <w:p w14:paraId="508AB327" w14:textId="1A29C65B" w:rsidR="008766DA" w:rsidRPr="008062C1" w:rsidRDefault="008766DA" w:rsidP="00344488">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 xml:space="preserve">Responsible for providing authentic leadership to ensure that direct reports deliver results and model the behaviours outlined in the Scottish Government’s </w:t>
      </w:r>
      <w:r w:rsidR="00AC0F41">
        <w:rPr>
          <w:rFonts w:eastAsia="+mn-ea" w:cs="Arial"/>
          <w:color w:val="000000"/>
          <w:kern w:val="24"/>
          <w:szCs w:val="24"/>
          <w:lang w:eastAsia="en-GB"/>
        </w:rPr>
        <w:t xml:space="preserve">Success Profiles </w:t>
      </w:r>
      <w:r w:rsidRPr="008062C1">
        <w:rPr>
          <w:rFonts w:eastAsia="+mn-ea" w:cs="Arial"/>
          <w:color w:val="000000"/>
          <w:kern w:val="24"/>
          <w:szCs w:val="24"/>
          <w:lang w:eastAsia="en-GB"/>
        </w:rPr>
        <w:t xml:space="preserve">Framework.  </w:t>
      </w:r>
    </w:p>
    <w:p w14:paraId="7407AE5D" w14:textId="77777777" w:rsidR="008766DA" w:rsidRPr="008062C1" w:rsidRDefault="008766DA" w:rsidP="001A0BAA">
      <w:pPr>
        <w:pStyle w:val="ListParagraph"/>
        <w:ind w:left="1854" w:right="851"/>
        <w:rPr>
          <w:rFonts w:eastAsia="+mn-ea" w:cs="Arial"/>
          <w:color w:val="000000"/>
          <w:kern w:val="24"/>
          <w:szCs w:val="24"/>
          <w:lang w:eastAsia="en-GB"/>
        </w:rPr>
      </w:pPr>
    </w:p>
    <w:p w14:paraId="65B925C3" w14:textId="77777777" w:rsidR="008766DA" w:rsidRPr="008062C1" w:rsidRDefault="008766DA" w:rsidP="00344488">
      <w:pPr>
        <w:pStyle w:val="ListParagraph"/>
        <w:numPr>
          <w:ilvl w:val="0"/>
          <w:numId w:val="4"/>
        </w:numPr>
        <w:ind w:right="851"/>
        <w:rPr>
          <w:rFonts w:eastAsia="+mn-ea" w:cs="Arial"/>
          <w:color w:val="000000"/>
          <w:kern w:val="24"/>
          <w:szCs w:val="24"/>
          <w:lang w:eastAsia="en-GB"/>
        </w:rPr>
      </w:pPr>
      <w:r w:rsidRPr="008062C1">
        <w:rPr>
          <w:rFonts w:eastAsia="+mn-ea" w:cs="Arial"/>
          <w:color w:val="000000"/>
          <w:kern w:val="24"/>
          <w:szCs w:val="24"/>
          <w:lang w:eastAsia="en-GB"/>
        </w:rPr>
        <w:t>Report annually on the HM Chief Inspector activities and accounts during the financial year – in line with Scottish Public Finance Manual.</w:t>
      </w:r>
    </w:p>
    <w:p w14:paraId="426C9414" w14:textId="77777777" w:rsidR="00C55BFC" w:rsidRPr="00D63EBC" w:rsidRDefault="00C55BFC" w:rsidP="005B1DB0">
      <w:pPr>
        <w:ind w:left="1134" w:right="851"/>
        <w:rPr>
          <w:rFonts w:eastAsia="+mn-ea" w:cs="Arial"/>
          <w:color w:val="000000"/>
          <w:kern w:val="24"/>
          <w:szCs w:val="24"/>
          <w:lang w:eastAsia="en-GB"/>
        </w:rPr>
      </w:pPr>
    </w:p>
    <w:p w14:paraId="5A79A7D1" w14:textId="77777777" w:rsidR="00C55BFC" w:rsidRPr="00D63EBC" w:rsidRDefault="00C55BFC" w:rsidP="005B1DB0">
      <w:pPr>
        <w:ind w:left="1134" w:right="851"/>
        <w:rPr>
          <w:rFonts w:eastAsia="+mn-ea" w:cs="Arial"/>
          <w:color w:val="000000"/>
          <w:kern w:val="24"/>
          <w:szCs w:val="24"/>
          <w:lang w:eastAsia="en-GB"/>
        </w:rPr>
      </w:pPr>
    </w:p>
    <w:p w14:paraId="0827F3FE" w14:textId="77777777" w:rsidR="00C55BFC" w:rsidRPr="00D63EBC" w:rsidRDefault="00C55BFC" w:rsidP="005B1DB0">
      <w:pPr>
        <w:ind w:left="1134" w:right="851"/>
        <w:rPr>
          <w:rFonts w:eastAsia="+mn-ea" w:cs="Arial"/>
          <w:color w:val="000000"/>
          <w:kern w:val="24"/>
          <w:szCs w:val="24"/>
          <w:lang w:eastAsia="en-GB"/>
        </w:rPr>
      </w:pPr>
    </w:p>
    <w:p w14:paraId="7FC7FC6F" w14:textId="77777777" w:rsidR="00C55BFC" w:rsidRPr="00D63EBC" w:rsidRDefault="00C55BFC" w:rsidP="005B1DB0">
      <w:pPr>
        <w:ind w:left="1134" w:right="851"/>
        <w:rPr>
          <w:rFonts w:eastAsia="+mn-ea" w:cs="Arial"/>
          <w:color w:val="000000"/>
          <w:kern w:val="24"/>
          <w:szCs w:val="24"/>
          <w:lang w:eastAsia="en-GB"/>
        </w:rPr>
      </w:pPr>
    </w:p>
    <w:p w14:paraId="362C3220" w14:textId="77777777" w:rsidR="00C55BFC" w:rsidRPr="00D63EBC" w:rsidRDefault="00C55BFC" w:rsidP="005B1DB0">
      <w:pPr>
        <w:ind w:left="1134" w:right="851"/>
        <w:rPr>
          <w:rFonts w:eastAsia="+mn-ea" w:cs="Arial"/>
          <w:color w:val="000000"/>
          <w:kern w:val="24"/>
          <w:szCs w:val="24"/>
          <w:lang w:eastAsia="en-GB"/>
        </w:rPr>
      </w:pPr>
    </w:p>
    <w:p w14:paraId="1EF34DD4" w14:textId="77777777" w:rsidR="00C55BFC" w:rsidRPr="00D63EBC" w:rsidRDefault="00C55BFC" w:rsidP="005B1DB0">
      <w:pPr>
        <w:ind w:left="1134" w:right="851"/>
        <w:rPr>
          <w:rFonts w:eastAsia="+mn-ea" w:cs="Arial"/>
          <w:color w:val="000000"/>
          <w:kern w:val="24"/>
          <w:szCs w:val="24"/>
          <w:lang w:eastAsia="en-GB"/>
        </w:rPr>
      </w:pPr>
    </w:p>
    <w:p w14:paraId="1949AF45" w14:textId="45114907" w:rsidR="00F474F2" w:rsidRPr="00A70654" w:rsidRDefault="00733FA3" w:rsidP="00CC611D">
      <w:pPr>
        <w:ind w:left="1134" w:right="851"/>
        <w:rPr>
          <w:rFonts w:eastAsiaTheme="majorEastAsia" w:cs="Arial"/>
          <w:b/>
          <w:color w:val="2F5496" w:themeColor="accent5" w:themeShade="BF"/>
          <w:kern w:val="24"/>
          <w:sz w:val="40"/>
          <w:szCs w:val="40"/>
        </w:rPr>
      </w:pPr>
      <w:bookmarkStart w:id="7" w:name="Criteria"/>
      <w:r>
        <w:rPr>
          <w:rFonts w:eastAsiaTheme="majorEastAsia" w:cs="Arial"/>
          <w:b/>
          <w:color w:val="2F5496" w:themeColor="accent5" w:themeShade="BF"/>
          <w:kern w:val="24"/>
          <w:sz w:val="40"/>
          <w:szCs w:val="40"/>
        </w:rPr>
        <w:t>SUCCESS PROFILE</w:t>
      </w:r>
    </w:p>
    <w:p w14:paraId="3AD59800" w14:textId="77777777" w:rsidR="00C55BFC" w:rsidRDefault="00C55BFC" w:rsidP="00CC611D">
      <w:pPr>
        <w:ind w:left="1134" w:right="851"/>
        <w:rPr>
          <w:rFonts w:eastAsiaTheme="majorEastAsia" w:cs="Arial"/>
          <w:kern w:val="24"/>
          <w:szCs w:val="24"/>
        </w:rPr>
      </w:pPr>
    </w:p>
    <w:p w14:paraId="7CFA3070" w14:textId="77777777" w:rsidR="00F478BC" w:rsidRDefault="00F478BC" w:rsidP="00F478BC">
      <w:pPr>
        <w:tabs>
          <w:tab w:val="left" w:pos="8459"/>
        </w:tabs>
        <w:ind w:left="1134" w:right="1133"/>
        <w:rPr>
          <w:rFonts w:eastAsiaTheme="minorEastAsia" w:cs="Arial"/>
          <w:color w:val="2F5496" w:themeColor="accent5" w:themeShade="BF"/>
          <w:kern w:val="24"/>
          <w:sz w:val="28"/>
          <w:szCs w:val="28"/>
          <w:lang w:eastAsia="en-GB"/>
        </w:rPr>
      </w:pPr>
      <w:bookmarkStart w:id="8" w:name="_Hlk183183719"/>
      <w:bookmarkEnd w:id="7"/>
      <w:r w:rsidRPr="00E175DB">
        <w:rPr>
          <w:rFonts w:eastAsia="+mn-ea" w:cs="Arial"/>
          <w:color w:val="000000"/>
          <w:kern w:val="24"/>
          <w:szCs w:val="24"/>
          <w:lang w:eastAsia="en-GB"/>
        </w:rPr>
        <w:t xml:space="preserve">It is essential that you can provide evidence in your application of </w:t>
      </w:r>
      <w:r>
        <w:rPr>
          <w:rFonts w:eastAsia="+mn-ea" w:cs="Arial"/>
          <w:color w:val="000000"/>
          <w:kern w:val="24"/>
          <w:szCs w:val="24"/>
          <w:lang w:eastAsia="en-GB"/>
        </w:rPr>
        <w:t>the</w:t>
      </w:r>
      <w:r w:rsidRPr="00E175DB">
        <w:rPr>
          <w:rFonts w:eastAsia="+mn-ea" w:cs="Arial"/>
          <w:color w:val="000000"/>
          <w:kern w:val="24"/>
          <w:szCs w:val="24"/>
          <w:lang w:eastAsia="en-GB"/>
        </w:rPr>
        <w:t xml:space="preserve"> professional experience and skills</w:t>
      </w:r>
      <w:r>
        <w:rPr>
          <w:rFonts w:eastAsia="+mn-ea" w:cs="Arial"/>
          <w:color w:val="000000"/>
          <w:kern w:val="24"/>
          <w:szCs w:val="24"/>
          <w:lang w:eastAsia="en-GB"/>
        </w:rPr>
        <w:t xml:space="preserve"> required for this role. </w:t>
      </w:r>
      <w:bookmarkEnd w:id="8"/>
      <w:r>
        <w:rPr>
          <w:rFonts w:eastAsia="+mn-ea" w:cs="Arial"/>
          <w:color w:val="000000"/>
          <w:kern w:val="24"/>
          <w:szCs w:val="24"/>
          <w:lang w:eastAsia="en-GB"/>
        </w:rPr>
        <w:t>In addition, c</w:t>
      </w:r>
      <w:r w:rsidRPr="00DF0395">
        <w:rPr>
          <w:rFonts w:eastAsiaTheme="minorEastAsia"/>
          <w:lang w:eastAsia="en-GB"/>
        </w:rPr>
        <w:t xml:space="preserve">andidates applying for roles with </w:t>
      </w:r>
      <w:r w:rsidRPr="00DF0395">
        <w:rPr>
          <w:rFonts w:eastAsiaTheme="minorEastAsia"/>
          <w:lang w:eastAsia="en-GB"/>
        </w:rPr>
        <w:lastRenderedPageBreak/>
        <w:t>the government, agencies and public bodies in Scotland</w:t>
      </w:r>
      <w:r>
        <w:rPr>
          <w:rFonts w:eastAsiaTheme="minorEastAsia"/>
          <w:lang w:eastAsia="en-GB"/>
        </w:rPr>
        <w:t xml:space="preserve"> are assessed in line with t</w:t>
      </w:r>
      <w:r w:rsidRPr="00DF0395">
        <w:rPr>
          <w:rFonts w:eastAsiaTheme="minorEastAsia"/>
          <w:lang w:eastAsia="en-GB"/>
        </w:rPr>
        <w:t xml:space="preserve">he Success Profiles framework </w:t>
      </w:r>
      <w:r>
        <w:rPr>
          <w:rFonts w:eastAsiaTheme="minorEastAsia"/>
          <w:lang w:eastAsia="en-GB"/>
        </w:rPr>
        <w:t xml:space="preserve">that </w:t>
      </w:r>
      <w:r w:rsidRPr="00DF0395">
        <w:rPr>
          <w:rFonts w:eastAsiaTheme="minorEastAsia"/>
          <w:lang w:eastAsia="en-GB"/>
        </w:rPr>
        <w:t>is used across the Civil Service</w:t>
      </w:r>
      <w:r>
        <w:rPr>
          <w:rFonts w:eastAsiaTheme="minorEastAsia"/>
          <w:lang w:eastAsia="en-GB"/>
        </w:rPr>
        <w:t>.</w:t>
      </w:r>
      <w:r w:rsidRPr="00DF0395">
        <w:rPr>
          <w:rFonts w:eastAsiaTheme="minorEastAsia"/>
          <w:lang w:eastAsia="en-GB"/>
        </w:rPr>
        <w:t xml:space="preserve"> </w:t>
      </w:r>
      <w:r>
        <w:rPr>
          <w:rFonts w:eastAsiaTheme="minorEastAsia"/>
          <w:lang w:eastAsia="en-GB"/>
        </w:rPr>
        <w:t xml:space="preserve">This means that as well as evidencing the specialist criteria you will also be expected to </w:t>
      </w:r>
      <w:r w:rsidRPr="002D753B">
        <w:rPr>
          <w:rFonts w:cs="Arial"/>
          <w:lang w:eastAsia="en-GB"/>
        </w:rPr>
        <w:t xml:space="preserve">evidence </w:t>
      </w:r>
      <w:r>
        <w:rPr>
          <w:rFonts w:cs="Arial"/>
          <w:lang w:eastAsia="en-GB"/>
        </w:rPr>
        <w:t>the behaviours at the level required for this Senior Civil Service role.</w:t>
      </w:r>
    </w:p>
    <w:p w14:paraId="252123FD" w14:textId="77777777" w:rsidR="00F478BC" w:rsidRDefault="00F478BC" w:rsidP="00F478BC">
      <w:pPr>
        <w:ind w:left="1134" w:right="851"/>
        <w:rPr>
          <w:rFonts w:eastAsiaTheme="majorEastAsia" w:cs="Arial"/>
          <w:kern w:val="24"/>
          <w:szCs w:val="24"/>
        </w:rPr>
      </w:pPr>
    </w:p>
    <w:p w14:paraId="036E5896" w14:textId="583DF2DE" w:rsidR="00F478BC" w:rsidRDefault="00F478BC" w:rsidP="00F478BC">
      <w:pPr>
        <w:ind w:left="1134"/>
        <w:rPr>
          <w:rStyle w:val="eop"/>
          <w:rFonts w:cs="Arial"/>
          <w:color w:val="2F5496"/>
          <w:sz w:val="28"/>
          <w:szCs w:val="28"/>
          <w:shd w:val="clear" w:color="auto" w:fill="FFFFFF"/>
        </w:rPr>
      </w:pPr>
      <w:r w:rsidRPr="00096007">
        <w:rPr>
          <w:rStyle w:val="eop"/>
          <w:rFonts w:cs="Arial"/>
          <w:color w:val="2F5496"/>
          <w:sz w:val="28"/>
          <w:szCs w:val="28"/>
          <w:shd w:val="clear" w:color="auto" w:fill="FFFFFF"/>
        </w:rPr>
        <w:t> </w:t>
      </w:r>
      <w:r w:rsidR="00DD5369">
        <w:rPr>
          <w:rStyle w:val="eop"/>
          <w:rFonts w:cs="Arial"/>
          <w:color w:val="2F5496"/>
          <w:sz w:val="28"/>
          <w:szCs w:val="28"/>
          <w:shd w:val="clear" w:color="auto" w:fill="FFFFFF"/>
        </w:rPr>
        <w:t>Technical</w:t>
      </w:r>
    </w:p>
    <w:p w14:paraId="3B492465" w14:textId="77777777" w:rsidR="00F478BC" w:rsidRPr="005D1E3C" w:rsidRDefault="00F478BC" w:rsidP="00F478BC">
      <w:pPr>
        <w:ind w:left="1134"/>
        <w:rPr>
          <w:rFonts w:cs="Arial"/>
          <w:szCs w:val="24"/>
        </w:rPr>
      </w:pPr>
    </w:p>
    <w:p w14:paraId="00060F7C" w14:textId="77777777" w:rsidR="00F478BC" w:rsidRDefault="00F478BC" w:rsidP="00F478BC">
      <w:pPr>
        <w:pStyle w:val="ListParagraph"/>
        <w:numPr>
          <w:ilvl w:val="0"/>
          <w:numId w:val="4"/>
        </w:numPr>
        <w:ind w:left="1800" w:right="851"/>
        <w:rPr>
          <w:rFonts w:eastAsia="+mn-ea" w:cs="Arial"/>
          <w:color w:val="000000"/>
          <w:kern w:val="24"/>
          <w:szCs w:val="24"/>
          <w:lang w:eastAsia="en-GB"/>
        </w:rPr>
      </w:pPr>
      <w:bookmarkStart w:id="9" w:name="_Hlk184982922"/>
      <w:r w:rsidRPr="002E7D41">
        <w:rPr>
          <w:rFonts w:eastAsia="+mn-ea" w:cs="Arial"/>
          <w:color w:val="000000"/>
          <w:kern w:val="24"/>
          <w:szCs w:val="24"/>
          <w:lang w:eastAsia="en-GB"/>
        </w:rPr>
        <w:t xml:space="preserve">A senior education professional registered (or eligible for registration) with an appropriate professional body, </w:t>
      </w:r>
      <w:r>
        <w:rPr>
          <w:rFonts w:eastAsia="+mn-ea" w:cs="Arial"/>
          <w:color w:val="000000"/>
          <w:kern w:val="24"/>
          <w:szCs w:val="24"/>
          <w:lang w:eastAsia="en-GB"/>
        </w:rPr>
        <w:t xml:space="preserve">with </w:t>
      </w:r>
      <w:r w:rsidRPr="001A0BAA">
        <w:rPr>
          <w:rFonts w:eastAsia="+mn-ea" w:cs="Arial"/>
          <w:color w:val="000000"/>
          <w:kern w:val="24"/>
          <w:szCs w:val="24"/>
          <w:lang w:eastAsia="en-GB"/>
        </w:rPr>
        <w:t xml:space="preserve">a proven track record of leading and delivering improvements in excellence and equity.  Experience of inspections is desirable but not essential. </w:t>
      </w:r>
    </w:p>
    <w:bookmarkEnd w:id="9"/>
    <w:p w14:paraId="038CC4E5" w14:textId="77777777" w:rsidR="00F478BC" w:rsidRDefault="00F478BC" w:rsidP="00F478BC">
      <w:pPr>
        <w:pStyle w:val="ListParagraph"/>
        <w:ind w:left="1800" w:right="851"/>
        <w:rPr>
          <w:rFonts w:eastAsia="+mn-ea" w:cs="Arial"/>
          <w:color w:val="000000"/>
          <w:kern w:val="24"/>
          <w:szCs w:val="24"/>
          <w:lang w:eastAsia="en-GB"/>
        </w:rPr>
      </w:pPr>
    </w:p>
    <w:p w14:paraId="1C74DB02" w14:textId="4631B5F2" w:rsidR="00DD5369" w:rsidRDefault="00DD5369" w:rsidP="00DD5369">
      <w:pPr>
        <w:ind w:right="851"/>
        <w:rPr>
          <w:rStyle w:val="normaltextrun"/>
          <w:rFonts w:cs="Arial"/>
          <w:color w:val="2F5496"/>
          <w:sz w:val="28"/>
          <w:szCs w:val="28"/>
          <w:shd w:val="clear" w:color="auto" w:fill="FFFFFF"/>
        </w:rPr>
      </w:pPr>
      <w:r>
        <w:rPr>
          <w:rStyle w:val="normaltextrun"/>
          <w:rFonts w:cs="Arial"/>
          <w:color w:val="2F5496"/>
          <w:sz w:val="28"/>
          <w:szCs w:val="28"/>
          <w:shd w:val="clear" w:color="auto" w:fill="FFFFFF"/>
        </w:rPr>
        <w:t xml:space="preserve">              </w:t>
      </w:r>
      <w:r w:rsidRPr="00DD5369">
        <w:rPr>
          <w:rStyle w:val="normaltextrun"/>
          <w:rFonts w:cs="Arial"/>
          <w:color w:val="2F5496"/>
          <w:sz w:val="28"/>
          <w:szCs w:val="28"/>
          <w:shd w:val="clear" w:color="auto" w:fill="FFFFFF"/>
        </w:rPr>
        <w:t>Experience</w:t>
      </w:r>
    </w:p>
    <w:p w14:paraId="65C3F387" w14:textId="77777777" w:rsidR="00DD5369" w:rsidRPr="00DD5369" w:rsidRDefault="00DD5369" w:rsidP="00DD5369">
      <w:pPr>
        <w:ind w:right="851"/>
        <w:rPr>
          <w:rFonts w:eastAsia="+mn-ea" w:cs="Arial"/>
          <w:color w:val="000000"/>
          <w:kern w:val="24"/>
          <w:szCs w:val="24"/>
          <w:lang w:eastAsia="en-GB"/>
        </w:rPr>
      </w:pPr>
    </w:p>
    <w:p w14:paraId="4A6A2530" w14:textId="77777777" w:rsidR="00F478BC" w:rsidRPr="001A0BAA" w:rsidRDefault="00F478BC" w:rsidP="00F478BC">
      <w:pPr>
        <w:pStyle w:val="ListParagraph"/>
        <w:numPr>
          <w:ilvl w:val="0"/>
          <w:numId w:val="4"/>
        </w:numPr>
        <w:ind w:left="1800" w:right="851"/>
        <w:rPr>
          <w:rFonts w:eastAsia="+mn-ea" w:cs="Arial"/>
          <w:color w:val="000000"/>
          <w:kern w:val="24"/>
          <w:szCs w:val="24"/>
          <w:lang w:eastAsia="en-GB"/>
        </w:rPr>
      </w:pPr>
      <w:bookmarkStart w:id="10" w:name="_Hlk184982938"/>
      <w:r w:rsidRPr="001A0BAA">
        <w:rPr>
          <w:rFonts w:eastAsia="+mn-ea" w:cs="Arial"/>
          <w:color w:val="000000"/>
          <w:kern w:val="24"/>
          <w:szCs w:val="24"/>
          <w:lang w:eastAsia="en-GB"/>
        </w:rPr>
        <w:t xml:space="preserve">Experience of operating successfully at </w:t>
      </w:r>
      <w:r>
        <w:rPr>
          <w:rFonts w:eastAsia="+mn-ea" w:cs="Arial"/>
          <w:color w:val="000000"/>
          <w:kern w:val="24"/>
          <w:szCs w:val="24"/>
          <w:lang w:eastAsia="en-GB"/>
        </w:rPr>
        <w:t>B</w:t>
      </w:r>
      <w:r w:rsidRPr="001A0BAA">
        <w:rPr>
          <w:rFonts w:eastAsia="+mn-ea" w:cs="Arial"/>
          <w:color w:val="000000"/>
          <w:kern w:val="24"/>
          <w:szCs w:val="24"/>
          <w:lang w:eastAsia="en-GB"/>
        </w:rPr>
        <w:t xml:space="preserve">oard or senior level using strong political acuity, in a complex organisation, delivering cultural and high-profile programmes of change.  With a strong track record of analysing evidence and drawing on personal expertise and resilience, to provide advice that drives improvement, through challenge and demonstrating strong collaborative leadership at a system level.   </w:t>
      </w:r>
    </w:p>
    <w:p w14:paraId="65217912" w14:textId="77777777" w:rsidR="00F478BC" w:rsidRPr="00954E2F" w:rsidRDefault="00F478BC" w:rsidP="00F478BC">
      <w:pPr>
        <w:tabs>
          <w:tab w:val="left" w:pos="720"/>
          <w:tab w:val="left" w:pos="1440"/>
          <w:tab w:val="left" w:pos="2160"/>
          <w:tab w:val="left" w:pos="2880"/>
          <w:tab w:val="left" w:pos="4680"/>
          <w:tab w:val="left" w:pos="5400"/>
          <w:tab w:val="right" w:pos="9000"/>
        </w:tabs>
        <w:spacing w:line="240" w:lineRule="atLeast"/>
        <w:ind w:left="1134"/>
        <w:rPr>
          <w:rFonts w:cs="Arial"/>
          <w:szCs w:val="24"/>
        </w:rPr>
      </w:pPr>
    </w:p>
    <w:bookmarkEnd w:id="10"/>
    <w:p w14:paraId="13396C89" w14:textId="04F25765" w:rsidR="00F478BC" w:rsidRDefault="00F478BC" w:rsidP="00F478BC">
      <w:pPr>
        <w:ind w:left="1134"/>
        <w:rPr>
          <w:rStyle w:val="normaltextrun"/>
          <w:color w:val="2F5496"/>
          <w:sz w:val="28"/>
          <w:szCs w:val="28"/>
          <w:shd w:val="clear" w:color="auto" w:fill="FFFFFF"/>
        </w:rPr>
      </w:pPr>
      <w:r w:rsidRPr="0018645A">
        <w:rPr>
          <w:rStyle w:val="normaltextrun"/>
          <w:color w:val="2F5496"/>
          <w:sz w:val="28"/>
          <w:szCs w:val="28"/>
          <w:shd w:val="clear" w:color="auto" w:fill="FFFFFF"/>
        </w:rPr>
        <w:t>Behaviours</w:t>
      </w:r>
    </w:p>
    <w:p w14:paraId="1D058C74" w14:textId="77777777" w:rsidR="00F478BC" w:rsidRPr="0018645A" w:rsidRDefault="00F478BC" w:rsidP="00F478BC">
      <w:pPr>
        <w:ind w:left="1134"/>
        <w:rPr>
          <w:rStyle w:val="normaltextrun"/>
          <w:color w:val="2F5496"/>
          <w:sz w:val="28"/>
          <w:szCs w:val="28"/>
          <w:shd w:val="clear" w:color="auto" w:fill="FFFFFF"/>
        </w:rPr>
      </w:pPr>
    </w:p>
    <w:p w14:paraId="78E9F8F5" w14:textId="77777777" w:rsidR="00F478BC" w:rsidRDefault="00F478BC" w:rsidP="00F478BC">
      <w:pPr>
        <w:tabs>
          <w:tab w:val="left" w:pos="8459"/>
        </w:tabs>
        <w:ind w:left="1134" w:right="1133"/>
        <w:rPr>
          <w:rFonts w:eastAsiaTheme="minorEastAsia"/>
          <w:lang w:eastAsia="en-GB"/>
        </w:rPr>
      </w:pPr>
      <w:r w:rsidRPr="0018645A">
        <w:rPr>
          <w:rFonts w:eastAsiaTheme="minorEastAsia"/>
          <w:lang w:eastAsia="en-GB"/>
        </w:rPr>
        <w:t xml:space="preserve">You are expected to provide evidence of the following behaviours at </w:t>
      </w:r>
      <w:r w:rsidRPr="00AC0F41">
        <w:rPr>
          <w:rFonts w:eastAsiaTheme="minorEastAsia"/>
          <w:b/>
          <w:bCs/>
          <w:lang w:eastAsia="en-GB"/>
        </w:rPr>
        <w:t>Level 6</w:t>
      </w:r>
      <w:r w:rsidRPr="0018645A">
        <w:rPr>
          <w:rFonts w:eastAsiaTheme="minorEastAsia"/>
          <w:lang w:eastAsia="en-GB"/>
        </w:rPr>
        <w:t>.</w:t>
      </w:r>
    </w:p>
    <w:p w14:paraId="4300BF65" w14:textId="77777777" w:rsidR="00F478BC" w:rsidRPr="0018645A" w:rsidRDefault="00F478BC" w:rsidP="00F478BC">
      <w:pPr>
        <w:tabs>
          <w:tab w:val="left" w:pos="8459"/>
        </w:tabs>
        <w:ind w:left="1134" w:right="1133"/>
        <w:rPr>
          <w:rFonts w:eastAsiaTheme="minorEastAsia"/>
          <w:lang w:eastAsia="en-GB"/>
        </w:rPr>
      </w:pPr>
    </w:p>
    <w:p w14:paraId="0EBB7138" w14:textId="77777777" w:rsidR="00F478BC" w:rsidRPr="00F478BC" w:rsidRDefault="00F478BC" w:rsidP="00F478BC">
      <w:pPr>
        <w:pStyle w:val="ListParagraph"/>
        <w:numPr>
          <w:ilvl w:val="0"/>
          <w:numId w:val="19"/>
        </w:numPr>
        <w:ind w:right="851"/>
        <w:rPr>
          <w:rFonts w:eastAsia="+mn-ea" w:cs="Arial"/>
          <w:color w:val="000000"/>
          <w:kern w:val="24"/>
          <w:szCs w:val="24"/>
          <w:lang w:eastAsia="en-GB"/>
        </w:rPr>
      </w:pPr>
      <w:r w:rsidRPr="00F478BC">
        <w:rPr>
          <w:rFonts w:eastAsia="+mn-ea" w:cs="Arial"/>
          <w:color w:val="000000"/>
          <w:kern w:val="24"/>
          <w:szCs w:val="24"/>
          <w:lang w:eastAsia="en-GB"/>
        </w:rPr>
        <w:t>Leadership</w:t>
      </w:r>
    </w:p>
    <w:p w14:paraId="47F3178F" w14:textId="77777777" w:rsidR="00F478BC" w:rsidRPr="00F478BC" w:rsidRDefault="00F478BC" w:rsidP="00F478BC">
      <w:pPr>
        <w:pStyle w:val="ListParagraph"/>
        <w:numPr>
          <w:ilvl w:val="0"/>
          <w:numId w:val="19"/>
        </w:numPr>
        <w:ind w:right="851"/>
        <w:rPr>
          <w:rFonts w:eastAsia="+mn-ea" w:cs="Arial"/>
          <w:color w:val="000000"/>
          <w:kern w:val="24"/>
          <w:szCs w:val="24"/>
          <w:lang w:eastAsia="en-GB"/>
        </w:rPr>
      </w:pPr>
      <w:r w:rsidRPr="00F478BC">
        <w:rPr>
          <w:rFonts w:eastAsia="+mn-ea" w:cs="Arial"/>
          <w:color w:val="000000"/>
          <w:kern w:val="24"/>
          <w:szCs w:val="24"/>
          <w:lang w:eastAsia="en-GB"/>
        </w:rPr>
        <w:t>Developing Self and Others</w:t>
      </w:r>
    </w:p>
    <w:p w14:paraId="53DB94DA" w14:textId="77777777" w:rsidR="00F478BC" w:rsidRPr="00F478BC" w:rsidRDefault="00F478BC" w:rsidP="00F478BC">
      <w:pPr>
        <w:pStyle w:val="ListParagraph"/>
        <w:numPr>
          <w:ilvl w:val="0"/>
          <w:numId w:val="19"/>
        </w:numPr>
        <w:ind w:right="851"/>
        <w:rPr>
          <w:rFonts w:eastAsia="+mn-ea" w:cs="Arial"/>
          <w:color w:val="000000"/>
          <w:kern w:val="24"/>
          <w:szCs w:val="24"/>
          <w:lang w:eastAsia="en-GB"/>
        </w:rPr>
      </w:pPr>
      <w:r w:rsidRPr="00F478BC">
        <w:rPr>
          <w:rFonts w:eastAsia="+mn-ea" w:cs="Arial"/>
          <w:color w:val="000000"/>
          <w:kern w:val="24"/>
          <w:szCs w:val="24"/>
          <w:lang w:eastAsia="en-GB"/>
        </w:rPr>
        <w:t>Seeing the Bigger Picture</w:t>
      </w:r>
    </w:p>
    <w:p w14:paraId="29EA491C" w14:textId="77777777" w:rsidR="00F478BC" w:rsidRPr="00F478BC" w:rsidRDefault="00F478BC" w:rsidP="00F478BC">
      <w:pPr>
        <w:pStyle w:val="ListParagraph"/>
        <w:numPr>
          <w:ilvl w:val="0"/>
          <w:numId w:val="19"/>
        </w:numPr>
        <w:ind w:right="851"/>
        <w:rPr>
          <w:rFonts w:eastAsia="+mn-ea" w:cs="Arial"/>
          <w:color w:val="000000"/>
          <w:kern w:val="24"/>
          <w:szCs w:val="24"/>
          <w:lang w:eastAsia="en-GB"/>
        </w:rPr>
      </w:pPr>
      <w:r w:rsidRPr="00F478BC">
        <w:rPr>
          <w:rFonts w:eastAsia="+mn-ea" w:cs="Arial"/>
          <w:color w:val="000000"/>
          <w:kern w:val="24"/>
          <w:szCs w:val="24"/>
          <w:lang w:eastAsia="en-GB"/>
        </w:rPr>
        <w:t>Delivering at Pace</w:t>
      </w:r>
    </w:p>
    <w:p w14:paraId="1C038FD1" w14:textId="77777777" w:rsidR="00F478BC" w:rsidRPr="00F478BC" w:rsidRDefault="00F478BC" w:rsidP="00F478BC">
      <w:pPr>
        <w:pStyle w:val="ListParagraph"/>
        <w:numPr>
          <w:ilvl w:val="0"/>
          <w:numId w:val="19"/>
        </w:numPr>
        <w:ind w:right="851"/>
        <w:rPr>
          <w:rFonts w:eastAsia="+mn-ea" w:cs="Arial"/>
          <w:color w:val="000000"/>
          <w:kern w:val="24"/>
          <w:szCs w:val="24"/>
          <w:lang w:eastAsia="en-GB"/>
        </w:rPr>
      </w:pPr>
      <w:r w:rsidRPr="00F478BC">
        <w:rPr>
          <w:rFonts w:eastAsia="+mn-ea" w:cs="Arial"/>
          <w:color w:val="000000"/>
          <w:kern w:val="24"/>
          <w:szCs w:val="24"/>
          <w:lang w:eastAsia="en-GB"/>
        </w:rPr>
        <w:t>Changing and Improving</w:t>
      </w:r>
    </w:p>
    <w:p w14:paraId="4FB0F3D5" w14:textId="77777777" w:rsidR="00F478BC" w:rsidRDefault="00F478BC" w:rsidP="00F478BC">
      <w:pPr>
        <w:tabs>
          <w:tab w:val="left" w:pos="8459"/>
        </w:tabs>
        <w:ind w:left="1134" w:right="1133"/>
        <w:rPr>
          <w:rFonts w:eastAsia="+mj-ea" w:cs="Arial"/>
          <w:color w:val="2F5597"/>
          <w:kern w:val="24"/>
          <w:sz w:val="16"/>
          <w:szCs w:val="16"/>
        </w:rPr>
      </w:pPr>
    </w:p>
    <w:p w14:paraId="528700FA" w14:textId="77777777" w:rsidR="00F478BC" w:rsidRPr="00A70654" w:rsidRDefault="00F478BC" w:rsidP="00F478BC">
      <w:pPr>
        <w:tabs>
          <w:tab w:val="left" w:pos="8459"/>
        </w:tabs>
        <w:ind w:left="1134" w:right="1133"/>
        <w:rPr>
          <w:rFonts w:eastAsia="+mj-ea" w:cs="Arial"/>
          <w:color w:val="2F5597"/>
          <w:kern w:val="24"/>
          <w:sz w:val="16"/>
          <w:szCs w:val="16"/>
        </w:rPr>
      </w:pPr>
      <w:r w:rsidRPr="009C10B8">
        <w:rPr>
          <w:rFonts w:eastAsiaTheme="minorEastAsia"/>
          <w:lang w:eastAsia="en-GB"/>
        </w:rPr>
        <w:t xml:space="preserve">More information can be found at: </w:t>
      </w:r>
      <w:hyperlink r:id="rId17" w:history="1">
        <w:r w:rsidRPr="00DF0395">
          <w:rPr>
            <w:rStyle w:val="Hyperlink"/>
            <w:rFonts w:eastAsia="+mj-ea" w:cs="Arial"/>
            <w:kern w:val="24"/>
            <w:szCs w:val="24"/>
          </w:rPr>
          <w:t>Behaviour levels - Success profiles: candidate guide - gov.scot (www.gov.scot)</w:t>
        </w:r>
      </w:hyperlink>
    </w:p>
    <w:p w14:paraId="203D656B" w14:textId="77777777" w:rsidR="00F478BC" w:rsidRPr="00DD48FC" w:rsidRDefault="00F478BC" w:rsidP="00F478BC">
      <w:pPr>
        <w:ind w:left="1134"/>
        <w:rPr>
          <w:rFonts w:eastAsia="+mj-ea" w:cs="Arial"/>
          <w:b/>
          <w:bCs/>
          <w:color w:val="2F5597"/>
          <w:kern w:val="24"/>
          <w:szCs w:val="24"/>
        </w:rPr>
      </w:pPr>
    </w:p>
    <w:p w14:paraId="6E68713E" w14:textId="77777777" w:rsidR="00F478BC" w:rsidRPr="009B7615" w:rsidRDefault="00F478BC" w:rsidP="00F478BC">
      <w:pPr>
        <w:ind w:left="1134"/>
      </w:pPr>
    </w:p>
    <w:p w14:paraId="4561FC08" w14:textId="77777777" w:rsidR="0085769F" w:rsidRPr="00301E6C" w:rsidRDefault="0085769F" w:rsidP="00071FB1">
      <w:pPr>
        <w:pStyle w:val="ListParagraph"/>
        <w:numPr>
          <w:ilvl w:val="0"/>
          <w:numId w:val="3"/>
        </w:numPr>
        <w:ind w:left="1134" w:right="851" w:firstLine="0"/>
        <w:jc w:val="both"/>
        <w:rPr>
          <w:rFonts w:eastAsia="+mn-ea" w:cs="Arial"/>
          <w:color w:val="000000"/>
          <w:kern w:val="24"/>
          <w:szCs w:val="24"/>
          <w:lang w:eastAsia="en-GB"/>
        </w:rPr>
        <w:sectPr w:rsidR="0085769F" w:rsidRPr="00301E6C" w:rsidSect="00C55BFC">
          <w:type w:val="continuous"/>
          <w:pgSz w:w="11906" w:h="16838" w:code="9"/>
          <w:pgMar w:top="180" w:right="282" w:bottom="360" w:left="0" w:header="720" w:footer="720" w:gutter="0"/>
          <w:cols w:space="708"/>
          <w:docGrid w:linePitch="360"/>
        </w:sectPr>
      </w:pPr>
    </w:p>
    <w:p w14:paraId="4077BE34" w14:textId="5DCD758E" w:rsidR="005215BB" w:rsidRPr="002277DA" w:rsidRDefault="005215BB" w:rsidP="002277DA">
      <w:pPr>
        <w:tabs>
          <w:tab w:val="left" w:pos="8459"/>
        </w:tabs>
        <w:ind w:right="1133"/>
        <w:rPr>
          <w:rFonts w:eastAsia="+mj-ea" w:cs="Arial"/>
          <w:color w:val="2F5597"/>
          <w:kern w:val="24"/>
          <w:sz w:val="16"/>
          <w:szCs w:val="16"/>
        </w:rPr>
      </w:pPr>
      <w:bookmarkStart w:id="11" w:name="Apply"/>
      <w:bookmarkStart w:id="12" w:name="_Hlk184384528"/>
      <w:r w:rsidRPr="009D1703">
        <w:rPr>
          <w:rFonts w:eastAsia="+mj-ea" w:cs="Arial"/>
          <w:b/>
          <w:color w:val="2F5597"/>
          <w:kern w:val="24"/>
          <w:sz w:val="48"/>
          <w:szCs w:val="48"/>
        </w:rPr>
        <w:lastRenderedPageBreak/>
        <w:t>HOW TO APPLY</w:t>
      </w:r>
    </w:p>
    <w:bookmarkEnd w:id="11"/>
    <w:p w14:paraId="4CC8AE2D" w14:textId="77777777" w:rsidR="00C55BFC" w:rsidRDefault="00C55BFC" w:rsidP="005B1DB0">
      <w:pPr>
        <w:ind w:right="851"/>
        <w:rPr>
          <w:rFonts w:eastAsia="Calibri" w:cs="Arial"/>
          <w:szCs w:val="24"/>
        </w:rPr>
      </w:pPr>
    </w:p>
    <w:p w14:paraId="6180BECE" w14:textId="45DB106F" w:rsidR="00580CC3" w:rsidRPr="00992F77" w:rsidRDefault="00580CC3" w:rsidP="00580CC3">
      <w:pPr>
        <w:pStyle w:val="paragraph"/>
        <w:spacing w:before="0" w:beforeAutospacing="0" w:after="0" w:afterAutospacing="0"/>
        <w:textAlignment w:val="baseline"/>
        <w:rPr>
          <w:rFonts w:ascii="Arial" w:hAnsi="Arial" w:cs="Arial"/>
        </w:rPr>
      </w:pPr>
      <w:r w:rsidRPr="00992F77">
        <w:rPr>
          <w:rStyle w:val="normaltextrun"/>
          <w:rFonts w:ascii="Arial" w:hAnsi="Arial" w:cs="Arial"/>
        </w:rPr>
        <w:t xml:space="preserve">Applications should be submitted by no later than </w:t>
      </w:r>
      <w:r w:rsidRPr="00992F77">
        <w:rPr>
          <w:rStyle w:val="normaltextrun"/>
          <w:rFonts w:ascii="Arial" w:hAnsi="Arial" w:cs="Arial"/>
          <w:b/>
          <w:bCs/>
        </w:rPr>
        <w:t>23:5</w:t>
      </w:r>
      <w:r w:rsidR="0009003A">
        <w:rPr>
          <w:rStyle w:val="normaltextrun"/>
          <w:rFonts w:ascii="Arial" w:hAnsi="Arial" w:cs="Arial"/>
          <w:b/>
          <w:bCs/>
        </w:rPr>
        <w:t>9</w:t>
      </w:r>
      <w:r w:rsidRPr="00992F77">
        <w:rPr>
          <w:rStyle w:val="normaltextrun"/>
          <w:rFonts w:ascii="Arial" w:hAnsi="Arial" w:cs="Arial"/>
          <w:b/>
          <w:bCs/>
        </w:rPr>
        <w:t xml:space="preserve"> on</w:t>
      </w:r>
      <w:r w:rsidRPr="00992F77">
        <w:rPr>
          <w:rStyle w:val="normaltextrun"/>
          <w:rFonts w:ascii="Arial" w:hAnsi="Arial" w:cs="Arial"/>
        </w:rPr>
        <w:t xml:space="preserve"> </w:t>
      </w:r>
      <w:r w:rsidR="0097514A" w:rsidRPr="00E80A23">
        <w:rPr>
          <w:rStyle w:val="normaltextrun"/>
          <w:rFonts w:ascii="Arial" w:hAnsi="Arial" w:cs="Arial"/>
          <w:b/>
          <w:bCs/>
        </w:rPr>
        <w:t>9 February 2025</w:t>
      </w:r>
      <w:r w:rsidRPr="00E80A23">
        <w:rPr>
          <w:rStyle w:val="normaltextrun"/>
          <w:rFonts w:ascii="Arial" w:hAnsi="Arial" w:cs="Arial"/>
          <w:b/>
          <w:bCs/>
        </w:rPr>
        <w:t>.</w:t>
      </w:r>
      <w:r w:rsidRPr="00992F77">
        <w:rPr>
          <w:rStyle w:val="eop"/>
          <w:rFonts w:ascii="Arial" w:hAnsi="Arial" w:cs="Arial"/>
        </w:rPr>
        <w:t> </w:t>
      </w:r>
    </w:p>
    <w:p w14:paraId="6B2C6766" w14:textId="0A35E9DE" w:rsidR="00992F77" w:rsidRPr="00992F77" w:rsidRDefault="00580CC3" w:rsidP="00992F77">
      <w:pPr>
        <w:rPr>
          <w:rFonts w:cs="Arial"/>
          <w:szCs w:val="24"/>
        </w:rPr>
      </w:pPr>
      <w:r w:rsidRPr="00992F77">
        <w:rPr>
          <w:rStyle w:val="scxw107491064"/>
          <w:rFonts w:cs="Arial"/>
          <w:szCs w:val="24"/>
        </w:rPr>
        <w:t> </w:t>
      </w:r>
      <w:r w:rsidRPr="00992F77">
        <w:rPr>
          <w:rFonts w:cs="Arial"/>
          <w:szCs w:val="24"/>
        </w:rPr>
        <w:br/>
      </w:r>
      <w:r w:rsidR="00992F77" w:rsidRPr="00992F77">
        <w:rPr>
          <w:rFonts w:cs="Arial"/>
          <w:szCs w:val="24"/>
        </w:rPr>
        <w:t xml:space="preserve">Apply online, providing a CV and Supporting Statement (of no more than 1500 words) which evidences how you meet the skills, experience and behaviours listed above. </w:t>
      </w:r>
      <w:r w:rsidR="00992F77" w:rsidRPr="00992F77">
        <w:rPr>
          <w:rFonts w:cs="Arial"/>
          <w:b/>
          <w:bCs/>
          <w:szCs w:val="24"/>
        </w:rPr>
        <w:t xml:space="preserve">A CV is mandatory </w:t>
      </w:r>
      <w:r w:rsidR="00992F77" w:rsidRPr="00992F77">
        <w:rPr>
          <w:rFonts w:cs="Arial"/>
          <w:szCs w:val="24"/>
        </w:rPr>
        <w:t>for your application to be considered by the panel.</w:t>
      </w:r>
    </w:p>
    <w:p w14:paraId="2324D215" w14:textId="2AF5B648" w:rsidR="00580CC3" w:rsidRPr="00992F77" w:rsidRDefault="00580CC3" w:rsidP="00580CC3">
      <w:pPr>
        <w:pStyle w:val="paragraph"/>
        <w:spacing w:before="0" w:beforeAutospacing="0" w:after="0" w:afterAutospacing="0"/>
        <w:textAlignment w:val="baseline"/>
        <w:rPr>
          <w:rFonts w:ascii="Arial" w:hAnsi="Arial" w:cs="Arial"/>
        </w:rPr>
      </w:pPr>
      <w:r w:rsidRPr="00992F77">
        <w:rPr>
          <w:rStyle w:val="eop"/>
          <w:rFonts w:ascii="Arial" w:hAnsi="Arial" w:cs="Arial"/>
        </w:rPr>
        <w:t> </w:t>
      </w:r>
    </w:p>
    <w:p w14:paraId="22106A97" w14:textId="77777777" w:rsidR="00992F77" w:rsidRDefault="00992F77" w:rsidP="00992F77">
      <w:pPr>
        <w:pStyle w:val="NoSpacing"/>
        <w:spacing w:line="276" w:lineRule="auto"/>
        <w:rPr>
          <w:rFonts w:ascii="Arial" w:eastAsia="+mn-ea" w:hAnsi="Arial" w:cs="Arial"/>
          <w:b/>
          <w:bCs/>
          <w:sz w:val="24"/>
          <w:szCs w:val="24"/>
          <w:lang w:eastAsia="en-GB"/>
        </w:rPr>
      </w:pPr>
      <w:r w:rsidRPr="00992F77">
        <w:rPr>
          <w:rFonts w:ascii="Arial" w:eastAsia="+mn-ea" w:hAnsi="Arial" w:cs="Arial"/>
          <w:b/>
          <w:bCs/>
          <w:sz w:val="24"/>
          <w:szCs w:val="24"/>
          <w:lang w:eastAsia="en-GB"/>
        </w:rPr>
        <w:t>Selection Process</w:t>
      </w:r>
    </w:p>
    <w:p w14:paraId="792FF960" w14:textId="77777777" w:rsidR="00910CC6" w:rsidRPr="00992F77" w:rsidRDefault="00910CC6" w:rsidP="00992F77">
      <w:pPr>
        <w:pStyle w:val="NoSpacing"/>
        <w:spacing w:line="276" w:lineRule="auto"/>
        <w:rPr>
          <w:rFonts w:ascii="Arial" w:eastAsia="+mn-ea" w:hAnsi="Arial" w:cs="Arial"/>
          <w:b/>
          <w:bCs/>
          <w:sz w:val="24"/>
          <w:szCs w:val="24"/>
          <w:lang w:eastAsia="en-GB"/>
        </w:rPr>
      </w:pPr>
    </w:p>
    <w:p w14:paraId="659E4FF2" w14:textId="504932E8" w:rsidR="00D711AF" w:rsidRPr="00AE03FD" w:rsidRDefault="00992F77" w:rsidP="00D711AF">
      <w:pPr>
        <w:rPr>
          <w:szCs w:val="24"/>
        </w:rPr>
      </w:pPr>
      <w:r w:rsidRPr="00992F77">
        <w:rPr>
          <w:rFonts w:cs="Arial"/>
          <w:szCs w:val="24"/>
        </w:rPr>
        <w:t xml:space="preserve">Please note that an executive search agency, </w:t>
      </w:r>
      <w:r w:rsidR="00742A99">
        <w:rPr>
          <w:rFonts w:cs="Arial"/>
          <w:szCs w:val="24"/>
        </w:rPr>
        <w:t>Aspen People,</w:t>
      </w:r>
      <w:r w:rsidRPr="00992F77">
        <w:rPr>
          <w:rFonts w:cs="Arial"/>
          <w:szCs w:val="24"/>
        </w:rPr>
        <w:t xml:space="preserve"> </w:t>
      </w:r>
      <w:r w:rsidR="00D711AF">
        <w:rPr>
          <w:rFonts w:cs="Arial"/>
          <w:szCs w:val="24"/>
        </w:rPr>
        <w:t>is</w:t>
      </w:r>
      <w:r w:rsidRPr="00992F77">
        <w:rPr>
          <w:rFonts w:cs="Arial"/>
          <w:szCs w:val="24"/>
        </w:rPr>
        <w:t xml:space="preserve"> </w:t>
      </w:r>
      <w:r>
        <w:rPr>
          <w:rFonts w:cs="Arial"/>
          <w:szCs w:val="24"/>
        </w:rPr>
        <w:t>working with Scottish Government on</w:t>
      </w:r>
      <w:r w:rsidRPr="00992F77">
        <w:rPr>
          <w:rFonts w:cs="Arial"/>
          <w:szCs w:val="24"/>
        </w:rPr>
        <w:t xml:space="preserve"> this recruitment exercise. If you submit an application, your details will be shared with </w:t>
      </w:r>
      <w:r w:rsidR="00742A99">
        <w:rPr>
          <w:rFonts w:cs="Arial"/>
          <w:szCs w:val="24"/>
        </w:rPr>
        <w:t>Aspen People</w:t>
      </w:r>
      <w:r w:rsidRPr="00992F77">
        <w:rPr>
          <w:rFonts w:cs="Arial"/>
          <w:szCs w:val="24"/>
        </w:rPr>
        <w:t xml:space="preserve"> and they will contact you for an initial pre-sift interview. </w:t>
      </w:r>
      <w:r w:rsidR="00D711AF" w:rsidRPr="00AE03FD">
        <w:rPr>
          <w:szCs w:val="24"/>
        </w:rPr>
        <w:t>If you are shortlisted, you will be provided with full details of the next stages of the selection and assessment process. This will include an individual psychological assessment</w:t>
      </w:r>
      <w:r w:rsidR="00D711AF">
        <w:rPr>
          <w:szCs w:val="24"/>
        </w:rPr>
        <w:t xml:space="preserve"> and both </w:t>
      </w:r>
      <w:r w:rsidR="00D711AF" w:rsidRPr="00AE03FD">
        <w:rPr>
          <w:szCs w:val="24"/>
        </w:rPr>
        <w:t xml:space="preserve">staff </w:t>
      </w:r>
      <w:r w:rsidR="00D711AF">
        <w:rPr>
          <w:szCs w:val="24"/>
        </w:rPr>
        <w:t xml:space="preserve">and stakeholder </w:t>
      </w:r>
      <w:r w:rsidR="00D711AF" w:rsidRPr="00AE03FD">
        <w:rPr>
          <w:szCs w:val="24"/>
        </w:rPr>
        <w:t>engagement exercise</w:t>
      </w:r>
      <w:r w:rsidR="00D711AF">
        <w:rPr>
          <w:szCs w:val="24"/>
        </w:rPr>
        <w:t>s</w:t>
      </w:r>
      <w:r w:rsidR="00D711AF" w:rsidRPr="00AE03FD">
        <w:rPr>
          <w:szCs w:val="24"/>
        </w:rPr>
        <w:t>.</w:t>
      </w:r>
      <w:r w:rsidR="00D711AF">
        <w:rPr>
          <w:szCs w:val="24"/>
        </w:rPr>
        <w:t xml:space="preserve">  It may also include a recorded presentation. </w:t>
      </w:r>
      <w:r w:rsidR="00D711AF" w:rsidRPr="00AE03FD">
        <w:rPr>
          <w:szCs w:val="24"/>
        </w:rPr>
        <w:t xml:space="preserve">You </w:t>
      </w:r>
      <w:r w:rsidR="00D711AF">
        <w:rPr>
          <w:szCs w:val="24"/>
        </w:rPr>
        <w:t xml:space="preserve">will </w:t>
      </w:r>
      <w:r w:rsidR="00D711AF" w:rsidRPr="00AE03FD">
        <w:rPr>
          <w:szCs w:val="24"/>
        </w:rPr>
        <w:t>also have the opportunity to meet with</w:t>
      </w:r>
      <w:r w:rsidR="00D711AF">
        <w:rPr>
          <w:szCs w:val="24"/>
        </w:rPr>
        <w:t xml:space="preserve"> Ministers and other </w:t>
      </w:r>
      <w:r w:rsidR="00D711AF" w:rsidRPr="00AE03FD">
        <w:rPr>
          <w:szCs w:val="24"/>
        </w:rPr>
        <w:t>key stakeholders prior to the final selection panel interview to learn more about the role and the organisation.</w:t>
      </w:r>
    </w:p>
    <w:p w14:paraId="056DD314" w14:textId="77777777" w:rsidR="00D711AF" w:rsidRDefault="00D711AF" w:rsidP="00D711AF">
      <w:pPr>
        <w:rPr>
          <w:rFonts w:eastAsia="+mn-ea" w:cs="Arial"/>
          <w:kern w:val="24"/>
          <w:szCs w:val="24"/>
          <w:lang w:eastAsia="en-GB"/>
        </w:rPr>
      </w:pPr>
    </w:p>
    <w:p w14:paraId="614769C6" w14:textId="77777777" w:rsidR="00D711AF" w:rsidRDefault="00D711AF" w:rsidP="00D711AF">
      <w:pPr>
        <w:rPr>
          <w:szCs w:val="24"/>
        </w:rPr>
      </w:pPr>
      <w:r w:rsidRPr="004F3B10">
        <w:rPr>
          <w:szCs w:val="24"/>
        </w:rPr>
        <w:t>The Final Interview Panel will be chaired by Chris Pilgrim, Civil Service Commissioner</w:t>
      </w:r>
      <w:r>
        <w:rPr>
          <w:szCs w:val="24"/>
        </w:rPr>
        <w:t>.  The other panel members are:</w:t>
      </w:r>
    </w:p>
    <w:p w14:paraId="0BB1C406" w14:textId="77777777" w:rsidR="00D711AF" w:rsidRDefault="00D711AF" w:rsidP="00D711AF">
      <w:pPr>
        <w:rPr>
          <w:szCs w:val="24"/>
        </w:rPr>
      </w:pPr>
    </w:p>
    <w:p w14:paraId="3DB9CDA8" w14:textId="77777777" w:rsidR="00D711AF" w:rsidRPr="00A9696D" w:rsidRDefault="00D711AF" w:rsidP="00D711AF">
      <w:pPr>
        <w:pStyle w:val="ListParagraph"/>
        <w:numPr>
          <w:ilvl w:val="0"/>
          <w:numId w:val="17"/>
        </w:numPr>
        <w:rPr>
          <w:rFonts w:cstheme="minorHAnsi"/>
          <w:szCs w:val="24"/>
        </w:rPr>
      </w:pPr>
      <w:r w:rsidRPr="00A9696D">
        <w:rPr>
          <w:rFonts w:cstheme="minorHAnsi"/>
          <w:szCs w:val="24"/>
        </w:rPr>
        <w:t>Neil Rennick, DG Education &amp; Justice, Scottish Government</w:t>
      </w:r>
    </w:p>
    <w:p w14:paraId="1C1377B5" w14:textId="77777777" w:rsidR="00D711AF" w:rsidRPr="00A9696D" w:rsidRDefault="00D711AF" w:rsidP="00D711AF">
      <w:pPr>
        <w:pStyle w:val="ListParagraph"/>
        <w:numPr>
          <w:ilvl w:val="0"/>
          <w:numId w:val="17"/>
        </w:numPr>
        <w:rPr>
          <w:rFonts w:cstheme="minorHAnsi"/>
          <w:szCs w:val="24"/>
        </w:rPr>
      </w:pPr>
      <w:r w:rsidRPr="00A9696D">
        <w:rPr>
          <w:rFonts w:cstheme="minorHAnsi"/>
          <w:szCs w:val="24"/>
        </w:rPr>
        <w:t>Clare Hicks, Director of Educational Reform, Scottish Government</w:t>
      </w:r>
    </w:p>
    <w:p w14:paraId="31E40DC8" w14:textId="77777777" w:rsidR="00D711AF" w:rsidRPr="00A9696D" w:rsidRDefault="00D711AF" w:rsidP="00D711AF">
      <w:pPr>
        <w:pStyle w:val="ListParagraph"/>
        <w:numPr>
          <w:ilvl w:val="0"/>
          <w:numId w:val="17"/>
        </w:numPr>
        <w:rPr>
          <w:rFonts w:cstheme="minorHAnsi"/>
          <w:szCs w:val="24"/>
        </w:rPr>
      </w:pPr>
      <w:r w:rsidRPr="00A9696D">
        <w:rPr>
          <w:rFonts w:cstheme="minorHAnsi"/>
          <w:szCs w:val="24"/>
        </w:rPr>
        <w:t>Anne Looney, Executive Dean, Dublin City University (DCU) Institute of Education</w:t>
      </w:r>
    </w:p>
    <w:p w14:paraId="14F17FE2" w14:textId="77777777" w:rsidR="00D711AF" w:rsidRPr="00A9696D" w:rsidRDefault="00D711AF" w:rsidP="00D711AF">
      <w:pPr>
        <w:pStyle w:val="ListParagraph"/>
        <w:numPr>
          <w:ilvl w:val="0"/>
          <w:numId w:val="17"/>
        </w:numPr>
        <w:rPr>
          <w:rFonts w:cstheme="minorHAnsi"/>
          <w:szCs w:val="24"/>
        </w:rPr>
      </w:pPr>
      <w:r w:rsidRPr="00A9696D">
        <w:rPr>
          <w:rFonts w:cstheme="minorHAnsi"/>
          <w:szCs w:val="24"/>
        </w:rPr>
        <w:t>Graham Donaldson, International Council of Education Advisers (ICEA) member and former HMCI</w:t>
      </w:r>
    </w:p>
    <w:p w14:paraId="0FC3CCDB" w14:textId="77777777" w:rsidR="00D711AF" w:rsidRPr="00A9696D" w:rsidRDefault="00D711AF" w:rsidP="00D711AF">
      <w:pPr>
        <w:rPr>
          <w:rFonts w:cstheme="minorHAnsi"/>
          <w:szCs w:val="24"/>
        </w:rPr>
      </w:pPr>
      <w:r w:rsidRPr="00A9696D">
        <w:rPr>
          <w:rFonts w:cstheme="minorHAnsi"/>
          <w:szCs w:val="24"/>
        </w:rPr>
        <w:t> </w:t>
      </w:r>
    </w:p>
    <w:p w14:paraId="6596B989" w14:textId="77777777" w:rsidR="00D711AF" w:rsidRPr="00AE03FD" w:rsidRDefault="00D711AF" w:rsidP="00D711AF">
      <w:pPr>
        <w:jc w:val="both"/>
        <w:rPr>
          <w:szCs w:val="24"/>
        </w:rPr>
      </w:pPr>
      <w:r>
        <w:rPr>
          <w:szCs w:val="24"/>
        </w:rPr>
        <w:t>Final interviews will be held in St Andrew’s House, Regent Road, Edinburgh, EH1 3DG.</w:t>
      </w:r>
    </w:p>
    <w:p w14:paraId="62589DA6" w14:textId="77777777" w:rsidR="00D711AF" w:rsidRDefault="00D711AF" w:rsidP="00D711AF">
      <w:pPr>
        <w:jc w:val="both"/>
        <w:rPr>
          <w:b/>
          <w:bCs/>
          <w:szCs w:val="24"/>
        </w:rPr>
      </w:pPr>
    </w:p>
    <w:p w14:paraId="42E46528" w14:textId="77777777" w:rsidR="00992F77" w:rsidRDefault="00992F77" w:rsidP="00D711AF">
      <w:pPr>
        <w:pStyle w:val="NoSpacing"/>
        <w:rPr>
          <w:rFonts w:ascii="Arial" w:hAnsi="Arial" w:cs="Arial"/>
          <w:b/>
          <w:bCs/>
          <w:sz w:val="24"/>
          <w:szCs w:val="24"/>
        </w:rPr>
      </w:pPr>
      <w:r w:rsidRPr="00992F77">
        <w:rPr>
          <w:rFonts w:ascii="Arial" w:hAnsi="Arial" w:cs="Arial"/>
          <w:b/>
          <w:bCs/>
          <w:sz w:val="24"/>
          <w:szCs w:val="24"/>
        </w:rPr>
        <w:t>Interview Expenses</w:t>
      </w:r>
    </w:p>
    <w:p w14:paraId="5D59A741" w14:textId="77777777" w:rsidR="00910CC6" w:rsidRPr="00992F77" w:rsidRDefault="00910CC6" w:rsidP="00D711AF">
      <w:pPr>
        <w:pStyle w:val="NoSpacing"/>
        <w:rPr>
          <w:rFonts w:ascii="Arial" w:hAnsi="Arial" w:cs="Arial"/>
          <w:b/>
          <w:bCs/>
          <w:sz w:val="24"/>
          <w:szCs w:val="24"/>
        </w:rPr>
      </w:pPr>
    </w:p>
    <w:p w14:paraId="4F099908" w14:textId="77777777" w:rsidR="00992F77" w:rsidRPr="00992F77" w:rsidRDefault="00992F77" w:rsidP="00D711AF">
      <w:pPr>
        <w:pStyle w:val="NoSpacing"/>
        <w:rPr>
          <w:rFonts w:ascii="Arial" w:hAnsi="Arial" w:cs="Arial"/>
          <w:sz w:val="24"/>
          <w:szCs w:val="24"/>
        </w:rPr>
      </w:pPr>
      <w:r w:rsidRPr="00992F77">
        <w:rPr>
          <w:rFonts w:ascii="Arial" w:hAnsi="Arial" w:cs="Arial"/>
          <w:sz w:val="24"/>
          <w:szCs w:val="24"/>
        </w:rPr>
        <w:t>Any travel and subsistence expenses incurred during the selection process are the responsibility of the applicant.</w:t>
      </w:r>
    </w:p>
    <w:p w14:paraId="3E409828" w14:textId="77777777" w:rsidR="00992F77" w:rsidRPr="00992F77" w:rsidRDefault="00992F77" w:rsidP="00D711AF">
      <w:pPr>
        <w:pStyle w:val="NoSpacing"/>
        <w:rPr>
          <w:rFonts w:ascii="Arial" w:eastAsia="+mn-ea" w:hAnsi="Arial" w:cs="Arial"/>
          <w:sz w:val="24"/>
          <w:szCs w:val="24"/>
          <w:lang w:eastAsia="en-GB"/>
        </w:rPr>
      </w:pPr>
    </w:p>
    <w:p w14:paraId="4F19FE9D" w14:textId="77777777" w:rsidR="00992F77" w:rsidRDefault="00992F77" w:rsidP="00D711AF">
      <w:pPr>
        <w:pStyle w:val="NoSpacing"/>
        <w:rPr>
          <w:rFonts w:ascii="Arial" w:eastAsia="+mn-ea" w:hAnsi="Arial" w:cs="Arial"/>
          <w:b/>
          <w:bCs/>
          <w:sz w:val="24"/>
          <w:szCs w:val="24"/>
          <w:lang w:eastAsia="en-GB"/>
        </w:rPr>
      </w:pPr>
      <w:r w:rsidRPr="00992F77">
        <w:rPr>
          <w:rFonts w:ascii="Arial" w:eastAsia="+mn-ea" w:hAnsi="Arial" w:cs="Arial"/>
          <w:b/>
          <w:bCs/>
          <w:sz w:val="24"/>
          <w:szCs w:val="24"/>
          <w:lang w:eastAsia="en-GB"/>
        </w:rPr>
        <w:t>Relocation Expenses</w:t>
      </w:r>
    </w:p>
    <w:p w14:paraId="64D326A0" w14:textId="77777777" w:rsidR="00910CC6" w:rsidRPr="00992F77" w:rsidRDefault="00910CC6" w:rsidP="00D711AF">
      <w:pPr>
        <w:pStyle w:val="NoSpacing"/>
        <w:rPr>
          <w:rFonts w:ascii="Arial" w:eastAsia="+mn-ea" w:hAnsi="Arial" w:cs="Arial"/>
          <w:b/>
          <w:bCs/>
          <w:sz w:val="24"/>
          <w:szCs w:val="24"/>
          <w:lang w:eastAsia="en-GB"/>
        </w:rPr>
      </w:pPr>
    </w:p>
    <w:p w14:paraId="33499CD6" w14:textId="13B3C94D" w:rsidR="00992F77" w:rsidRPr="00DE6543" w:rsidRDefault="00992F77" w:rsidP="00D711AF">
      <w:pPr>
        <w:pStyle w:val="NoSpacing"/>
        <w:rPr>
          <w:rFonts w:ascii="Arial" w:eastAsia="+mn-ea" w:hAnsi="Arial" w:cs="Arial"/>
          <w:lang w:eastAsia="en-GB"/>
        </w:rPr>
      </w:pPr>
      <w:r w:rsidRPr="00992F77">
        <w:rPr>
          <w:rFonts w:ascii="Arial" w:eastAsia="+mn-ea" w:hAnsi="Arial" w:cs="Arial"/>
          <w:sz w:val="24"/>
          <w:szCs w:val="24"/>
          <w:lang w:eastAsia="en-GB"/>
        </w:rPr>
        <w:t xml:space="preserve">Relocation expenses </w:t>
      </w:r>
      <w:r w:rsidR="00D711AF">
        <w:rPr>
          <w:rFonts w:ascii="Arial" w:eastAsia="+mn-ea" w:hAnsi="Arial" w:cs="Arial"/>
          <w:sz w:val="24"/>
          <w:szCs w:val="24"/>
          <w:lang w:eastAsia="en-GB"/>
        </w:rPr>
        <w:t xml:space="preserve">of up to £6,000 </w:t>
      </w:r>
      <w:r w:rsidRPr="00992F77">
        <w:rPr>
          <w:rFonts w:ascii="Arial" w:eastAsia="+mn-ea" w:hAnsi="Arial" w:cs="Arial"/>
          <w:sz w:val="24"/>
          <w:szCs w:val="24"/>
          <w:lang w:eastAsia="en-GB"/>
        </w:rPr>
        <w:t xml:space="preserve">may be available if you have to move house to take up this appointment. Further details will be provided to the successful candidate but you should not in any event commit yourself to any expenditure without prior discussion with the Scottish Government. The Scottish Government has developed this </w:t>
      </w:r>
      <w:hyperlink r:id="rId18" w:history="1">
        <w:r w:rsidRPr="00992F77">
          <w:rPr>
            <w:rFonts w:ascii="Arial" w:eastAsia="+mn-ea" w:hAnsi="Arial" w:cs="Arial"/>
            <w:color w:val="2F5496" w:themeColor="accent5" w:themeShade="BF"/>
            <w:sz w:val="24"/>
            <w:szCs w:val="24"/>
            <w:u w:val="single"/>
            <w:lang w:eastAsia="en-GB"/>
          </w:rPr>
          <w:t>website</w:t>
        </w:r>
      </w:hyperlink>
      <w:r w:rsidRPr="00992F77">
        <w:rPr>
          <w:rFonts w:ascii="Arial" w:eastAsia="+mn-ea" w:hAnsi="Arial" w:cs="Arial"/>
          <w:color w:val="2F5496" w:themeColor="accent5" w:themeShade="BF"/>
          <w:sz w:val="24"/>
          <w:szCs w:val="24"/>
          <w:u w:val="single"/>
          <w:lang w:eastAsia="en-GB"/>
        </w:rPr>
        <w:t xml:space="preserve"> </w:t>
      </w:r>
      <w:r w:rsidRPr="00992F77">
        <w:rPr>
          <w:rFonts w:ascii="Arial" w:eastAsia="+mn-ea" w:hAnsi="Arial" w:cs="Arial"/>
          <w:sz w:val="24"/>
          <w:szCs w:val="24"/>
          <w:lang w:eastAsia="en-GB"/>
        </w:rPr>
        <w:t>to provide information for people considering living and working in Scotland which provides information on the variety of lifestyles on offer and an insight into why you should consider moving to Scotland</w:t>
      </w:r>
      <w:r w:rsidRPr="00DE6543">
        <w:rPr>
          <w:rFonts w:ascii="Arial" w:eastAsia="+mn-ea" w:hAnsi="Arial" w:cs="Arial"/>
          <w:lang w:eastAsia="en-GB"/>
        </w:rPr>
        <w:t>.</w:t>
      </w:r>
    </w:p>
    <w:p w14:paraId="2449256B" w14:textId="77777777" w:rsidR="00D10C9A" w:rsidRPr="00A30339" w:rsidRDefault="00D10C9A" w:rsidP="00D711AF">
      <w:pPr>
        <w:jc w:val="both"/>
        <w:rPr>
          <w:rFonts w:eastAsia="+mn-ea" w:cs="Arial"/>
          <w:b/>
          <w:bCs/>
          <w:kern w:val="24"/>
          <w:szCs w:val="24"/>
          <w:lang w:eastAsia="en-GB"/>
        </w:rPr>
      </w:pPr>
    </w:p>
    <w:p w14:paraId="08713D6E" w14:textId="77777777" w:rsidR="00910CC6" w:rsidRDefault="00910CC6">
      <w:pPr>
        <w:rPr>
          <w:rFonts w:eastAsia="+mj-ea" w:cs="Arial"/>
          <w:b/>
          <w:bCs/>
          <w:szCs w:val="24"/>
          <w:lang w:val="en-US"/>
        </w:rPr>
      </w:pPr>
      <w:r>
        <w:rPr>
          <w:rFonts w:eastAsia="+mj-ea" w:cs="Arial"/>
          <w:b/>
          <w:bCs/>
          <w:szCs w:val="24"/>
        </w:rPr>
        <w:br w:type="page"/>
      </w:r>
    </w:p>
    <w:p w14:paraId="40940BB2" w14:textId="0A916F8D" w:rsidR="00910CC6" w:rsidRDefault="00D711AF" w:rsidP="00D711AF">
      <w:pPr>
        <w:pStyle w:val="NoSpacing"/>
        <w:rPr>
          <w:rFonts w:ascii="Arial" w:eastAsia="+mj-ea" w:hAnsi="Arial" w:cs="Arial"/>
          <w:b/>
          <w:bCs/>
          <w:sz w:val="24"/>
          <w:szCs w:val="24"/>
        </w:rPr>
      </w:pPr>
      <w:r w:rsidRPr="00D711AF">
        <w:rPr>
          <w:rFonts w:ascii="Arial" w:eastAsia="+mj-ea" w:hAnsi="Arial" w:cs="Arial"/>
          <w:b/>
          <w:bCs/>
          <w:sz w:val="24"/>
          <w:szCs w:val="24"/>
        </w:rPr>
        <w:lastRenderedPageBreak/>
        <w:t>Indicative Timeline</w:t>
      </w:r>
    </w:p>
    <w:p w14:paraId="25B5C756" w14:textId="2CC299D3" w:rsidR="00D711AF" w:rsidRPr="00D711AF" w:rsidRDefault="00D711AF" w:rsidP="00D711AF">
      <w:pPr>
        <w:pStyle w:val="NoSpacing"/>
        <w:rPr>
          <w:rFonts w:ascii="Arial" w:eastAsia="+mj-ea" w:hAnsi="Arial" w:cs="Arial"/>
          <w:b/>
          <w:bCs/>
          <w:sz w:val="24"/>
          <w:szCs w:val="24"/>
        </w:rPr>
      </w:pPr>
      <w:r w:rsidRPr="00D711AF">
        <w:rPr>
          <w:rFonts w:ascii="Arial" w:eastAsia="+mj-ea" w:hAnsi="Arial" w:cs="Arial"/>
          <w:b/>
          <w:bCs/>
          <w:sz w:val="24"/>
          <w:szCs w:val="24"/>
        </w:rPr>
        <w:t xml:space="preserve"> </w:t>
      </w:r>
    </w:p>
    <w:p w14:paraId="77164784" w14:textId="72515DF8" w:rsidR="00910CC6" w:rsidRDefault="00910CC6" w:rsidP="0097514A">
      <w:pPr>
        <w:pStyle w:val="NoSpacing"/>
        <w:numPr>
          <w:ilvl w:val="0"/>
          <w:numId w:val="20"/>
        </w:numPr>
        <w:rPr>
          <w:rFonts w:ascii="Arial" w:hAnsi="Arial" w:cs="Arial"/>
          <w:sz w:val="24"/>
          <w:szCs w:val="24"/>
        </w:rPr>
      </w:pPr>
      <w:r>
        <w:rPr>
          <w:rFonts w:ascii="Arial" w:hAnsi="Arial" w:cs="Arial"/>
          <w:sz w:val="24"/>
          <w:szCs w:val="24"/>
        </w:rPr>
        <w:t>Longlisting</w:t>
      </w:r>
      <w:r>
        <w:rPr>
          <w:rFonts w:ascii="Arial" w:hAnsi="Arial" w:cs="Arial"/>
          <w:sz w:val="24"/>
          <w:szCs w:val="24"/>
        </w:rPr>
        <w:tab/>
      </w:r>
      <w:r>
        <w:rPr>
          <w:rFonts w:ascii="Arial" w:hAnsi="Arial" w:cs="Arial"/>
          <w:sz w:val="24"/>
          <w:szCs w:val="24"/>
        </w:rPr>
        <w:tab/>
        <w:t>14 February 2025</w:t>
      </w:r>
    </w:p>
    <w:p w14:paraId="2766FED1" w14:textId="3B13865C" w:rsidR="0097514A" w:rsidRPr="00D711AF" w:rsidRDefault="0097514A" w:rsidP="0097514A">
      <w:pPr>
        <w:pStyle w:val="NoSpacing"/>
        <w:numPr>
          <w:ilvl w:val="0"/>
          <w:numId w:val="20"/>
        </w:numPr>
        <w:rPr>
          <w:rFonts w:ascii="Arial" w:hAnsi="Arial" w:cs="Arial"/>
          <w:sz w:val="24"/>
          <w:szCs w:val="24"/>
        </w:rPr>
      </w:pPr>
      <w:r w:rsidRPr="00D711AF">
        <w:rPr>
          <w:rFonts w:ascii="Arial" w:hAnsi="Arial" w:cs="Arial"/>
          <w:sz w:val="24"/>
          <w:szCs w:val="24"/>
        </w:rPr>
        <w:t>Shortlisting</w:t>
      </w:r>
      <w:r w:rsidRPr="00D711AF">
        <w:rPr>
          <w:rFonts w:ascii="Arial" w:hAnsi="Arial" w:cs="Arial"/>
          <w:sz w:val="24"/>
          <w:szCs w:val="24"/>
        </w:rPr>
        <w:tab/>
      </w:r>
      <w:r w:rsidRPr="00D711AF">
        <w:rPr>
          <w:rFonts w:ascii="Arial" w:hAnsi="Arial" w:cs="Arial"/>
          <w:sz w:val="24"/>
          <w:szCs w:val="24"/>
        </w:rPr>
        <w:tab/>
      </w:r>
      <w:r w:rsidR="00742A99">
        <w:rPr>
          <w:rFonts w:ascii="Arial" w:hAnsi="Arial" w:cs="Arial"/>
          <w:sz w:val="24"/>
          <w:szCs w:val="24"/>
        </w:rPr>
        <w:t>5</w:t>
      </w:r>
      <w:r>
        <w:rPr>
          <w:rFonts w:ascii="Arial" w:hAnsi="Arial" w:cs="Arial"/>
          <w:sz w:val="24"/>
          <w:szCs w:val="24"/>
        </w:rPr>
        <w:t xml:space="preserve"> March 2025</w:t>
      </w:r>
    </w:p>
    <w:p w14:paraId="354A5837" w14:textId="368EEE6D" w:rsidR="0097514A" w:rsidRPr="00D711AF" w:rsidRDefault="0097514A" w:rsidP="0097514A">
      <w:pPr>
        <w:pStyle w:val="NoSpacing"/>
        <w:numPr>
          <w:ilvl w:val="0"/>
          <w:numId w:val="20"/>
        </w:numPr>
        <w:rPr>
          <w:rFonts w:ascii="Arial" w:hAnsi="Arial" w:cs="Arial"/>
          <w:sz w:val="24"/>
          <w:szCs w:val="24"/>
        </w:rPr>
      </w:pPr>
      <w:r w:rsidRPr="00D711AF">
        <w:rPr>
          <w:rFonts w:ascii="Arial" w:hAnsi="Arial" w:cs="Arial"/>
          <w:sz w:val="24"/>
          <w:szCs w:val="24"/>
        </w:rPr>
        <w:t>Assessments</w:t>
      </w:r>
      <w:r w:rsidRPr="00D711AF">
        <w:rPr>
          <w:rFonts w:ascii="Arial" w:hAnsi="Arial" w:cs="Arial"/>
          <w:sz w:val="24"/>
          <w:szCs w:val="24"/>
        </w:rPr>
        <w:tab/>
      </w:r>
      <w:r w:rsidRPr="00D711AF">
        <w:rPr>
          <w:rFonts w:ascii="Arial" w:hAnsi="Arial" w:cs="Arial"/>
          <w:sz w:val="24"/>
          <w:szCs w:val="24"/>
        </w:rPr>
        <w:tab/>
      </w:r>
      <w:r>
        <w:rPr>
          <w:rFonts w:ascii="Arial" w:hAnsi="Arial" w:cs="Arial"/>
          <w:sz w:val="24"/>
          <w:szCs w:val="24"/>
        </w:rPr>
        <w:t>10 – 28 March 2025</w:t>
      </w:r>
    </w:p>
    <w:p w14:paraId="002709FB" w14:textId="5C939427" w:rsidR="0097514A" w:rsidRPr="00D711AF" w:rsidRDefault="0097514A" w:rsidP="0097514A">
      <w:pPr>
        <w:pStyle w:val="NoSpacing"/>
        <w:numPr>
          <w:ilvl w:val="0"/>
          <w:numId w:val="20"/>
        </w:numPr>
        <w:rPr>
          <w:rFonts w:ascii="Arial" w:hAnsi="Arial" w:cs="Arial"/>
          <w:sz w:val="24"/>
          <w:szCs w:val="24"/>
        </w:rPr>
      </w:pPr>
      <w:r w:rsidRPr="00D711AF">
        <w:rPr>
          <w:rFonts w:ascii="Arial" w:hAnsi="Arial" w:cs="Arial"/>
          <w:sz w:val="24"/>
          <w:szCs w:val="24"/>
        </w:rPr>
        <w:t>Interviews</w:t>
      </w:r>
      <w:r w:rsidRPr="00D711AF">
        <w:rPr>
          <w:rFonts w:ascii="Arial" w:hAnsi="Arial" w:cs="Arial"/>
          <w:sz w:val="24"/>
          <w:szCs w:val="24"/>
        </w:rPr>
        <w:tab/>
      </w:r>
      <w:r w:rsidRPr="00D711AF">
        <w:rPr>
          <w:rFonts w:ascii="Arial" w:hAnsi="Arial" w:cs="Arial"/>
          <w:sz w:val="24"/>
          <w:szCs w:val="24"/>
        </w:rPr>
        <w:tab/>
      </w:r>
      <w:r w:rsidR="00742A99">
        <w:rPr>
          <w:rFonts w:ascii="Arial" w:hAnsi="Arial" w:cs="Arial"/>
          <w:sz w:val="24"/>
          <w:szCs w:val="24"/>
        </w:rPr>
        <w:t>3 or 4 April</w:t>
      </w:r>
      <w:r>
        <w:rPr>
          <w:rFonts w:ascii="Arial" w:hAnsi="Arial" w:cs="Arial"/>
          <w:sz w:val="24"/>
          <w:szCs w:val="24"/>
        </w:rPr>
        <w:t xml:space="preserve"> 2025</w:t>
      </w:r>
    </w:p>
    <w:p w14:paraId="357805CC" w14:textId="77777777" w:rsidR="00D711AF" w:rsidRPr="00D711AF" w:rsidRDefault="00D711AF" w:rsidP="00D711AF">
      <w:pPr>
        <w:pStyle w:val="NormalWeb"/>
        <w:spacing w:before="0" w:beforeAutospacing="0" w:after="0" w:afterAutospacing="0"/>
        <w:rPr>
          <w:rFonts w:ascii="Arial" w:hAnsi="Arial" w:cs="Arial"/>
          <w:color w:val="000000" w:themeColor="text1"/>
          <w:kern w:val="24"/>
        </w:rPr>
      </w:pPr>
    </w:p>
    <w:p w14:paraId="556188D3" w14:textId="77777777" w:rsidR="00910CC6" w:rsidRPr="00964B7C" w:rsidRDefault="00910CC6" w:rsidP="00910CC6">
      <w:pPr>
        <w:ind w:right="626"/>
        <w:contextualSpacing/>
        <w:rPr>
          <w:rFonts w:eastAsia="+mn-ea" w:cs="Arial"/>
          <w:b/>
          <w:kern w:val="24"/>
          <w:szCs w:val="24"/>
          <w:lang w:eastAsia="en-GB"/>
        </w:rPr>
      </w:pPr>
      <w:r w:rsidRPr="00964B7C">
        <w:rPr>
          <w:rFonts w:eastAsia="+mn-ea" w:cs="Arial"/>
          <w:b/>
          <w:kern w:val="24"/>
          <w:szCs w:val="24"/>
          <w:lang w:eastAsia="en-GB"/>
        </w:rPr>
        <w:t>Civil Service Commission</w:t>
      </w:r>
    </w:p>
    <w:p w14:paraId="19CAFCD1" w14:textId="77777777" w:rsidR="00910CC6" w:rsidRPr="00964B7C" w:rsidRDefault="00910CC6" w:rsidP="00910CC6">
      <w:pPr>
        <w:ind w:right="626"/>
        <w:contextualSpacing/>
        <w:rPr>
          <w:rFonts w:eastAsia="+mn-ea" w:cs="Arial"/>
          <w:b/>
          <w:kern w:val="24"/>
          <w:szCs w:val="24"/>
          <w:lang w:eastAsia="en-GB"/>
        </w:rPr>
      </w:pPr>
    </w:p>
    <w:p w14:paraId="1B51A290" w14:textId="73A62438" w:rsidR="00910CC6" w:rsidRPr="00964B7C" w:rsidRDefault="00910CC6" w:rsidP="00910CC6">
      <w:pPr>
        <w:spacing w:after="240"/>
        <w:ind w:right="626"/>
        <w:rPr>
          <w:rFonts w:cs="Arial"/>
          <w:color w:val="000000" w:themeColor="text1"/>
          <w:kern w:val="24"/>
        </w:rPr>
      </w:pPr>
      <w:r w:rsidRPr="00964B7C">
        <w:rPr>
          <w:rFonts w:eastAsia="+mn-ea" w:cs="Arial"/>
          <w:color w:val="000000"/>
          <w:kern w:val="24"/>
          <w:szCs w:val="24"/>
          <w:lang w:eastAsia="en-GB"/>
        </w:rPr>
        <w:t xml:space="preserve">Selection for appointment to the Civil Service is on merit, on the basis of fair and open competition, as outlined in the Civil Service Commission Recruitment Principles </w:t>
      </w:r>
      <w:hyperlink r:id="rId19" w:history="1">
        <w:r w:rsidRPr="00964B7C">
          <w:rPr>
            <w:rStyle w:val="Hyperlink"/>
            <w:rFonts w:eastAsia="+mn-ea" w:cs="Arial"/>
            <w:kern w:val="24"/>
            <w:szCs w:val="24"/>
            <w:lang w:eastAsia="en-GB"/>
          </w:rPr>
          <w:t>here</w:t>
        </w:r>
      </w:hyperlink>
      <w:r w:rsidRPr="00964B7C">
        <w:rPr>
          <w:rFonts w:eastAsia="+mn-ea" w:cs="Arial"/>
          <w:color w:val="000000"/>
          <w:kern w:val="24"/>
          <w:szCs w:val="24"/>
          <w:lang w:eastAsia="en-GB"/>
        </w:rPr>
        <w:t>.</w:t>
      </w:r>
    </w:p>
    <w:p w14:paraId="25D6307A" w14:textId="3A202E6B" w:rsidR="00910CC6" w:rsidRPr="00964B7C" w:rsidRDefault="00910CC6" w:rsidP="00910CC6">
      <w:pPr>
        <w:pStyle w:val="NoSpacing"/>
        <w:rPr>
          <w:rStyle w:val="Hyperlink"/>
          <w:rFonts w:ascii="Arial" w:eastAsia="+mn-ea" w:hAnsi="Arial" w:cs="Arial"/>
          <w:kern w:val="24"/>
          <w:sz w:val="24"/>
          <w:szCs w:val="24"/>
          <w:lang w:eastAsia="en-GB"/>
        </w:rPr>
      </w:pPr>
      <w:r w:rsidRPr="00964B7C">
        <w:rPr>
          <w:rFonts w:ascii="Arial" w:hAnsi="Arial" w:cs="Arial"/>
          <w:sz w:val="24"/>
          <w:szCs w:val="24"/>
        </w:rPr>
        <w:t xml:space="preserve">This competition is being run in accordance with the </w:t>
      </w:r>
      <w:hyperlink r:id="rId20" w:history="1">
        <w:r w:rsidRPr="00964B7C">
          <w:rPr>
            <w:rFonts w:ascii="Arial" w:hAnsi="Arial" w:cs="Arial"/>
            <w:sz w:val="24"/>
            <w:szCs w:val="24"/>
          </w:rPr>
          <w:t>Civil Service Commission Recruitment Principles</w:t>
        </w:r>
      </w:hyperlink>
      <w:r w:rsidRPr="00964B7C">
        <w:rPr>
          <w:rFonts w:ascii="Arial" w:hAnsi="Arial" w:cs="Arial"/>
          <w:sz w:val="24"/>
          <w:szCs w:val="24"/>
        </w:rPr>
        <w:t xml:space="preserve">. If you feel your application has not been treated in accordance with the Recruitment Principles, and you wish to make a complaint, you should contact </w:t>
      </w:r>
      <w:hyperlink r:id="rId21" w:history="1">
        <w:r w:rsidRPr="00964B7C">
          <w:rPr>
            <w:rStyle w:val="Hyperlink"/>
            <w:rFonts w:ascii="Arial" w:hAnsi="Arial" w:cs="Arial"/>
            <w:sz w:val="24"/>
            <w:szCs w:val="24"/>
          </w:rPr>
          <w:t>Billy Smith@gov.scot</w:t>
        </w:r>
      </w:hyperlink>
      <w:r w:rsidRPr="00964B7C">
        <w:rPr>
          <w:rFonts w:ascii="Arial" w:hAnsi="Arial" w:cs="Arial"/>
          <w:sz w:val="24"/>
          <w:szCs w:val="24"/>
        </w:rPr>
        <w:t xml:space="preserve"> in the first instance. </w:t>
      </w:r>
      <w:r w:rsidRPr="00964B7C">
        <w:rPr>
          <w:rFonts w:ascii="Arial" w:eastAsia="+mn-ea" w:hAnsi="Arial" w:cs="Arial"/>
          <w:kern w:val="24"/>
          <w:sz w:val="24"/>
          <w:szCs w:val="24"/>
          <w:lang w:eastAsia="en-GB"/>
        </w:rPr>
        <w:t xml:space="preserve">If you are not satisfied with the response you receive from the Department, you can contact the Civil Service Commission </w:t>
      </w:r>
      <w:hyperlink r:id="rId22" w:history="1">
        <w:r w:rsidRPr="00964B7C">
          <w:rPr>
            <w:rStyle w:val="Hyperlink"/>
            <w:rFonts w:ascii="Arial" w:eastAsia="+mn-ea" w:hAnsi="Arial" w:cs="Arial"/>
            <w:kern w:val="24"/>
            <w:sz w:val="24"/>
            <w:szCs w:val="24"/>
            <w:lang w:eastAsia="en-GB"/>
          </w:rPr>
          <w:t>here.</w:t>
        </w:r>
      </w:hyperlink>
      <w:r w:rsidRPr="00964B7C">
        <w:rPr>
          <w:rStyle w:val="Hyperlink"/>
          <w:rFonts w:ascii="Arial" w:eastAsia="+mn-ea" w:hAnsi="Arial" w:cs="Arial"/>
          <w:kern w:val="24"/>
          <w:sz w:val="24"/>
          <w:szCs w:val="24"/>
          <w:lang w:eastAsia="en-GB"/>
        </w:rPr>
        <w:t xml:space="preserve">  </w:t>
      </w:r>
    </w:p>
    <w:p w14:paraId="250E7AB5" w14:textId="77777777" w:rsidR="00910CC6" w:rsidRPr="00964B7C" w:rsidRDefault="00910CC6" w:rsidP="00910CC6">
      <w:pPr>
        <w:pStyle w:val="NoSpacing"/>
        <w:rPr>
          <w:rStyle w:val="Hyperlink"/>
          <w:rFonts w:ascii="Arial" w:eastAsia="+mn-ea" w:hAnsi="Arial" w:cs="Arial"/>
          <w:kern w:val="24"/>
          <w:sz w:val="24"/>
          <w:szCs w:val="24"/>
          <w:lang w:eastAsia="en-GB"/>
        </w:rPr>
      </w:pPr>
    </w:p>
    <w:p w14:paraId="3786490C" w14:textId="77777777" w:rsidR="00910CC6" w:rsidRPr="00964B7C" w:rsidRDefault="00910CC6" w:rsidP="00910CC6">
      <w:pPr>
        <w:pStyle w:val="NoSpacing"/>
        <w:rPr>
          <w:rFonts w:ascii="Arial" w:eastAsia="+mn-ea" w:hAnsi="Arial" w:cs="Arial"/>
          <w:color w:val="000000"/>
          <w:kern w:val="24"/>
          <w:sz w:val="24"/>
          <w:szCs w:val="24"/>
          <w:lang w:eastAsia="en-GB"/>
        </w:rPr>
      </w:pPr>
      <w:r w:rsidRPr="00964B7C">
        <w:rPr>
          <w:rFonts w:ascii="Arial" w:eastAsia="+mn-ea" w:hAnsi="Arial" w:cs="Arial"/>
          <w:color w:val="000000"/>
          <w:kern w:val="24"/>
          <w:sz w:val="24"/>
          <w:szCs w:val="24"/>
          <w:lang w:eastAsia="en-GB"/>
        </w:rPr>
        <w:t xml:space="preserve">The Civil Service Commission has two primary functions: </w:t>
      </w:r>
    </w:p>
    <w:p w14:paraId="35AD1C4A" w14:textId="77777777" w:rsidR="00910CC6" w:rsidRPr="00964B7C" w:rsidRDefault="00910CC6" w:rsidP="00910CC6">
      <w:pPr>
        <w:pStyle w:val="NoSpacing"/>
        <w:rPr>
          <w:rFonts w:ascii="Arial" w:hAnsi="Arial" w:cs="Arial"/>
          <w:sz w:val="24"/>
          <w:szCs w:val="24"/>
          <w:lang w:eastAsia="en-GB"/>
        </w:rPr>
      </w:pPr>
    </w:p>
    <w:p w14:paraId="4D230EEF" w14:textId="77777777" w:rsidR="00910CC6" w:rsidRPr="00964B7C" w:rsidRDefault="00910CC6" w:rsidP="00910CC6">
      <w:pPr>
        <w:pStyle w:val="ListParagraph"/>
        <w:numPr>
          <w:ilvl w:val="0"/>
          <w:numId w:val="21"/>
        </w:numPr>
        <w:spacing w:after="240"/>
        <w:ind w:right="626"/>
        <w:rPr>
          <w:rFonts w:cs="Arial"/>
          <w:szCs w:val="24"/>
          <w:lang w:eastAsia="en-GB"/>
        </w:rPr>
      </w:pPr>
      <w:r w:rsidRPr="00964B7C">
        <w:rPr>
          <w:rFonts w:eastAsia="+mn-ea" w:cs="Arial"/>
          <w:color w:val="000000"/>
          <w:kern w:val="24"/>
          <w:szCs w:val="24"/>
          <w:lang w:eastAsia="en-GB"/>
        </w:rPr>
        <w:t xml:space="preserve">Providing assurance that selection for appointment to the Civil Service is on merit on the basis of fair and open competition. For the most senior posts in the Civil Service, the Commission discharges its responsibilities directly by overseeing the recruitment process and by a Commissioner chairing the selection panel. </w:t>
      </w:r>
    </w:p>
    <w:p w14:paraId="5500CEAD" w14:textId="77777777" w:rsidR="00910CC6" w:rsidRPr="00964B7C" w:rsidRDefault="00910CC6" w:rsidP="00910CC6">
      <w:pPr>
        <w:pStyle w:val="ListParagraph"/>
        <w:spacing w:after="240"/>
        <w:ind w:left="0" w:right="626"/>
        <w:rPr>
          <w:rFonts w:eastAsia="+mn-ea" w:cs="Arial"/>
          <w:color w:val="000000"/>
          <w:kern w:val="24"/>
          <w:szCs w:val="24"/>
          <w:lang w:eastAsia="en-GB"/>
        </w:rPr>
      </w:pPr>
    </w:p>
    <w:p w14:paraId="1B059340" w14:textId="77777777" w:rsidR="00910CC6" w:rsidRPr="00964B7C" w:rsidRDefault="00910CC6" w:rsidP="00910CC6">
      <w:pPr>
        <w:pStyle w:val="ListParagraph"/>
        <w:numPr>
          <w:ilvl w:val="0"/>
          <w:numId w:val="21"/>
        </w:numPr>
        <w:spacing w:after="240"/>
        <w:ind w:right="626"/>
        <w:rPr>
          <w:rFonts w:cs="Arial"/>
          <w:szCs w:val="24"/>
          <w:lang w:eastAsia="en-GB"/>
        </w:rPr>
      </w:pPr>
      <w:r w:rsidRPr="00964B7C">
        <w:rPr>
          <w:rFonts w:eastAsia="+mn-ea" w:cs="Arial"/>
          <w:color w:val="000000"/>
          <w:kern w:val="24"/>
          <w:szCs w:val="24"/>
          <w:lang w:eastAsia="en-GB"/>
        </w:rPr>
        <w:t xml:space="preserve">Hearing and determining appeals made by civil servants under the Civil Service Code which sets out the Civil Service values – Impartiality, Objectivity, Integrity and Honesty - and forms part of the relationship between civil servants and their employer. More detailed information can be found </w:t>
      </w:r>
      <w:hyperlink r:id="rId23" w:history="1">
        <w:r w:rsidRPr="00964B7C">
          <w:rPr>
            <w:rStyle w:val="Hyperlink"/>
            <w:rFonts w:eastAsia="+mn-ea" w:cs="Arial"/>
            <w:kern w:val="24"/>
            <w:szCs w:val="24"/>
            <w:lang w:eastAsia="en-GB"/>
          </w:rPr>
          <w:t>here</w:t>
        </w:r>
      </w:hyperlink>
      <w:r w:rsidRPr="00964B7C">
        <w:rPr>
          <w:rStyle w:val="Hyperlink"/>
          <w:rFonts w:eastAsia="+mn-ea"/>
        </w:rPr>
        <w:t>.</w:t>
      </w:r>
    </w:p>
    <w:p w14:paraId="39C995DC" w14:textId="77777777" w:rsidR="00D711AF" w:rsidRPr="00D711AF" w:rsidRDefault="00D711AF" w:rsidP="00D711AF">
      <w:pPr>
        <w:pStyle w:val="NoSpacing"/>
        <w:rPr>
          <w:b/>
          <w:bCs/>
          <w:sz w:val="24"/>
          <w:szCs w:val="24"/>
          <w:lang w:eastAsia="en-GB"/>
        </w:rPr>
      </w:pPr>
    </w:p>
    <w:p w14:paraId="16F16C26" w14:textId="77777777" w:rsidR="00910CC6" w:rsidRDefault="00D711AF" w:rsidP="00D711AF">
      <w:pPr>
        <w:pStyle w:val="NoSpacing"/>
        <w:rPr>
          <w:rFonts w:ascii="Arial" w:hAnsi="Arial" w:cs="Arial"/>
          <w:b/>
          <w:bCs/>
          <w:sz w:val="24"/>
          <w:szCs w:val="24"/>
          <w:lang w:eastAsia="en-GB"/>
        </w:rPr>
      </w:pPr>
      <w:r w:rsidRPr="00D711AF">
        <w:rPr>
          <w:rFonts w:ascii="Arial" w:hAnsi="Arial" w:cs="Arial"/>
          <w:b/>
          <w:bCs/>
          <w:sz w:val="24"/>
          <w:szCs w:val="24"/>
          <w:lang w:eastAsia="en-GB"/>
        </w:rPr>
        <w:t>Privacy</w:t>
      </w:r>
    </w:p>
    <w:p w14:paraId="0586F77C" w14:textId="5EFFD092" w:rsidR="00D711AF" w:rsidRPr="00D711AF" w:rsidRDefault="00D711AF" w:rsidP="00D711AF">
      <w:pPr>
        <w:pStyle w:val="NoSpacing"/>
        <w:rPr>
          <w:rFonts w:ascii="Arial" w:hAnsi="Arial" w:cs="Arial"/>
          <w:b/>
          <w:bCs/>
          <w:sz w:val="24"/>
          <w:szCs w:val="24"/>
          <w:lang w:eastAsia="en-GB"/>
        </w:rPr>
      </w:pPr>
      <w:r w:rsidRPr="00D711AF">
        <w:rPr>
          <w:rFonts w:ascii="Arial" w:hAnsi="Arial" w:cs="Arial"/>
          <w:b/>
          <w:bCs/>
          <w:sz w:val="24"/>
          <w:szCs w:val="24"/>
          <w:lang w:eastAsia="en-GB"/>
        </w:rPr>
        <w:t xml:space="preserve"> </w:t>
      </w:r>
    </w:p>
    <w:p w14:paraId="25D10C5E" w14:textId="77777777" w:rsidR="00D711AF" w:rsidRPr="00D711AF" w:rsidRDefault="00D711AF" w:rsidP="00D711AF">
      <w:pPr>
        <w:pStyle w:val="NoSpacing"/>
        <w:rPr>
          <w:rFonts w:ascii="Arial" w:eastAsia="+mn-ea" w:hAnsi="Arial" w:cs="Arial"/>
          <w:sz w:val="24"/>
          <w:szCs w:val="24"/>
        </w:rPr>
      </w:pPr>
      <w:r w:rsidRPr="00D711AF">
        <w:rPr>
          <w:rFonts w:ascii="Arial" w:hAnsi="Arial" w:cs="Arial"/>
          <w:sz w:val="24"/>
          <w:szCs w:val="24"/>
          <w:lang w:eastAsia="en-GB"/>
        </w:rPr>
        <w:t xml:space="preserve">Our privacy notice tells you what to expect us to do with your personal information when you contact us, including by phone, email, and post and when you visit our website or subscribe to our newsletter. More information can be found </w:t>
      </w:r>
      <w:hyperlink r:id="rId24" w:history="1">
        <w:r w:rsidRPr="00D711AF">
          <w:rPr>
            <w:rStyle w:val="Hyperlink"/>
            <w:rFonts w:ascii="Arial" w:hAnsi="Arial" w:cs="Arial"/>
            <w:sz w:val="24"/>
            <w:szCs w:val="24"/>
            <w:lang w:eastAsia="en-GB"/>
          </w:rPr>
          <w:t>here</w:t>
        </w:r>
      </w:hyperlink>
      <w:r w:rsidRPr="00D711AF">
        <w:rPr>
          <w:rFonts w:ascii="Arial" w:hAnsi="Arial" w:cs="Arial"/>
          <w:sz w:val="24"/>
          <w:szCs w:val="24"/>
          <w:lang w:eastAsia="en-GB"/>
        </w:rPr>
        <w:t>.</w:t>
      </w:r>
    </w:p>
    <w:p w14:paraId="5FD42E17" w14:textId="77777777" w:rsidR="00D711AF" w:rsidRPr="00D711AF" w:rsidRDefault="00D711AF" w:rsidP="00D711AF">
      <w:pPr>
        <w:pStyle w:val="NoSpacing"/>
        <w:rPr>
          <w:rStyle w:val="Hyperlink"/>
          <w:rFonts w:ascii="Arial" w:eastAsia="+mn-ea" w:hAnsi="Arial" w:cs="Arial"/>
          <w:kern w:val="24"/>
          <w:sz w:val="24"/>
          <w:szCs w:val="24"/>
          <w:lang w:eastAsia="en-GB"/>
        </w:rPr>
      </w:pPr>
    </w:p>
    <w:p w14:paraId="69F90E2E" w14:textId="77777777" w:rsidR="00D711AF" w:rsidRDefault="00D711AF" w:rsidP="00D711AF">
      <w:pPr>
        <w:pStyle w:val="NoSpacing"/>
        <w:rPr>
          <w:rFonts w:ascii="Arial" w:eastAsia="+mn-ea" w:hAnsi="Arial" w:cs="Arial"/>
          <w:b/>
          <w:bCs/>
          <w:kern w:val="24"/>
          <w:sz w:val="24"/>
          <w:szCs w:val="24"/>
          <w:lang w:eastAsia="en-GB"/>
        </w:rPr>
      </w:pPr>
      <w:r w:rsidRPr="00D711AF">
        <w:rPr>
          <w:rFonts w:ascii="Arial" w:eastAsia="+mn-ea" w:hAnsi="Arial" w:cs="Arial"/>
          <w:b/>
          <w:bCs/>
          <w:kern w:val="24"/>
          <w:sz w:val="24"/>
          <w:szCs w:val="24"/>
          <w:lang w:eastAsia="en-GB"/>
        </w:rPr>
        <w:t>Data Protection</w:t>
      </w:r>
    </w:p>
    <w:p w14:paraId="028F1BFE" w14:textId="77777777" w:rsidR="00910CC6" w:rsidRPr="00D711AF" w:rsidRDefault="00910CC6" w:rsidP="00D711AF">
      <w:pPr>
        <w:pStyle w:val="NoSpacing"/>
        <w:rPr>
          <w:rFonts w:ascii="Arial" w:eastAsia="+mn-ea" w:hAnsi="Arial" w:cs="Arial"/>
          <w:b/>
          <w:bCs/>
          <w:kern w:val="24"/>
          <w:sz w:val="24"/>
          <w:szCs w:val="24"/>
          <w:lang w:eastAsia="en-GB"/>
        </w:rPr>
      </w:pPr>
    </w:p>
    <w:p w14:paraId="12A1F526" w14:textId="77777777" w:rsidR="00D711AF" w:rsidRPr="00D711AF" w:rsidRDefault="00D711AF" w:rsidP="00D711AF">
      <w:pPr>
        <w:pStyle w:val="NoSpacing"/>
        <w:rPr>
          <w:rFonts w:ascii="Arial" w:eastAsia="+mn-ea" w:hAnsi="Arial" w:cs="Arial"/>
          <w:kern w:val="24"/>
          <w:sz w:val="24"/>
          <w:szCs w:val="24"/>
          <w:lang w:eastAsia="en-GB"/>
        </w:rPr>
      </w:pPr>
      <w:r w:rsidRPr="00D711AF">
        <w:rPr>
          <w:rFonts w:ascii="Arial" w:eastAsia="+mn-ea" w:hAnsi="Arial" w:cs="Arial"/>
          <w:kern w:val="24"/>
          <w:sz w:val="24"/>
          <w:szCs w:val="24"/>
          <w:lang w:eastAsia="en-GB"/>
        </w:rPr>
        <w:t>Any data about you will be held in secure conditions with access restricted to those who need it in connection with dealing with your application and the selection process. Anonymised personal data may also be used for the purposes of monitoring the effectiveness of the recruitment process.</w:t>
      </w:r>
    </w:p>
    <w:p w14:paraId="6A465EA3" w14:textId="471E4F78" w:rsidR="00D711AF" w:rsidRDefault="00D711AF">
      <w:pPr>
        <w:rPr>
          <w:rFonts w:eastAsia="+mj-ea" w:cs="Arial"/>
          <w:b/>
          <w:color w:val="48A23F"/>
          <w:sz w:val="32"/>
          <w:szCs w:val="32"/>
          <w:lang w:eastAsia="en-GB"/>
        </w:rPr>
      </w:pPr>
      <w:r>
        <w:rPr>
          <w:rFonts w:eastAsia="+mj-ea" w:cs="Arial"/>
          <w:b/>
          <w:color w:val="48A23F"/>
          <w:sz w:val="32"/>
          <w:szCs w:val="32"/>
        </w:rPr>
        <w:br w:type="page"/>
      </w:r>
    </w:p>
    <w:p w14:paraId="2F19B280" w14:textId="77777777" w:rsidR="00D711AF" w:rsidRPr="0097514A" w:rsidRDefault="00D711AF" w:rsidP="00D711AF">
      <w:pPr>
        <w:tabs>
          <w:tab w:val="left" w:pos="8459"/>
        </w:tabs>
        <w:ind w:right="1134"/>
        <w:contextualSpacing/>
        <w:rPr>
          <w:rFonts w:eastAsia="+mj-ea" w:cs="Arial"/>
          <w:b/>
          <w:color w:val="2F5496" w:themeColor="accent5" w:themeShade="BF"/>
          <w:sz w:val="32"/>
          <w:szCs w:val="32"/>
        </w:rPr>
      </w:pPr>
      <w:r w:rsidRPr="0097514A">
        <w:rPr>
          <w:rFonts w:eastAsia="+mj-ea" w:cs="Arial"/>
          <w:b/>
          <w:color w:val="2F5496" w:themeColor="accent5" w:themeShade="BF"/>
          <w:sz w:val="32"/>
          <w:szCs w:val="32"/>
        </w:rPr>
        <w:lastRenderedPageBreak/>
        <w:t>APPENDIX 1: TERMS, CONDITIONS AND BENEFITS</w:t>
      </w:r>
    </w:p>
    <w:p w14:paraId="07E1A60E" w14:textId="77777777" w:rsidR="00D711AF" w:rsidRPr="00057668" w:rsidRDefault="00D711AF" w:rsidP="00D711AF">
      <w:pPr>
        <w:tabs>
          <w:tab w:val="left" w:pos="8459"/>
        </w:tabs>
        <w:ind w:right="1134"/>
        <w:contextualSpacing/>
        <w:rPr>
          <w:rFonts w:eastAsia="+mn-ea" w:cs="Arial"/>
          <w:color w:val="000000"/>
          <w:kern w:val="24"/>
          <w:sz w:val="32"/>
          <w:szCs w:val="32"/>
          <w:lang w:eastAsia="en-GB"/>
        </w:rPr>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38"/>
        <w:gridCol w:w="7832"/>
      </w:tblGrid>
      <w:tr w:rsidR="00D711AF" w:rsidRPr="00057668" w14:paraId="3DB0D015" w14:textId="77777777" w:rsidTr="00FD4304">
        <w:trPr>
          <w:trHeight w:val="274"/>
          <w:jc w:val="center"/>
        </w:trPr>
        <w:tc>
          <w:tcPr>
            <w:tcW w:w="2238" w:type="dxa"/>
            <w:tcBorders>
              <w:bottom w:val="single" w:sz="4" w:space="0" w:color="auto"/>
            </w:tcBorders>
            <w:shd w:val="clear" w:color="auto" w:fill="auto"/>
            <w:tcMar>
              <w:top w:w="72" w:type="dxa"/>
              <w:left w:w="144" w:type="dxa"/>
              <w:bottom w:w="72" w:type="dxa"/>
              <w:right w:w="144" w:type="dxa"/>
            </w:tcMar>
            <w:hideMark/>
          </w:tcPr>
          <w:p w14:paraId="76AC1A7C" w14:textId="77777777" w:rsidR="00D711AF" w:rsidRPr="00057668" w:rsidRDefault="00D711AF" w:rsidP="00FD4304">
            <w:pPr>
              <w:rPr>
                <w:rFonts w:cs="Arial"/>
                <w:b/>
                <w:bCs/>
                <w:kern w:val="24"/>
                <w:lang w:eastAsia="en-GB"/>
              </w:rPr>
            </w:pPr>
            <w:r w:rsidRPr="00057668">
              <w:rPr>
                <w:rFonts w:cs="Arial"/>
                <w:b/>
                <w:bCs/>
                <w:kern w:val="24"/>
                <w:lang w:eastAsia="en-GB"/>
              </w:rPr>
              <w:t>Appointment term</w:t>
            </w:r>
          </w:p>
          <w:p w14:paraId="4380F81D" w14:textId="77777777" w:rsidR="00D711AF" w:rsidRPr="00057668" w:rsidRDefault="00D711AF" w:rsidP="00FD4304">
            <w:pPr>
              <w:rPr>
                <w:rFonts w:cs="Arial"/>
                <w:lang w:eastAsia="en-GB"/>
              </w:rPr>
            </w:pPr>
          </w:p>
        </w:tc>
        <w:tc>
          <w:tcPr>
            <w:tcW w:w="7832" w:type="dxa"/>
            <w:tcBorders>
              <w:bottom w:val="single" w:sz="4" w:space="0" w:color="auto"/>
            </w:tcBorders>
            <w:shd w:val="clear" w:color="auto" w:fill="auto"/>
            <w:tcMar>
              <w:top w:w="72" w:type="dxa"/>
              <w:left w:w="144" w:type="dxa"/>
              <w:bottom w:w="72" w:type="dxa"/>
              <w:right w:w="144" w:type="dxa"/>
            </w:tcMar>
            <w:hideMark/>
          </w:tcPr>
          <w:p w14:paraId="45BB4E1F" w14:textId="79EF4DE2" w:rsidR="00D711AF" w:rsidRPr="00D711AF" w:rsidRDefault="00D711AF" w:rsidP="00D711AF">
            <w:pPr>
              <w:ind w:right="626"/>
              <w:rPr>
                <w:rFonts w:cs="Arial"/>
                <w:color w:val="000000"/>
                <w:kern w:val="24"/>
                <w:szCs w:val="24"/>
                <w:lang w:eastAsia="en-GB"/>
              </w:rPr>
            </w:pPr>
            <w:r w:rsidRPr="00057668">
              <w:rPr>
                <w:rFonts w:cs="Arial"/>
                <w:kern w:val="24"/>
                <w:lang w:eastAsia="en-GB"/>
              </w:rPr>
              <w:fldChar w:fldCharType="begin"/>
            </w:r>
            <w:r w:rsidRPr="00057668">
              <w:rPr>
                <w:rFonts w:cs="Arial"/>
                <w:kern w:val="24"/>
                <w:lang w:eastAsia="en-GB"/>
              </w:rPr>
              <w:instrText xml:space="preserve"> FILLIN  PERMANENT  \* MERGEFORMAT </w:instrText>
            </w:r>
            <w:r w:rsidRPr="00057668">
              <w:rPr>
                <w:rFonts w:cs="Arial"/>
                <w:kern w:val="24"/>
                <w:lang w:eastAsia="en-GB"/>
              </w:rPr>
              <w:fldChar w:fldCharType="separate"/>
            </w:r>
            <w:r w:rsidRPr="00057668">
              <w:rPr>
                <w:rFonts w:cs="Arial"/>
                <w:kern w:val="24"/>
                <w:lang w:eastAsia="en-GB"/>
              </w:rPr>
              <w:t xml:space="preserve">Indefinite contract on standard Civil Service terms. </w:t>
            </w:r>
            <w:r w:rsidRPr="00057668">
              <w:rPr>
                <w:rFonts w:cs="Arial"/>
                <w:kern w:val="24"/>
                <w:lang w:eastAsia="en-GB"/>
              </w:rPr>
              <w:fldChar w:fldCharType="end"/>
            </w:r>
            <w:r w:rsidRPr="00712604">
              <w:rPr>
                <w:rFonts w:cs="Arial"/>
                <w:color w:val="000000"/>
                <w:kern w:val="24"/>
                <w:szCs w:val="24"/>
                <w:lang w:eastAsia="en-GB"/>
              </w:rPr>
              <w:t xml:space="preserve"> If applicable, secondment from your existing employer would also be considered. The duration of any secondment would be subject to agreement with the Civil Service Commission</w:t>
            </w:r>
            <w:r>
              <w:rPr>
                <w:rFonts w:cs="Arial"/>
                <w:color w:val="000000"/>
                <w:kern w:val="24"/>
                <w:szCs w:val="24"/>
                <w:lang w:eastAsia="en-GB"/>
              </w:rPr>
              <w:t>.</w:t>
            </w:r>
          </w:p>
        </w:tc>
      </w:tr>
      <w:tr w:rsidR="00D711AF" w:rsidRPr="00057668" w14:paraId="3092B786" w14:textId="77777777" w:rsidTr="00FD4304">
        <w:trPr>
          <w:trHeight w:val="1337"/>
          <w:jc w:val="center"/>
        </w:trPr>
        <w:tc>
          <w:tcPr>
            <w:tcW w:w="2238" w:type="dxa"/>
            <w:shd w:val="clear" w:color="auto" w:fill="DEEAF6" w:themeFill="accent1" w:themeFillTint="33"/>
            <w:tcMar>
              <w:top w:w="72" w:type="dxa"/>
              <w:left w:w="144" w:type="dxa"/>
              <w:bottom w:w="72" w:type="dxa"/>
              <w:right w:w="144" w:type="dxa"/>
            </w:tcMar>
            <w:hideMark/>
          </w:tcPr>
          <w:p w14:paraId="432B80C8" w14:textId="77777777" w:rsidR="00D711AF" w:rsidRPr="00057668" w:rsidRDefault="00D711AF" w:rsidP="00FD4304">
            <w:pPr>
              <w:tabs>
                <w:tab w:val="left" w:pos="974"/>
              </w:tabs>
              <w:rPr>
                <w:rFonts w:cs="Arial"/>
                <w:lang w:eastAsia="en-GB"/>
              </w:rPr>
            </w:pPr>
            <w:r w:rsidRPr="00057668">
              <w:rPr>
                <w:rFonts w:cs="Arial"/>
                <w:b/>
                <w:bCs/>
                <w:color w:val="000000"/>
                <w:kern w:val="24"/>
                <w:lang w:eastAsia="en-GB"/>
              </w:rPr>
              <w:t>Salary range</w:t>
            </w:r>
          </w:p>
        </w:tc>
        <w:tc>
          <w:tcPr>
            <w:tcW w:w="7832" w:type="dxa"/>
            <w:shd w:val="clear" w:color="auto" w:fill="DEEAF6" w:themeFill="accent1" w:themeFillTint="33"/>
            <w:tcMar>
              <w:top w:w="72" w:type="dxa"/>
              <w:left w:w="144" w:type="dxa"/>
              <w:bottom w:w="72" w:type="dxa"/>
              <w:right w:w="144" w:type="dxa"/>
            </w:tcMar>
            <w:hideMark/>
          </w:tcPr>
          <w:p w14:paraId="79A076FA" w14:textId="5BBE195F" w:rsidR="006C2412" w:rsidRDefault="006C2412" w:rsidP="006C2412">
            <w:pPr>
              <w:pStyle w:val="Default"/>
              <w:ind w:right="626"/>
              <w:rPr>
                <w:color w:val="auto"/>
              </w:rPr>
            </w:pPr>
            <w:r w:rsidRPr="00153D93">
              <w:rPr>
                <w:color w:val="auto"/>
              </w:rPr>
              <w:fldChar w:fldCharType="begin"/>
            </w:r>
            <w:r w:rsidRPr="00153D93">
              <w:rPr>
                <w:color w:val="auto"/>
              </w:rPr>
              <w:instrText xml:space="preserve"> FILLIN  "SCS Pay Band 2"  \* MERGEFORMAT </w:instrText>
            </w:r>
            <w:r w:rsidRPr="00153D93">
              <w:rPr>
                <w:color w:val="auto"/>
              </w:rPr>
              <w:fldChar w:fldCharType="separate"/>
            </w:r>
            <w:r w:rsidRPr="00153D93">
              <w:rPr>
                <w:color w:val="auto"/>
              </w:rPr>
              <w:t xml:space="preserve">This is a Senior Civil Service (SCS) Pay Band 2 role, with a starting salary of </w:t>
            </w:r>
            <w:r w:rsidR="00742A99" w:rsidRPr="00E80A23">
              <w:rPr>
                <w:color w:val="auto"/>
              </w:rPr>
              <w:t>c</w:t>
            </w:r>
            <w:r w:rsidR="00742A99" w:rsidRPr="00E80A23">
              <w:t xml:space="preserve">irca </w:t>
            </w:r>
            <w:r w:rsidRPr="00E80A23">
              <w:rPr>
                <w:color w:val="auto"/>
              </w:rPr>
              <w:t>£</w:t>
            </w:r>
            <w:proofErr w:type="spellStart"/>
            <w:r w:rsidRPr="00E80A23">
              <w:t>1</w:t>
            </w:r>
            <w:r w:rsidR="00742A99" w:rsidRPr="00E80A23">
              <w:t>1</w:t>
            </w:r>
            <w:r w:rsidR="00E80A23" w:rsidRPr="00E80A23">
              <w:t>5</w:t>
            </w:r>
            <w:r w:rsidR="00742A99" w:rsidRPr="00E80A23">
              <w:t>k</w:t>
            </w:r>
            <w:proofErr w:type="spellEnd"/>
            <w:r w:rsidRPr="00153D93">
              <w:rPr>
                <w:color w:val="auto"/>
              </w:rPr>
              <w:t xml:space="preserve"> and with a pay range of £</w:t>
            </w:r>
            <w:r w:rsidRPr="00153D93">
              <w:t>108,393</w:t>
            </w:r>
            <w:r w:rsidRPr="00153D93">
              <w:rPr>
                <w:color w:val="auto"/>
              </w:rPr>
              <w:t xml:space="preserve"> - £</w:t>
            </w:r>
            <w:r w:rsidRPr="00153D93">
              <w:t>117,329</w:t>
            </w:r>
            <w:r w:rsidRPr="00153D93">
              <w:rPr>
                <w:color w:val="auto"/>
              </w:rPr>
              <w:t>.</w:t>
            </w:r>
            <w:r w:rsidRPr="00153D93">
              <w:rPr>
                <w:color w:val="auto"/>
              </w:rPr>
              <w:fldChar w:fldCharType="end"/>
            </w:r>
          </w:p>
          <w:p w14:paraId="1C014A29" w14:textId="77777777" w:rsidR="006C2412" w:rsidRDefault="006C2412" w:rsidP="006C2412">
            <w:pPr>
              <w:pStyle w:val="Default"/>
              <w:ind w:right="626"/>
              <w:rPr>
                <w:color w:val="auto"/>
              </w:rPr>
            </w:pPr>
          </w:p>
          <w:p w14:paraId="5F31B9C0" w14:textId="77777777" w:rsidR="00400777" w:rsidRPr="0048657A" w:rsidRDefault="00400777" w:rsidP="00400777">
            <w:pPr>
              <w:pStyle w:val="Default"/>
              <w:ind w:right="626"/>
              <w:rPr>
                <w:color w:val="auto"/>
              </w:rPr>
            </w:pPr>
            <w:bookmarkStart w:id="13" w:name="_Hlk187839035"/>
            <w:r w:rsidRPr="0048657A">
              <w:rPr>
                <w:color w:val="auto"/>
              </w:rPr>
              <w:t>If applicable, secondment from your existing employer on your current employment terms for 3 years with the possibility of extension by a further 2 years might also be considered.</w:t>
            </w:r>
            <w:r>
              <w:rPr>
                <w:color w:val="auto"/>
              </w:rPr>
              <w:t xml:space="preserve"> </w:t>
            </w:r>
            <w:r w:rsidRPr="0048657A">
              <w:rPr>
                <w:color w:val="auto"/>
              </w:rPr>
              <w:t> </w:t>
            </w:r>
          </w:p>
          <w:bookmarkEnd w:id="13"/>
          <w:p w14:paraId="76F8599C" w14:textId="11AFDD6F" w:rsidR="00D711AF" w:rsidRPr="00057668" w:rsidRDefault="00400777" w:rsidP="00400777">
            <w:pPr>
              <w:ind w:right="626"/>
              <w:rPr>
                <w:rFonts w:cs="Arial"/>
                <w:color w:val="000000"/>
              </w:rPr>
            </w:pPr>
            <w:r w:rsidRPr="00712604">
              <w:rPr>
                <w:rFonts w:cs="Arial"/>
                <w:szCs w:val="24"/>
              </w:rPr>
              <w:t>External candidates, who are not applying on secondment, are expected to start at the minimum. For existing civil servants applying on level transfer or promotion, starting salary is determined by reference to salary with current department. The Scottish Government does not pay non-consolidated performance awards.</w:t>
            </w:r>
          </w:p>
        </w:tc>
      </w:tr>
      <w:tr w:rsidR="00D711AF" w:rsidRPr="00057668" w14:paraId="05971755" w14:textId="77777777" w:rsidTr="00FD4304">
        <w:trPr>
          <w:trHeight w:val="1114"/>
          <w:jc w:val="center"/>
        </w:trPr>
        <w:tc>
          <w:tcPr>
            <w:tcW w:w="2238" w:type="dxa"/>
            <w:tcBorders>
              <w:bottom w:val="single" w:sz="4" w:space="0" w:color="auto"/>
            </w:tcBorders>
            <w:shd w:val="clear" w:color="auto" w:fill="auto"/>
            <w:tcMar>
              <w:top w:w="72" w:type="dxa"/>
              <w:left w:w="144" w:type="dxa"/>
              <w:bottom w:w="72" w:type="dxa"/>
              <w:right w:w="144" w:type="dxa"/>
            </w:tcMar>
            <w:hideMark/>
          </w:tcPr>
          <w:p w14:paraId="07976148" w14:textId="77777777" w:rsidR="00D711AF" w:rsidRPr="00057668" w:rsidRDefault="00D711AF" w:rsidP="00FD4304">
            <w:pPr>
              <w:rPr>
                <w:rFonts w:cs="Arial"/>
                <w:lang w:eastAsia="en-GB"/>
              </w:rPr>
            </w:pPr>
            <w:r w:rsidRPr="00057668">
              <w:rPr>
                <w:rFonts w:cs="Arial"/>
                <w:b/>
                <w:bCs/>
                <w:color w:val="000000"/>
                <w:kern w:val="24"/>
                <w:lang w:eastAsia="en-GB"/>
              </w:rPr>
              <w:t>Location</w:t>
            </w:r>
          </w:p>
        </w:tc>
        <w:tc>
          <w:tcPr>
            <w:tcW w:w="7832" w:type="dxa"/>
            <w:tcBorders>
              <w:bottom w:val="single" w:sz="4" w:space="0" w:color="auto"/>
            </w:tcBorders>
            <w:shd w:val="clear" w:color="auto" w:fill="auto"/>
            <w:tcMar>
              <w:top w:w="72" w:type="dxa"/>
              <w:left w:w="144" w:type="dxa"/>
              <w:bottom w:w="72" w:type="dxa"/>
              <w:right w:w="144" w:type="dxa"/>
            </w:tcMar>
            <w:hideMark/>
          </w:tcPr>
          <w:p w14:paraId="557BB337" w14:textId="104C96B8" w:rsidR="006C2412" w:rsidRPr="006C2412" w:rsidRDefault="006C2412" w:rsidP="006C2412">
            <w:pPr>
              <w:ind w:right="626"/>
              <w:contextualSpacing/>
            </w:pPr>
            <w:r w:rsidRPr="00712604">
              <w:rPr>
                <w:rFonts w:cs="Arial"/>
                <w:b/>
                <w:bCs/>
                <w:szCs w:val="24"/>
              </w:rPr>
              <w:t xml:space="preserve">This role is located in </w:t>
            </w:r>
            <w:r>
              <w:rPr>
                <w:rFonts w:cs="Arial"/>
                <w:b/>
                <w:bCs/>
                <w:szCs w:val="24"/>
              </w:rPr>
              <w:t>Glasgow</w:t>
            </w:r>
            <w:r>
              <w:rPr>
                <w:rFonts w:cs="Arial"/>
                <w:szCs w:val="24"/>
              </w:rPr>
              <w:t xml:space="preserve">. </w:t>
            </w:r>
            <w:r w:rsidRPr="00BD156A">
              <w:rPr>
                <w:rStyle w:val="ui-provider"/>
              </w:rPr>
              <w:t>Scottish Government operates a flexible, hybrid approach to working. The Executive Team expects agreements to be reached locally for roles suited to hybrid working. These agreements should ensure colleagues combine working from home with a presence in a workplace (and for some roles, with stakeholders and in communities) each week. This may vary from week to week depending on business need and we recognise some roles will be more location-specific than others.</w:t>
            </w:r>
          </w:p>
        </w:tc>
      </w:tr>
      <w:tr w:rsidR="00D711AF" w:rsidRPr="00057668" w14:paraId="777B916C" w14:textId="77777777" w:rsidTr="00FD4304">
        <w:trPr>
          <w:trHeight w:val="604"/>
          <w:jc w:val="center"/>
        </w:trPr>
        <w:tc>
          <w:tcPr>
            <w:tcW w:w="2238" w:type="dxa"/>
            <w:shd w:val="clear" w:color="auto" w:fill="DEEAF6" w:themeFill="accent1" w:themeFillTint="33"/>
            <w:tcMar>
              <w:top w:w="72" w:type="dxa"/>
              <w:left w:w="144" w:type="dxa"/>
              <w:bottom w:w="72" w:type="dxa"/>
              <w:right w:w="144" w:type="dxa"/>
            </w:tcMar>
            <w:hideMark/>
          </w:tcPr>
          <w:p w14:paraId="1066BCE6" w14:textId="77777777" w:rsidR="00D711AF" w:rsidRPr="00057668" w:rsidRDefault="00D711AF" w:rsidP="00FD4304">
            <w:pPr>
              <w:rPr>
                <w:rFonts w:cs="Arial"/>
                <w:lang w:eastAsia="en-GB"/>
              </w:rPr>
            </w:pPr>
            <w:r w:rsidRPr="00057668">
              <w:rPr>
                <w:rFonts w:cs="Arial"/>
                <w:b/>
                <w:bCs/>
                <w:color w:val="000000"/>
                <w:kern w:val="24"/>
                <w:lang w:eastAsia="en-GB"/>
              </w:rPr>
              <w:t>Working hours</w:t>
            </w:r>
          </w:p>
        </w:tc>
        <w:tc>
          <w:tcPr>
            <w:tcW w:w="7832" w:type="dxa"/>
            <w:shd w:val="clear" w:color="auto" w:fill="DEEAF6" w:themeFill="accent1" w:themeFillTint="33"/>
            <w:tcMar>
              <w:top w:w="72" w:type="dxa"/>
              <w:left w:w="144" w:type="dxa"/>
              <w:bottom w:w="72" w:type="dxa"/>
              <w:right w:w="144" w:type="dxa"/>
            </w:tcMar>
            <w:hideMark/>
          </w:tcPr>
          <w:p w14:paraId="50696CB1" w14:textId="77777777" w:rsidR="00D711AF" w:rsidRPr="00057668" w:rsidRDefault="00D711AF" w:rsidP="00FD4304">
            <w:pPr>
              <w:rPr>
                <w:rFonts w:cs="Arial"/>
                <w:lang w:eastAsia="en-GB"/>
              </w:rPr>
            </w:pPr>
            <w:r w:rsidRPr="00057668">
              <w:rPr>
                <w:rFonts w:eastAsia="+mn-ea" w:cs="Arial"/>
                <w:color w:val="000000"/>
                <w:kern w:val="24"/>
              </w:rPr>
              <w:t>The standard is a 5 day week of 37 hours. We welcome flexible working. If you are interested in applying on a job-share basis, please make clear in your application if you wish to be considered as a pre-existing job-share partnership or if you are interested in moving into a job-share arrangement. We will assess proposed working patterns against the business requirements for the post and discuss all options with candidates.</w:t>
            </w:r>
          </w:p>
        </w:tc>
      </w:tr>
      <w:tr w:rsidR="00D711AF" w:rsidRPr="00057668" w14:paraId="47A17B2E" w14:textId="77777777" w:rsidTr="00FD4304">
        <w:trPr>
          <w:trHeight w:val="496"/>
          <w:jc w:val="center"/>
        </w:trPr>
        <w:tc>
          <w:tcPr>
            <w:tcW w:w="2238" w:type="dxa"/>
            <w:tcBorders>
              <w:bottom w:val="single" w:sz="4" w:space="0" w:color="auto"/>
            </w:tcBorders>
            <w:shd w:val="clear" w:color="auto" w:fill="auto"/>
            <w:tcMar>
              <w:top w:w="72" w:type="dxa"/>
              <w:left w:w="144" w:type="dxa"/>
              <w:bottom w:w="72" w:type="dxa"/>
              <w:right w:w="144" w:type="dxa"/>
            </w:tcMar>
            <w:hideMark/>
          </w:tcPr>
          <w:p w14:paraId="5A86D53E" w14:textId="77777777" w:rsidR="00D711AF" w:rsidRPr="00057668" w:rsidRDefault="00D711AF" w:rsidP="00FD4304">
            <w:pPr>
              <w:rPr>
                <w:rFonts w:cs="Arial"/>
                <w:lang w:eastAsia="en-GB"/>
              </w:rPr>
            </w:pPr>
            <w:r w:rsidRPr="00057668">
              <w:rPr>
                <w:rFonts w:cs="Arial"/>
                <w:b/>
                <w:bCs/>
                <w:color w:val="000000"/>
                <w:kern w:val="24"/>
                <w:lang w:eastAsia="en-GB"/>
              </w:rPr>
              <w:t>Annual leave</w:t>
            </w:r>
          </w:p>
        </w:tc>
        <w:tc>
          <w:tcPr>
            <w:tcW w:w="7832" w:type="dxa"/>
            <w:tcBorders>
              <w:bottom w:val="single" w:sz="4" w:space="0" w:color="auto"/>
            </w:tcBorders>
            <w:shd w:val="clear" w:color="auto" w:fill="auto"/>
            <w:tcMar>
              <w:top w:w="72" w:type="dxa"/>
              <w:left w:w="144" w:type="dxa"/>
              <w:bottom w:w="72" w:type="dxa"/>
              <w:right w:w="144" w:type="dxa"/>
            </w:tcMar>
            <w:hideMark/>
          </w:tcPr>
          <w:p w14:paraId="01AF92DB" w14:textId="77777777" w:rsidR="00D711AF" w:rsidRPr="00057668" w:rsidRDefault="00D711AF" w:rsidP="00FD4304">
            <w:pPr>
              <w:rPr>
                <w:rFonts w:cs="Arial"/>
                <w:lang w:eastAsia="en-GB"/>
              </w:rPr>
            </w:pPr>
            <w:r w:rsidRPr="00057668">
              <w:rPr>
                <w:rFonts w:eastAsia="+mn-ea" w:cs="Arial"/>
                <w:color w:val="000000"/>
                <w:kern w:val="24"/>
                <w:lang w:eastAsia="en-GB"/>
              </w:rPr>
              <w:t>The annual leave allowance is 6 weeks. In addition, 11½ days public and privilege holidays, dates of which are set annually.</w:t>
            </w:r>
          </w:p>
        </w:tc>
      </w:tr>
      <w:tr w:rsidR="00D711AF" w:rsidRPr="00057668" w14:paraId="5DF28157" w14:textId="77777777" w:rsidTr="00FD4304">
        <w:trPr>
          <w:trHeight w:val="196"/>
          <w:jc w:val="center"/>
        </w:trPr>
        <w:tc>
          <w:tcPr>
            <w:tcW w:w="2238" w:type="dxa"/>
            <w:tcBorders>
              <w:bottom w:val="single" w:sz="4" w:space="0" w:color="auto"/>
            </w:tcBorders>
            <w:shd w:val="clear" w:color="auto" w:fill="DEEAF6" w:themeFill="accent1" w:themeFillTint="33"/>
            <w:tcMar>
              <w:top w:w="72" w:type="dxa"/>
              <w:left w:w="144" w:type="dxa"/>
              <w:bottom w:w="72" w:type="dxa"/>
              <w:right w:w="144" w:type="dxa"/>
            </w:tcMar>
            <w:hideMark/>
          </w:tcPr>
          <w:p w14:paraId="18FF6038" w14:textId="77777777" w:rsidR="00D711AF" w:rsidRPr="00057668" w:rsidRDefault="00D711AF" w:rsidP="00FD4304">
            <w:pPr>
              <w:rPr>
                <w:rFonts w:cs="Arial"/>
                <w:lang w:eastAsia="en-GB"/>
              </w:rPr>
            </w:pPr>
            <w:r w:rsidRPr="00057668">
              <w:rPr>
                <w:rFonts w:cs="Arial"/>
                <w:b/>
                <w:bCs/>
                <w:color w:val="000000"/>
                <w:kern w:val="24"/>
                <w:lang w:eastAsia="en-GB"/>
              </w:rPr>
              <w:t>Pension</w:t>
            </w:r>
          </w:p>
        </w:tc>
        <w:tc>
          <w:tcPr>
            <w:tcW w:w="7832" w:type="dxa"/>
            <w:tcBorders>
              <w:bottom w:val="single" w:sz="4" w:space="0" w:color="auto"/>
            </w:tcBorders>
            <w:shd w:val="clear" w:color="auto" w:fill="DEEAF6" w:themeFill="accent1" w:themeFillTint="33"/>
            <w:tcMar>
              <w:top w:w="72" w:type="dxa"/>
              <w:left w:w="144" w:type="dxa"/>
              <w:bottom w:w="72" w:type="dxa"/>
              <w:right w:w="144" w:type="dxa"/>
            </w:tcMar>
            <w:hideMark/>
          </w:tcPr>
          <w:p w14:paraId="181AF9EC" w14:textId="77777777" w:rsidR="00D711AF" w:rsidRPr="00057668" w:rsidRDefault="00D711AF" w:rsidP="00FD4304">
            <w:pPr>
              <w:rPr>
                <w:rFonts w:cs="Arial"/>
                <w:lang w:eastAsia="en-GB"/>
              </w:rPr>
            </w:pPr>
            <w:r w:rsidRPr="00057668">
              <w:rPr>
                <w:rFonts w:cs="Arial"/>
                <w:color w:val="000000"/>
                <w:kern w:val="24"/>
                <w:lang w:eastAsia="en-GB"/>
              </w:rPr>
              <w:t xml:space="preserve">Civil Service pension arrangements will apply. Full details can be found </w:t>
            </w:r>
            <w:hyperlink r:id="rId25" w:history="1">
              <w:r w:rsidRPr="00057668">
                <w:rPr>
                  <w:rFonts w:cs="Arial"/>
                  <w:color w:val="0563C1" w:themeColor="hyperlink"/>
                  <w:u w:val="single"/>
                </w:rPr>
                <w:t>here</w:t>
              </w:r>
            </w:hyperlink>
          </w:p>
        </w:tc>
      </w:tr>
      <w:tr w:rsidR="00D711AF" w:rsidRPr="00057668" w14:paraId="2A3CEBCD" w14:textId="77777777" w:rsidTr="00FD4304">
        <w:trPr>
          <w:trHeight w:val="541"/>
          <w:jc w:val="center"/>
        </w:trPr>
        <w:tc>
          <w:tcPr>
            <w:tcW w:w="2238" w:type="dxa"/>
            <w:tcBorders>
              <w:bottom w:val="single" w:sz="4" w:space="0" w:color="auto"/>
            </w:tcBorders>
            <w:shd w:val="clear" w:color="auto" w:fill="FFFFFF" w:themeFill="background1"/>
            <w:tcMar>
              <w:top w:w="72" w:type="dxa"/>
              <w:left w:w="144" w:type="dxa"/>
              <w:bottom w:w="72" w:type="dxa"/>
              <w:right w:w="144" w:type="dxa"/>
            </w:tcMar>
            <w:hideMark/>
          </w:tcPr>
          <w:p w14:paraId="3B58BFB2" w14:textId="77777777" w:rsidR="00D711AF" w:rsidRPr="00057668" w:rsidRDefault="00D711AF" w:rsidP="00FD4304">
            <w:pPr>
              <w:rPr>
                <w:rFonts w:cs="Arial"/>
                <w:b/>
                <w:bCs/>
                <w:kern w:val="24"/>
                <w:lang w:eastAsia="en-GB"/>
              </w:rPr>
            </w:pPr>
            <w:r w:rsidRPr="00057668">
              <w:rPr>
                <w:rFonts w:cs="Arial"/>
                <w:b/>
                <w:bCs/>
                <w:kern w:val="24"/>
                <w:lang w:eastAsia="en-GB"/>
              </w:rPr>
              <w:t>Security clearance &amp; Vetting</w:t>
            </w:r>
          </w:p>
          <w:p w14:paraId="56BEE861" w14:textId="77777777" w:rsidR="00D711AF" w:rsidRPr="00057668" w:rsidRDefault="00D711AF" w:rsidP="00FD4304">
            <w:pPr>
              <w:rPr>
                <w:rFonts w:cs="Arial"/>
                <w:lang w:eastAsia="en-GB"/>
              </w:rPr>
            </w:pPr>
          </w:p>
        </w:tc>
        <w:tc>
          <w:tcPr>
            <w:tcW w:w="7832" w:type="dxa"/>
            <w:tcBorders>
              <w:bottom w:val="single" w:sz="4" w:space="0" w:color="auto"/>
            </w:tcBorders>
            <w:shd w:val="clear" w:color="auto" w:fill="FFFFFF" w:themeFill="background1"/>
            <w:tcMar>
              <w:top w:w="72" w:type="dxa"/>
              <w:left w:w="144" w:type="dxa"/>
              <w:bottom w:w="72" w:type="dxa"/>
              <w:right w:w="144" w:type="dxa"/>
            </w:tcMar>
            <w:hideMark/>
          </w:tcPr>
          <w:p w14:paraId="74E5AD79" w14:textId="77777777" w:rsidR="00D711AF" w:rsidRPr="00057668" w:rsidRDefault="00D711AF" w:rsidP="00FD4304">
            <w:pPr>
              <w:rPr>
                <w:rFonts w:cs="Arial"/>
                <w:lang w:eastAsia="en-GB"/>
              </w:rPr>
            </w:pPr>
            <w:r w:rsidRPr="00057668">
              <w:rPr>
                <w:rFonts w:cs="Arial"/>
              </w:rPr>
              <w:t xml:space="preserve">The successful candidate, if new to the Civil Service, will require Baseline Personnel Security Standard (BPSS) security clearance. Some roles may in addition require </w:t>
            </w:r>
            <w:hyperlink r:id="rId26">
              <w:r w:rsidRPr="00057668">
                <w:rPr>
                  <w:rFonts w:cs="Arial"/>
                  <w:color w:val="0563C1" w:themeColor="hyperlink"/>
                  <w:u w:val="single"/>
                </w:rPr>
                <w:t>national security vetting</w:t>
              </w:r>
            </w:hyperlink>
            <w:r w:rsidRPr="00057668">
              <w:rPr>
                <w:rFonts w:cs="Arial"/>
                <w:color w:val="44546A" w:themeColor="text2"/>
              </w:rPr>
              <w:t xml:space="preserve">. </w:t>
            </w:r>
            <w:r w:rsidRPr="00057668">
              <w:rPr>
                <w:rFonts w:cs="Arial"/>
              </w:rPr>
              <w:t xml:space="preserve">Further information is available from </w:t>
            </w:r>
            <w:r>
              <w:rPr>
                <w:rFonts w:cs="Arial"/>
                <w:color w:val="0563C1" w:themeColor="hyperlink"/>
                <w:u w:val="single"/>
              </w:rPr>
              <w:t>SCSResourcing@gov.scot</w:t>
            </w:r>
          </w:p>
        </w:tc>
      </w:tr>
      <w:tr w:rsidR="00D711AF" w:rsidRPr="00057668" w14:paraId="74D1C5C3" w14:textId="77777777" w:rsidTr="00FD4304">
        <w:trPr>
          <w:trHeight w:val="829"/>
          <w:jc w:val="center"/>
        </w:trPr>
        <w:tc>
          <w:tcPr>
            <w:tcW w:w="2238" w:type="dxa"/>
            <w:tcBorders>
              <w:bottom w:val="single" w:sz="4" w:space="0" w:color="auto"/>
            </w:tcBorders>
            <w:shd w:val="clear" w:color="auto" w:fill="DEEAF6" w:themeFill="accent1" w:themeFillTint="33"/>
            <w:tcMar>
              <w:top w:w="72" w:type="dxa"/>
              <w:left w:w="144" w:type="dxa"/>
              <w:bottom w:w="72" w:type="dxa"/>
              <w:right w:w="144" w:type="dxa"/>
            </w:tcMar>
            <w:hideMark/>
          </w:tcPr>
          <w:p w14:paraId="7E2EE039" w14:textId="77777777" w:rsidR="00D711AF" w:rsidRPr="00057668" w:rsidRDefault="00D711AF" w:rsidP="00FD4304">
            <w:pPr>
              <w:rPr>
                <w:rFonts w:cs="Arial"/>
                <w:b/>
                <w:bCs/>
                <w:color w:val="000000"/>
                <w:kern w:val="24"/>
                <w:lang w:eastAsia="en-GB"/>
              </w:rPr>
            </w:pPr>
            <w:r w:rsidRPr="00057668">
              <w:rPr>
                <w:rFonts w:cs="Arial"/>
                <w:b/>
                <w:bCs/>
                <w:color w:val="000000"/>
                <w:kern w:val="24"/>
                <w:lang w:eastAsia="en-GB"/>
              </w:rPr>
              <w:lastRenderedPageBreak/>
              <w:t>Civil Service Code</w:t>
            </w:r>
          </w:p>
        </w:tc>
        <w:tc>
          <w:tcPr>
            <w:tcW w:w="7832" w:type="dxa"/>
            <w:tcBorders>
              <w:bottom w:val="single" w:sz="4" w:space="0" w:color="auto"/>
            </w:tcBorders>
            <w:shd w:val="clear" w:color="auto" w:fill="DEEAF6" w:themeFill="accent1" w:themeFillTint="33"/>
            <w:tcMar>
              <w:top w:w="72" w:type="dxa"/>
              <w:left w:w="144" w:type="dxa"/>
              <w:bottom w:w="72" w:type="dxa"/>
              <w:right w:w="144" w:type="dxa"/>
            </w:tcMar>
            <w:hideMark/>
          </w:tcPr>
          <w:p w14:paraId="675CF938" w14:textId="77777777" w:rsidR="00D711AF" w:rsidRPr="00057668" w:rsidRDefault="00D711AF" w:rsidP="00FD4304">
            <w:pPr>
              <w:rPr>
                <w:rFonts w:cs="Arial"/>
                <w:bCs/>
                <w:color w:val="000000"/>
                <w:kern w:val="24"/>
                <w:lang w:eastAsia="en-GB"/>
              </w:rPr>
            </w:pPr>
            <w:r w:rsidRPr="00057668">
              <w:rPr>
                <w:rFonts w:cs="Arial"/>
                <w:bCs/>
                <w:color w:val="000000"/>
                <w:kern w:val="24"/>
                <w:lang w:eastAsia="en-GB"/>
              </w:rPr>
              <w:t xml:space="preserve">The Civil Service Code sets out the constitutional framework within which all civil servants work and the values they are expected to uphold. A copy of the Code can be found </w:t>
            </w:r>
            <w:hyperlink r:id="rId27" w:history="1">
              <w:r w:rsidRPr="00057668">
                <w:rPr>
                  <w:rFonts w:cs="Arial"/>
                  <w:color w:val="0563C1" w:themeColor="hyperlink"/>
                  <w:u w:val="single"/>
                </w:rPr>
                <w:t>here</w:t>
              </w:r>
            </w:hyperlink>
            <w:r w:rsidRPr="00057668">
              <w:rPr>
                <w:rFonts w:cs="Arial"/>
                <w:bCs/>
                <w:color w:val="000000"/>
                <w:kern w:val="24"/>
                <w:lang w:eastAsia="en-GB"/>
              </w:rPr>
              <w:t>.</w:t>
            </w:r>
          </w:p>
        </w:tc>
      </w:tr>
      <w:tr w:rsidR="00D711AF" w:rsidRPr="00057668" w14:paraId="07F2E58D" w14:textId="77777777" w:rsidTr="00FD4304">
        <w:trPr>
          <w:trHeight w:val="1085"/>
          <w:jc w:val="center"/>
        </w:trPr>
        <w:tc>
          <w:tcPr>
            <w:tcW w:w="2238" w:type="dxa"/>
            <w:tcBorders>
              <w:bottom w:val="single" w:sz="4" w:space="0" w:color="auto"/>
            </w:tcBorders>
            <w:shd w:val="clear" w:color="auto" w:fill="FFFFFF" w:themeFill="background1"/>
            <w:tcMar>
              <w:top w:w="72" w:type="dxa"/>
              <w:left w:w="144" w:type="dxa"/>
              <w:bottom w:w="72" w:type="dxa"/>
              <w:right w:w="144" w:type="dxa"/>
            </w:tcMar>
            <w:hideMark/>
          </w:tcPr>
          <w:p w14:paraId="2E9CC3AD" w14:textId="77777777" w:rsidR="00D711AF" w:rsidRPr="00057668" w:rsidRDefault="00D711AF" w:rsidP="00FD4304">
            <w:pPr>
              <w:rPr>
                <w:rFonts w:cs="Arial"/>
                <w:lang w:eastAsia="en-GB"/>
              </w:rPr>
            </w:pPr>
            <w:r w:rsidRPr="00057668">
              <w:rPr>
                <w:rFonts w:cs="Arial"/>
                <w:b/>
                <w:bCs/>
                <w:color w:val="000000"/>
                <w:kern w:val="24"/>
                <w:lang w:eastAsia="en-GB"/>
              </w:rPr>
              <w:t>Business appointment rules</w:t>
            </w:r>
          </w:p>
        </w:tc>
        <w:tc>
          <w:tcPr>
            <w:tcW w:w="7832" w:type="dxa"/>
            <w:tcBorders>
              <w:bottom w:val="single" w:sz="4" w:space="0" w:color="auto"/>
            </w:tcBorders>
            <w:shd w:val="clear" w:color="auto" w:fill="FFFFFF" w:themeFill="background1"/>
            <w:tcMar>
              <w:top w:w="72" w:type="dxa"/>
              <w:left w:w="144" w:type="dxa"/>
              <w:bottom w:w="72" w:type="dxa"/>
              <w:right w:w="144" w:type="dxa"/>
            </w:tcMar>
            <w:hideMark/>
          </w:tcPr>
          <w:p w14:paraId="4F0B84CF" w14:textId="77777777" w:rsidR="00D711AF" w:rsidRPr="00057668" w:rsidRDefault="00D711AF" w:rsidP="00FD4304">
            <w:pPr>
              <w:rPr>
                <w:rFonts w:cs="Arial"/>
                <w:color w:val="000000"/>
                <w:kern w:val="24"/>
                <w:lang w:eastAsia="en-GB"/>
              </w:rPr>
            </w:pPr>
            <w:r w:rsidRPr="00057668">
              <w:rPr>
                <w:rFonts w:cs="Arial"/>
                <w:color w:val="000000"/>
                <w:kern w:val="24"/>
                <w:lang w:eastAsia="en-GB"/>
              </w:rPr>
              <w:t xml:space="preserve">Candidates should note that on completion of the appointment, the post holder will be subject to the Government’s Business Appointments Rules, with the possibility of restrictions on future employment. Further information about the rules and restrictions can be found </w:t>
            </w:r>
            <w:hyperlink r:id="rId28" w:history="1">
              <w:r w:rsidRPr="00057668">
                <w:rPr>
                  <w:rFonts w:cs="Arial"/>
                  <w:bCs/>
                  <w:color w:val="0563C1" w:themeColor="hyperlink"/>
                  <w:kern w:val="24"/>
                  <w:u w:val="single"/>
                  <w:lang w:eastAsia="en-GB"/>
                </w:rPr>
                <w:t>here</w:t>
              </w:r>
            </w:hyperlink>
            <w:r w:rsidRPr="00057668">
              <w:rPr>
                <w:rFonts w:cs="Arial"/>
                <w:color w:val="000000"/>
                <w:kern w:val="24"/>
                <w:lang w:eastAsia="en-GB"/>
              </w:rPr>
              <w:t xml:space="preserve">.  </w:t>
            </w:r>
          </w:p>
        </w:tc>
      </w:tr>
      <w:tr w:rsidR="00D711AF" w:rsidRPr="00057668" w14:paraId="4AAA8CE1" w14:textId="77777777" w:rsidTr="00FD4304">
        <w:trPr>
          <w:trHeight w:val="1189"/>
          <w:jc w:val="center"/>
        </w:trPr>
        <w:tc>
          <w:tcPr>
            <w:tcW w:w="2238" w:type="dxa"/>
            <w:shd w:val="clear" w:color="auto" w:fill="DEEAF6" w:themeFill="accent1" w:themeFillTint="33"/>
            <w:tcMar>
              <w:top w:w="72" w:type="dxa"/>
              <w:left w:w="144" w:type="dxa"/>
              <w:bottom w:w="72" w:type="dxa"/>
              <w:right w:w="144" w:type="dxa"/>
            </w:tcMar>
            <w:hideMark/>
          </w:tcPr>
          <w:p w14:paraId="0C5CF85D" w14:textId="77777777" w:rsidR="00D711AF" w:rsidRPr="00057668" w:rsidRDefault="00D711AF" w:rsidP="00FD4304">
            <w:pPr>
              <w:rPr>
                <w:rFonts w:cs="Arial"/>
                <w:lang w:eastAsia="en-GB"/>
              </w:rPr>
            </w:pPr>
            <w:r w:rsidRPr="00057668">
              <w:rPr>
                <w:rFonts w:cs="Arial"/>
                <w:b/>
                <w:bCs/>
                <w:color w:val="000000"/>
                <w:kern w:val="24"/>
                <w:lang w:eastAsia="en-GB"/>
              </w:rPr>
              <w:t>Conflicts of interest</w:t>
            </w:r>
          </w:p>
        </w:tc>
        <w:tc>
          <w:tcPr>
            <w:tcW w:w="7832" w:type="dxa"/>
            <w:shd w:val="clear" w:color="auto" w:fill="DEEAF6" w:themeFill="accent1" w:themeFillTint="33"/>
            <w:tcMar>
              <w:top w:w="72" w:type="dxa"/>
              <w:left w:w="144" w:type="dxa"/>
              <w:bottom w:w="72" w:type="dxa"/>
              <w:right w:w="144" w:type="dxa"/>
            </w:tcMar>
            <w:hideMark/>
          </w:tcPr>
          <w:p w14:paraId="65B0CCB8" w14:textId="77777777" w:rsidR="00D711AF" w:rsidRPr="00057668" w:rsidRDefault="00D711AF" w:rsidP="00FD4304">
            <w:pPr>
              <w:rPr>
                <w:rFonts w:cs="Arial"/>
                <w:color w:val="000000"/>
                <w:kern w:val="24"/>
                <w:lang w:eastAsia="en-GB"/>
              </w:rPr>
            </w:pPr>
            <w:r w:rsidRPr="00057668">
              <w:rPr>
                <w:rFonts w:cs="Arial"/>
                <w:color w:val="000000"/>
                <w:kern w:val="24"/>
                <w:lang w:eastAsia="en-GB"/>
              </w:rPr>
              <w:t xml:space="preserve">The successful candidate will be required to disclose any personal or business interests, including share holdings, which may or may be perceived to be relevant to or in conflict with working within the Civil Service. This may involve suspending or relinquishing stock market activity. </w:t>
            </w:r>
          </w:p>
        </w:tc>
      </w:tr>
    </w:tbl>
    <w:p w14:paraId="0BEB6C02" w14:textId="77777777" w:rsidR="00D711AF" w:rsidRPr="00877377" w:rsidRDefault="00D711AF" w:rsidP="00D711AF">
      <w:pPr>
        <w:tabs>
          <w:tab w:val="left" w:pos="8459"/>
        </w:tabs>
        <w:ind w:right="1134"/>
        <w:contextualSpacing/>
        <w:jc w:val="both"/>
        <w:rPr>
          <w:rFonts w:asciiTheme="minorHAnsi" w:eastAsia="+mn-ea" w:hAnsiTheme="minorHAnsi" w:cstheme="minorHAnsi"/>
          <w:color w:val="000000"/>
          <w:kern w:val="24"/>
          <w:lang w:eastAsia="en-GB"/>
        </w:rPr>
      </w:pPr>
    </w:p>
    <w:bookmarkEnd w:id="12"/>
    <w:p w14:paraId="70DB7B65" w14:textId="77777777" w:rsidR="00D711AF" w:rsidRDefault="00D711AF" w:rsidP="00D711AF">
      <w:pPr>
        <w:pStyle w:val="NormalWeb"/>
        <w:spacing w:before="0" w:beforeAutospacing="0" w:after="0" w:afterAutospacing="0"/>
        <w:rPr>
          <w:rFonts w:ascii="Arial" w:eastAsia="+mj-ea" w:hAnsi="Arial" w:cs="Arial"/>
          <w:b/>
          <w:color w:val="48A23F"/>
          <w:sz w:val="32"/>
          <w:szCs w:val="32"/>
        </w:rPr>
      </w:pPr>
    </w:p>
    <w:sectPr w:rsidR="00D711AF" w:rsidSect="00A70654">
      <w:pgSz w:w="11906" w:h="16838" w:code="9"/>
      <w:pgMar w:top="1440" w:right="566" w:bottom="1440" w:left="127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946F3" w14:textId="77777777" w:rsidR="008B79A6" w:rsidRDefault="008B79A6" w:rsidP="005215BB">
      <w:r>
        <w:separator/>
      </w:r>
    </w:p>
  </w:endnote>
  <w:endnote w:type="continuationSeparator" w:id="0">
    <w:p w14:paraId="784E71FB" w14:textId="77777777" w:rsidR="008B79A6" w:rsidRDefault="008B79A6" w:rsidP="005215BB">
      <w:r>
        <w:continuationSeparator/>
      </w:r>
    </w:p>
  </w:endnote>
  <w:endnote w:type="continuationNotice" w:id="1">
    <w:p w14:paraId="2B04A9FE" w14:textId="77777777" w:rsidR="008B79A6" w:rsidRDefault="008B79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j-ea">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8141837"/>
      <w:docPartObj>
        <w:docPartGallery w:val="Page Numbers (Bottom of Page)"/>
        <w:docPartUnique/>
      </w:docPartObj>
    </w:sdtPr>
    <w:sdtEndPr>
      <w:rPr>
        <w:color w:val="7F7F7F" w:themeColor="background1" w:themeShade="7F"/>
        <w:spacing w:val="60"/>
        <w:sz w:val="22"/>
        <w:szCs w:val="22"/>
      </w:rPr>
    </w:sdtEndPr>
    <w:sdtContent>
      <w:p w14:paraId="074C4F65" w14:textId="01AE6014" w:rsidR="002E7D73" w:rsidRPr="002E7D73" w:rsidRDefault="002E7D73" w:rsidP="00B858BF">
        <w:pPr>
          <w:pStyle w:val="Footer"/>
          <w:pBdr>
            <w:top w:val="single" w:sz="4" w:space="1" w:color="D9D9D9" w:themeColor="background1" w:themeShade="D9"/>
          </w:pBdr>
          <w:ind w:firstLine="720"/>
          <w:rPr>
            <w:b/>
            <w:bCs/>
            <w:sz w:val="22"/>
            <w:szCs w:val="22"/>
          </w:rPr>
        </w:pPr>
        <w:r w:rsidRPr="002E7D73">
          <w:rPr>
            <w:sz w:val="22"/>
            <w:szCs w:val="22"/>
          </w:rPr>
          <w:fldChar w:fldCharType="begin"/>
        </w:r>
        <w:r w:rsidRPr="002E7D73">
          <w:rPr>
            <w:sz w:val="22"/>
            <w:szCs w:val="22"/>
          </w:rPr>
          <w:instrText xml:space="preserve"> PAGE   \* MERGEFORMAT </w:instrText>
        </w:r>
        <w:r w:rsidRPr="002E7D73">
          <w:rPr>
            <w:sz w:val="22"/>
            <w:szCs w:val="22"/>
          </w:rPr>
          <w:fldChar w:fldCharType="separate"/>
        </w:r>
        <w:r w:rsidR="00A81CDE" w:rsidRPr="00A81CDE">
          <w:rPr>
            <w:b/>
            <w:bCs/>
            <w:noProof/>
            <w:sz w:val="22"/>
            <w:szCs w:val="22"/>
          </w:rPr>
          <w:t>10</w:t>
        </w:r>
        <w:r w:rsidRPr="002E7D73">
          <w:rPr>
            <w:b/>
            <w:bCs/>
            <w:noProof/>
            <w:sz w:val="22"/>
            <w:szCs w:val="22"/>
          </w:rPr>
          <w:fldChar w:fldCharType="end"/>
        </w:r>
        <w:r w:rsidRPr="002E7D73">
          <w:rPr>
            <w:b/>
            <w:bCs/>
            <w:sz w:val="22"/>
            <w:szCs w:val="22"/>
          </w:rPr>
          <w:t xml:space="preserve"> |</w:t>
        </w:r>
      </w:p>
    </w:sdtContent>
  </w:sdt>
  <w:p w14:paraId="0EECE5E6" w14:textId="4047386C" w:rsidR="00E01CF5" w:rsidRPr="00E01CF5" w:rsidRDefault="00E01CF5" w:rsidP="00A70654">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EB1DFE" w14:textId="77777777" w:rsidR="008B79A6" w:rsidRDefault="008B79A6" w:rsidP="005215BB">
      <w:r>
        <w:separator/>
      </w:r>
    </w:p>
  </w:footnote>
  <w:footnote w:type="continuationSeparator" w:id="0">
    <w:p w14:paraId="06BEE0A8" w14:textId="77777777" w:rsidR="008B79A6" w:rsidRDefault="008B79A6" w:rsidP="005215BB">
      <w:r>
        <w:continuationSeparator/>
      </w:r>
    </w:p>
  </w:footnote>
  <w:footnote w:type="continuationNotice" w:id="1">
    <w:p w14:paraId="6FBF3D1E" w14:textId="77777777" w:rsidR="008B79A6" w:rsidRDefault="008B79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2D9DF" w14:textId="1C4D2BFB" w:rsidR="00236F2B" w:rsidRDefault="00E61FB3" w:rsidP="00E61FB3">
    <w:pPr>
      <w:pStyle w:val="Header"/>
      <w:ind w:left="1440"/>
      <w:jc w:val="center"/>
    </w:pPr>
    <w:r>
      <w:rPr>
        <w:noProof/>
      </w:rPr>
      <w:drawing>
        <wp:anchor distT="0" distB="0" distL="114300" distR="114300" simplePos="0" relativeHeight="251658240" behindDoc="0" locked="0" layoutInCell="1" allowOverlap="1" wp14:anchorId="3B5D66E8" wp14:editId="68AEF9F6">
          <wp:simplePos x="0" y="0"/>
          <wp:positionH relativeFrom="page">
            <wp:align>center</wp:align>
          </wp:positionH>
          <wp:positionV relativeFrom="paragraph">
            <wp:posOffset>-457200</wp:posOffset>
          </wp:positionV>
          <wp:extent cx="7381240" cy="1171474"/>
          <wp:effectExtent l="0" t="0" r="0" b="0"/>
          <wp:wrapSquare wrapText="bothSides"/>
          <wp:docPr id="1093688624"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88624" name="Picture 1" descr="A white background with black and white cloud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1240" cy="1171474"/>
                  </a:xfrm>
                  <a:prstGeom prst="rect">
                    <a:avLst/>
                  </a:prstGeom>
                  <a:noFill/>
                  <a:ln>
                    <a:noFill/>
                  </a:ln>
                </pic:spPr>
              </pic:pic>
            </a:graphicData>
          </a:graphic>
        </wp:anchor>
      </w:drawing>
    </w:r>
    <w:r w:rsidR="00236F2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2BE5616"/>
    <w:multiLevelType w:val="multilevel"/>
    <w:tmpl w:val="8B48AF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406AFC"/>
    <w:multiLevelType w:val="multilevel"/>
    <w:tmpl w:val="1B76E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C2D1D"/>
    <w:multiLevelType w:val="hybridMultilevel"/>
    <w:tmpl w:val="CD0CE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F2E8E"/>
    <w:multiLevelType w:val="hybridMultilevel"/>
    <w:tmpl w:val="65A293F8"/>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8CE439A"/>
    <w:multiLevelType w:val="multilevel"/>
    <w:tmpl w:val="48EAA7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77787B"/>
    <w:multiLevelType w:val="multilevel"/>
    <w:tmpl w:val="A878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CB4FE9"/>
    <w:multiLevelType w:val="hybridMultilevel"/>
    <w:tmpl w:val="BB3A2B3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EF71146"/>
    <w:multiLevelType w:val="hybridMultilevel"/>
    <w:tmpl w:val="A920DFA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1F524775"/>
    <w:multiLevelType w:val="hybridMultilevel"/>
    <w:tmpl w:val="C7F6B57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C7D732C"/>
    <w:multiLevelType w:val="hybridMultilevel"/>
    <w:tmpl w:val="6AB06B40"/>
    <w:lvl w:ilvl="0" w:tplc="08090001">
      <w:start w:val="1"/>
      <w:numFmt w:val="bullet"/>
      <w:lvlText w:val=""/>
      <w:lvlJc w:val="left"/>
      <w:pPr>
        <w:ind w:left="3294" w:hanging="360"/>
      </w:pPr>
      <w:rPr>
        <w:rFonts w:ascii="Symbol" w:hAnsi="Symbol" w:hint="default"/>
      </w:rPr>
    </w:lvl>
    <w:lvl w:ilvl="1" w:tplc="08090003">
      <w:start w:val="1"/>
      <w:numFmt w:val="bullet"/>
      <w:lvlText w:val="o"/>
      <w:lvlJc w:val="left"/>
      <w:pPr>
        <w:ind w:left="4014" w:hanging="360"/>
      </w:pPr>
      <w:rPr>
        <w:rFonts w:ascii="Courier New" w:hAnsi="Courier New" w:cs="Courier New" w:hint="default"/>
      </w:rPr>
    </w:lvl>
    <w:lvl w:ilvl="2" w:tplc="08090005">
      <w:start w:val="1"/>
      <w:numFmt w:val="bullet"/>
      <w:lvlText w:val=""/>
      <w:lvlJc w:val="left"/>
      <w:pPr>
        <w:ind w:left="4734" w:hanging="360"/>
      </w:pPr>
      <w:rPr>
        <w:rFonts w:ascii="Wingdings" w:hAnsi="Wingdings" w:hint="default"/>
      </w:rPr>
    </w:lvl>
    <w:lvl w:ilvl="3" w:tplc="08090001" w:tentative="1">
      <w:start w:val="1"/>
      <w:numFmt w:val="bullet"/>
      <w:lvlText w:val=""/>
      <w:lvlJc w:val="left"/>
      <w:pPr>
        <w:ind w:left="5454" w:hanging="360"/>
      </w:pPr>
      <w:rPr>
        <w:rFonts w:ascii="Symbol" w:hAnsi="Symbol" w:hint="default"/>
      </w:rPr>
    </w:lvl>
    <w:lvl w:ilvl="4" w:tplc="08090003" w:tentative="1">
      <w:start w:val="1"/>
      <w:numFmt w:val="bullet"/>
      <w:lvlText w:val="o"/>
      <w:lvlJc w:val="left"/>
      <w:pPr>
        <w:ind w:left="6174" w:hanging="360"/>
      </w:pPr>
      <w:rPr>
        <w:rFonts w:ascii="Courier New" w:hAnsi="Courier New" w:cs="Courier New" w:hint="default"/>
      </w:rPr>
    </w:lvl>
    <w:lvl w:ilvl="5" w:tplc="08090005" w:tentative="1">
      <w:start w:val="1"/>
      <w:numFmt w:val="bullet"/>
      <w:lvlText w:val=""/>
      <w:lvlJc w:val="left"/>
      <w:pPr>
        <w:ind w:left="6894" w:hanging="360"/>
      </w:pPr>
      <w:rPr>
        <w:rFonts w:ascii="Wingdings" w:hAnsi="Wingdings" w:hint="default"/>
      </w:rPr>
    </w:lvl>
    <w:lvl w:ilvl="6" w:tplc="08090001" w:tentative="1">
      <w:start w:val="1"/>
      <w:numFmt w:val="bullet"/>
      <w:lvlText w:val=""/>
      <w:lvlJc w:val="left"/>
      <w:pPr>
        <w:ind w:left="7614" w:hanging="360"/>
      </w:pPr>
      <w:rPr>
        <w:rFonts w:ascii="Symbol" w:hAnsi="Symbol" w:hint="default"/>
      </w:rPr>
    </w:lvl>
    <w:lvl w:ilvl="7" w:tplc="08090003" w:tentative="1">
      <w:start w:val="1"/>
      <w:numFmt w:val="bullet"/>
      <w:lvlText w:val="o"/>
      <w:lvlJc w:val="left"/>
      <w:pPr>
        <w:ind w:left="8334" w:hanging="360"/>
      </w:pPr>
      <w:rPr>
        <w:rFonts w:ascii="Courier New" w:hAnsi="Courier New" w:cs="Courier New" w:hint="default"/>
      </w:rPr>
    </w:lvl>
    <w:lvl w:ilvl="8" w:tplc="08090005" w:tentative="1">
      <w:start w:val="1"/>
      <w:numFmt w:val="bullet"/>
      <w:lvlText w:val=""/>
      <w:lvlJc w:val="left"/>
      <w:pPr>
        <w:ind w:left="9054" w:hanging="360"/>
      </w:pPr>
      <w:rPr>
        <w:rFonts w:ascii="Wingdings" w:hAnsi="Wingdings" w:hint="default"/>
      </w:rPr>
    </w:lvl>
  </w:abstractNum>
  <w:abstractNum w:abstractNumId="11" w15:restartNumberingAfterBreak="0">
    <w:nsid w:val="368124FF"/>
    <w:multiLevelType w:val="hybridMultilevel"/>
    <w:tmpl w:val="C9ECF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9651"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A0B5E"/>
    <w:multiLevelType w:val="hybridMultilevel"/>
    <w:tmpl w:val="86F26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06F97"/>
    <w:multiLevelType w:val="hybridMultilevel"/>
    <w:tmpl w:val="7A20A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9811F7"/>
    <w:multiLevelType w:val="hybridMultilevel"/>
    <w:tmpl w:val="DA045F1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3EE102ED"/>
    <w:multiLevelType w:val="hybridMultilevel"/>
    <w:tmpl w:val="F118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F648A6"/>
    <w:multiLevelType w:val="multilevel"/>
    <w:tmpl w:val="A15490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18" w15:restartNumberingAfterBreak="0">
    <w:nsid w:val="68F967E0"/>
    <w:multiLevelType w:val="multilevel"/>
    <w:tmpl w:val="9CFCDA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F41054"/>
    <w:multiLevelType w:val="multilevel"/>
    <w:tmpl w:val="12A6EB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DC4BBE"/>
    <w:multiLevelType w:val="multilevel"/>
    <w:tmpl w:val="FC145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6737541">
    <w:abstractNumId w:val="17"/>
  </w:num>
  <w:num w:numId="2" w16cid:durableId="1020474942">
    <w:abstractNumId w:val="0"/>
  </w:num>
  <w:num w:numId="3" w16cid:durableId="1309744423">
    <w:abstractNumId w:val="11"/>
  </w:num>
  <w:num w:numId="4" w16cid:durableId="840048078">
    <w:abstractNumId w:val="4"/>
  </w:num>
  <w:num w:numId="5" w16cid:durableId="1106121339">
    <w:abstractNumId w:val="14"/>
  </w:num>
  <w:num w:numId="6" w16cid:durableId="777599742">
    <w:abstractNumId w:val="16"/>
  </w:num>
  <w:num w:numId="7" w16cid:durableId="684210075">
    <w:abstractNumId w:val="6"/>
  </w:num>
  <w:num w:numId="8" w16cid:durableId="896474123">
    <w:abstractNumId w:val="20"/>
  </w:num>
  <w:num w:numId="9" w16cid:durableId="69928538">
    <w:abstractNumId w:val="2"/>
  </w:num>
  <w:num w:numId="10" w16cid:durableId="855002949">
    <w:abstractNumId w:val="19"/>
  </w:num>
  <w:num w:numId="11" w16cid:durableId="344291518">
    <w:abstractNumId w:val="18"/>
  </w:num>
  <w:num w:numId="12" w16cid:durableId="122774338">
    <w:abstractNumId w:val="1"/>
  </w:num>
  <w:num w:numId="13" w16cid:durableId="412703273">
    <w:abstractNumId w:val="5"/>
  </w:num>
  <w:num w:numId="14" w16cid:durableId="60518277">
    <w:abstractNumId w:val="7"/>
  </w:num>
  <w:num w:numId="15" w16cid:durableId="412700569">
    <w:abstractNumId w:val="9"/>
  </w:num>
  <w:num w:numId="16" w16cid:durableId="1094476154">
    <w:abstractNumId w:val="15"/>
  </w:num>
  <w:num w:numId="17" w16cid:durableId="2006744524">
    <w:abstractNumId w:val="13"/>
  </w:num>
  <w:num w:numId="18" w16cid:durableId="711807993">
    <w:abstractNumId w:val="10"/>
  </w:num>
  <w:num w:numId="19" w16cid:durableId="1254238391">
    <w:abstractNumId w:val="8"/>
  </w:num>
  <w:num w:numId="20" w16cid:durableId="158082577">
    <w:abstractNumId w:val="3"/>
  </w:num>
  <w:num w:numId="21" w16cid:durableId="1849588962">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63F"/>
    <w:rsid w:val="0000090E"/>
    <w:rsid w:val="00027834"/>
    <w:rsid w:val="00027C27"/>
    <w:rsid w:val="00035304"/>
    <w:rsid w:val="00042599"/>
    <w:rsid w:val="00042E21"/>
    <w:rsid w:val="00055E6A"/>
    <w:rsid w:val="000576C7"/>
    <w:rsid w:val="00071FB1"/>
    <w:rsid w:val="0009003A"/>
    <w:rsid w:val="00090540"/>
    <w:rsid w:val="000B338A"/>
    <w:rsid w:val="000C0CF4"/>
    <w:rsid w:val="000F1B7D"/>
    <w:rsid w:val="000F1FE5"/>
    <w:rsid w:val="000F5478"/>
    <w:rsid w:val="001001D6"/>
    <w:rsid w:val="001076EE"/>
    <w:rsid w:val="00114887"/>
    <w:rsid w:val="001253EE"/>
    <w:rsid w:val="00125C69"/>
    <w:rsid w:val="001378E7"/>
    <w:rsid w:val="00151A04"/>
    <w:rsid w:val="00167E9C"/>
    <w:rsid w:val="00170410"/>
    <w:rsid w:val="001A0BAA"/>
    <w:rsid w:val="001A2204"/>
    <w:rsid w:val="001A78DE"/>
    <w:rsid w:val="001B0C2C"/>
    <w:rsid w:val="001C2623"/>
    <w:rsid w:val="001C7042"/>
    <w:rsid w:val="001E0AEB"/>
    <w:rsid w:val="001E5827"/>
    <w:rsid w:val="001E7220"/>
    <w:rsid w:val="00200BD6"/>
    <w:rsid w:val="00201291"/>
    <w:rsid w:val="0021355C"/>
    <w:rsid w:val="00213803"/>
    <w:rsid w:val="00214E0B"/>
    <w:rsid w:val="00225900"/>
    <w:rsid w:val="002277DA"/>
    <w:rsid w:val="00234B5F"/>
    <w:rsid w:val="00236F2B"/>
    <w:rsid w:val="00250D68"/>
    <w:rsid w:val="0026010E"/>
    <w:rsid w:val="002630EF"/>
    <w:rsid w:val="00281579"/>
    <w:rsid w:val="00283CC0"/>
    <w:rsid w:val="00294BBA"/>
    <w:rsid w:val="002A4E98"/>
    <w:rsid w:val="002B4C22"/>
    <w:rsid w:val="002E4E76"/>
    <w:rsid w:val="002E5947"/>
    <w:rsid w:val="002E7D73"/>
    <w:rsid w:val="002F194C"/>
    <w:rsid w:val="00301891"/>
    <w:rsid w:val="00301E6C"/>
    <w:rsid w:val="00305336"/>
    <w:rsid w:val="00305BF2"/>
    <w:rsid w:val="00306C61"/>
    <w:rsid w:val="00312AD5"/>
    <w:rsid w:val="0032112E"/>
    <w:rsid w:val="003217F1"/>
    <w:rsid w:val="00344488"/>
    <w:rsid w:val="00347223"/>
    <w:rsid w:val="003518AC"/>
    <w:rsid w:val="00351A22"/>
    <w:rsid w:val="0035297C"/>
    <w:rsid w:val="00353D48"/>
    <w:rsid w:val="003618A7"/>
    <w:rsid w:val="0037582B"/>
    <w:rsid w:val="00375F43"/>
    <w:rsid w:val="003A571F"/>
    <w:rsid w:val="003A6891"/>
    <w:rsid w:val="003B6006"/>
    <w:rsid w:val="003C66D8"/>
    <w:rsid w:val="003C75C3"/>
    <w:rsid w:val="003D78BC"/>
    <w:rsid w:val="003E0183"/>
    <w:rsid w:val="003E4056"/>
    <w:rsid w:val="003F4D51"/>
    <w:rsid w:val="003F6479"/>
    <w:rsid w:val="00400777"/>
    <w:rsid w:val="00403501"/>
    <w:rsid w:val="00432302"/>
    <w:rsid w:val="004324E5"/>
    <w:rsid w:val="00461B5F"/>
    <w:rsid w:val="004727D0"/>
    <w:rsid w:val="0047435F"/>
    <w:rsid w:val="004A27D2"/>
    <w:rsid w:val="004A7DBC"/>
    <w:rsid w:val="004B0F6F"/>
    <w:rsid w:val="004E42F2"/>
    <w:rsid w:val="004E51BB"/>
    <w:rsid w:val="004F27E5"/>
    <w:rsid w:val="0050400D"/>
    <w:rsid w:val="005068BF"/>
    <w:rsid w:val="005130BF"/>
    <w:rsid w:val="005215BB"/>
    <w:rsid w:val="00524E11"/>
    <w:rsid w:val="00525211"/>
    <w:rsid w:val="00525267"/>
    <w:rsid w:val="005256C4"/>
    <w:rsid w:val="00525D5A"/>
    <w:rsid w:val="0053390A"/>
    <w:rsid w:val="0053451C"/>
    <w:rsid w:val="0053534E"/>
    <w:rsid w:val="0053768C"/>
    <w:rsid w:val="00537E38"/>
    <w:rsid w:val="00551541"/>
    <w:rsid w:val="00563A84"/>
    <w:rsid w:val="00570094"/>
    <w:rsid w:val="00570419"/>
    <w:rsid w:val="005760FE"/>
    <w:rsid w:val="00576F6A"/>
    <w:rsid w:val="00580CC3"/>
    <w:rsid w:val="00581CB0"/>
    <w:rsid w:val="00585318"/>
    <w:rsid w:val="00585F78"/>
    <w:rsid w:val="005973F5"/>
    <w:rsid w:val="005A04F3"/>
    <w:rsid w:val="005A1CEA"/>
    <w:rsid w:val="005B1DB0"/>
    <w:rsid w:val="005B2F47"/>
    <w:rsid w:val="005B7C8F"/>
    <w:rsid w:val="005D28AD"/>
    <w:rsid w:val="005D4AE2"/>
    <w:rsid w:val="005E55E7"/>
    <w:rsid w:val="005F408C"/>
    <w:rsid w:val="00600691"/>
    <w:rsid w:val="00604424"/>
    <w:rsid w:val="00610F1D"/>
    <w:rsid w:val="00612FE3"/>
    <w:rsid w:val="0061380B"/>
    <w:rsid w:val="00613B7D"/>
    <w:rsid w:val="00623F2F"/>
    <w:rsid w:val="006365CB"/>
    <w:rsid w:val="00651F54"/>
    <w:rsid w:val="006521D9"/>
    <w:rsid w:val="00656FDA"/>
    <w:rsid w:val="00660813"/>
    <w:rsid w:val="00662CF8"/>
    <w:rsid w:val="0068497D"/>
    <w:rsid w:val="006C0411"/>
    <w:rsid w:val="006C2412"/>
    <w:rsid w:val="006D0C97"/>
    <w:rsid w:val="006E22AD"/>
    <w:rsid w:val="007049CC"/>
    <w:rsid w:val="0072280D"/>
    <w:rsid w:val="007258F5"/>
    <w:rsid w:val="00733CDC"/>
    <w:rsid w:val="00733FA3"/>
    <w:rsid w:val="00734072"/>
    <w:rsid w:val="00735844"/>
    <w:rsid w:val="00742A99"/>
    <w:rsid w:val="00746816"/>
    <w:rsid w:val="00756440"/>
    <w:rsid w:val="007625F9"/>
    <w:rsid w:val="00762934"/>
    <w:rsid w:val="00764C00"/>
    <w:rsid w:val="007756CC"/>
    <w:rsid w:val="0078186E"/>
    <w:rsid w:val="00784F24"/>
    <w:rsid w:val="00787F96"/>
    <w:rsid w:val="00795721"/>
    <w:rsid w:val="00797C0F"/>
    <w:rsid w:val="007A41D1"/>
    <w:rsid w:val="007B1462"/>
    <w:rsid w:val="007B450A"/>
    <w:rsid w:val="007B771B"/>
    <w:rsid w:val="007C371D"/>
    <w:rsid w:val="007C3BC6"/>
    <w:rsid w:val="007C550C"/>
    <w:rsid w:val="007D5CEF"/>
    <w:rsid w:val="007E1017"/>
    <w:rsid w:val="007E4E87"/>
    <w:rsid w:val="007E6D6B"/>
    <w:rsid w:val="007F3D73"/>
    <w:rsid w:val="007F6317"/>
    <w:rsid w:val="007F6E31"/>
    <w:rsid w:val="007F7F84"/>
    <w:rsid w:val="00800FC9"/>
    <w:rsid w:val="008062C1"/>
    <w:rsid w:val="00812A19"/>
    <w:rsid w:val="00816EB9"/>
    <w:rsid w:val="00825CBE"/>
    <w:rsid w:val="00833949"/>
    <w:rsid w:val="008368D5"/>
    <w:rsid w:val="008574D1"/>
    <w:rsid w:val="00857548"/>
    <w:rsid w:val="0085769F"/>
    <w:rsid w:val="00861129"/>
    <w:rsid w:val="00861397"/>
    <w:rsid w:val="008659E8"/>
    <w:rsid w:val="008736C4"/>
    <w:rsid w:val="00873D6D"/>
    <w:rsid w:val="008766DA"/>
    <w:rsid w:val="0087748B"/>
    <w:rsid w:val="00877A9C"/>
    <w:rsid w:val="00880458"/>
    <w:rsid w:val="00880EDE"/>
    <w:rsid w:val="00882BCC"/>
    <w:rsid w:val="008A3462"/>
    <w:rsid w:val="008B79A6"/>
    <w:rsid w:val="008C7F14"/>
    <w:rsid w:val="008D1FED"/>
    <w:rsid w:val="008D54F7"/>
    <w:rsid w:val="008D5E61"/>
    <w:rsid w:val="008D74F4"/>
    <w:rsid w:val="008E098A"/>
    <w:rsid w:val="008E11EE"/>
    <w:rsid w:val="00903569"/>
    <w:rsid w:val="00907EB0"/>
    <w:rsid w:val="00910CC6"/>
    <w:rsid w:val="00912306"/>
    <w:rsid w:val="00922C61"/>
    <w:rsid w:val="00930DA2"/>
    <w:rsid w:val="00935862"/>
    <w:rsid w:val="0094294E"/>
    <w:rsid w:val="009449E1"/>
    <w:rsid w:val="00964B7C"/>
    <w:rsid w:val="00970058"/>
    <w:rsid w:val="00972AB0"/>
    <w:rsid w:val="0097514A"/>
    <w:rsid w:val="00992F77"/>
    <w:rsid w:val="00996C19"/>
    <w:rsid w:val="009B57C9"/>
    <w:rsid w:val="009B7615"/>
    <w:rsid w:val="009B7AE6"/>
    <w:rsid w:val="009C1469"/>
    <w:rsid w:val="009C1554"/>
    <w:rsid w:val="009C2122"/>
    <w:rsid w:val="009D0A2B"/>
    <w:rsid w:val="009D1703"/>
    <w:rsid w:val="009D211C"/>
    <w:rsid w:val="009D7794"/>
    <w:rsid w:val="009F1863"/>
    <w:rsid w:val="00A0141D"/>
    <w:rsid w:val="00A0652D"/>
    <w:rsid w:val="00A12484"/>
    <w:rsid w:val="00A12D4E"/>
    <w:rsid w:val="00A22AA7"/>
    <w:rsid w:val="00A24B50"/>
    <w:rsid w:val="00A34DCD"/>
    <w:rsid w:val="00A43010"/>
    <w:rsid w:val="00A4322E"/>
    <w:rsid w:val="00A432AE"/>
    <w:rsid w:val="00A4444B"/>
    <w:rsid w:val="00A64712"/>
    <w:rsid w:val="00A65E29"/>
    <w:rsid w:val="00A7003C"/>
    <w:rsid w:val="00A70654"/>
    <w:rsid w:val="00A81CDE"/>
    <w:rsid w:val="00A952D5"/>
    <w:rsid w:val="00AA285C"/>
    <w:rsid w:val="00AA4AA7"/>
    <w:rsid w:val="00AC0F41"/>
    <w:rsid w:val="00AC5E9D"/>
    <w:rsid w:val="00AC6980"/>
    <w:rsid w:val="00AD49C0"/>
    <w:rsid w:val="00AE177B"/>
    <w:rsid w:val="00AF1611"/>
    <w:rsid w:val="00AF78E4"/>
    <w:rsid w:val="00B100E3"/>
    <w:rsid w:val="00B11E67"/>
    <w:rsid w:val="00B129B8"/>
    <w:rsid w:val="00B218EA"/>
    <w:rsid w:val="00B3623D"/>
    <w:rsid w:val="00B4196F"/>
    <w:rsid w:val="00B479F3"/>
    <w:rsid w:val="00B51BDC"/>
    <w:rsid w:val="00B55A5D"/>
    <w:rsid w:val="00B561C0"/>
    <w:rsid w:val="00B75097"/>
    <w:rsid w:val="00B76B73"/>
    <w:rsid w:val="00B773CE"/>
    <w:rsid w:val="00B81F33"/>
    <w:rsid w:val="00B858BF"/>
    <w:rsid w:val="00B9036F"/>
    <w:rsid w:val="00B939E0"/>
    <w:rsid w:val="00B974B3"/>
    <w:rsid w:val="00BC463F"/>
    <w:rsid w:val="00BF4813"/>
    <w:rsid w:val="00C02683"/>
    <w:rsid w:val="00C1311A"/>
    <w:rsid w:val="00C151C2"/>
    <w:rsid w:val="00C33B58"/>
    <w:rsid w:val="00C358D9"/>
    <w:rsid w:val="00C40455"/>
    <w:rsid w:val="00C517D4"/>
    <w:rsid w:val="00C51C94"/>
    <w:rsid w:val="00C5463E"/>
    <w:rsid w:val="00C55BFC"/>
    <w:rsid w:val="00C650F9"/>
    <w:rsid w:val="00C671EC"/>
    <w:rsid w:val="00C81AB8"/>
    <w:rsid w:val="00C83416"/>
    <w:rsid w:val="00C85022"/>
    <w:rsid w:val="00C91823"/>
    <w:rsid w:val="00C952B7"/>
    <w:rsid w:val="00C9710C"/>
    <w:rsid w:val="00CA15F7"/>
    <w:rsid w:val="00CA4B00"/>
    <w:rsid w:val="00CB0C81"/>
    <w:rsid w:val="00CB19DB"/>
    <w:rsid w:val="00CB3EE1"/>
    <w:rsid w:val="00CB42FF"/>
    <w:rsid w:val="00CC0AEA"/>
    <w:rsid w:val="00CC611D"/>
    <w:rsid w:val="00CC6777"/>
    <w:rsid w:val="00CD54A7"/>
    <w:rsid w:val="00CD5BC3"/>
    <w:rsid w:val="00CE45E4"/>
    <w:rsid w:val="00D008AB"/>
    <w:rsid w:val="00D02ACB"/>
    <w:rsid w:val="00D0346D"/>
    <w:rsid w:val="00D10C9A"/>
    <w:rsid w:val="00D11DCB"/>
    <w:rsid w:val="00D12FE7"/>
    <w:rsid w:val="00D1705E"/>
    <w:rsid w:val="00D23C1B"/>
    <w:rsid w:val="00D24C5C"/>
    <w:rsid w:val="00D3577C"/>
    <w:rsid w:val="00D4283E"/>
    <w:rsid w:val="00D4420B"/>
    <w:rsid w:val="00D63EBC"/>
    <w:rsid w:val="00D66943"/>
    <w:rsid w:val="00D711AF"/>
    <w:rsid w:val="00D90CDE"/>
    <w:rsid w:val="00D92C31"/>
    <w:rsid w:val="00D97530"/>
    <w:rsid w:val="00DA67D9"/>
    <w:rsid w:val="00DB15F2"/>
    <w:rsid w:val="00DB7E03"/>
    <w:rsid w:val="00DC11EB"/>
    <w:rsid w:val="00DC2A53"/>
    <w:rsid w:val="00DC521C"/>
    <w:rsid w:val="00DD5369"/>
    <w:rsid w:val="00DD7FC1"/>
    <w:rsid w:val="00DF7485"/>
    <w:rsid w:val="00E00C3C"/>
    <w:rsid w:val="00E018E0"/>
    <w:rsid w:val="00E01CF5"/>
    <w:rsid w:val="00E02D94"/>
    <w:rsid w:val="00E324DB"/>
    <w:rsid w:val="00E47153"/>
    <w:rsid w:val="00E47FE9"/>
    <w:rsid w:val="00E50018"/>
    <w:rsid w:val="00E543EE"/>
    <w:rsid w:val="00E56CE1"/>
    <w:rsid w:val="00E61FB3"/>
    <w:rsid w:val="00E737BA"/>
    <w:rsid w:val="00E80A23"/>
    <w:rsid w:val="00EA47C1"/>
    <w:rsid w:val="00EA64D9"/>
    <w:rsid w:val="00F450D1"/>
    <w:rsid w:val="00F474F2"/>
    <w:rsid w:val="00F478BC"/>
    <w:rsid w:val="00F570C0"/>
    <w:rsid w:val="00F877E8"/>
    <w:rsid w:val="00F91991"/>
    <w:rsid w:val="00F91C12"/>
    <w:rsid w:val="00F91D83"/>
    <w:rsid w:val="00F93C51"/>
    <w:rsid w:val="00F95754"/>
    <w:rsid w:val="00FA3AA7"/>
    <w:rsid w:val="00FA4BC1"/>
    <w:rsid w:val="00FB509F"/>
    <w:rsid w:val="00FC1A3E"/>
    <w:rsid w:val="00FC24B4"/>
    <w:rsid w:val="00FC2644"/>
    <w:rsid w:val="00FC5B1F"/>
    <w:rsid w:val="00FD2E97"/>
    <w:rsid w:val="00FD7D9D"/>
    <w:rsid w:val="00FE3471"/>
    <w:rsid w:val="00FE7135"/>
    <w:rsid w:val="0719EF33"/>
    <w:rsid w:val="12E587D6"/>
    <w:rsid w:val="1F3FADD1"/>
    <w:rsid w:val="2721B280"/>
    <w:rsid w:val="284CD44E"/>
    <w:rsid w:val="2DD4C7C6"/>
    <w:rsid w:val="2E449128"/>
    <w:rsid w:val="32DC59A8"/>
    <w:rsid w:val="38A815B2"/>
    <w:rsid w:val="3C9C9621"/>
    <w:rsid w:val="3D9F68DC"/>
    <w:rsid w:val="463F551A"/>
    <w:rsid w:val="48CDEB54"/>
    <w:rsid w:val="4F8F3B51"/>
    <w:rsid w:val="53313CDD"/>
    <w:rsid w:val="573436C7"/>
    <w:rsid w:val="5A18CCF1"/>
    <w:rsid w:val="634E850F"/>
    <w:rsid w:val="70C2ABBE"/>
    <w:rsid w:val="7B78E0D1"/>
    <w:rsid w:val="7E4D6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34F65"/>
  <w15:chartTrackingRefBased/>
  <w15:docId w15:val="{C65841FB-9091-45DB-8D4E-99DD692B8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3CE"/>
    <w:rPr>
      <w:rFonts w:ascii="Arial" w:hAnsi="Arial" w:cs="Times New Roman"/>
      <w:sz w:val="24"/>
      <w:szCs w:val="20"/>
    </w:rPr>
  </w:style>
  <w:style w:type="paragraph" w:styleId="Heading1">
    <w:name w:val="heading 1"/>
    <w:aliases w:val="Outline1"/>
    <w:basedOn w:val="Normal"/>
    <w:next w:val="Normal"/>
    <w:link w:val="Heading1Char"/>
    <w:qFormat/>
    <w:rsid w:val="00C91823"/>
    <w:pPr>
      <w:numPr>
        <w:numId w:val="2"/>
      </w:numPr>
      <w:outlineLvl w:val="0"/>
    </w:pPr>
    <w:rPr>
      <w:kern w:val="24"/>
    </w:rPr>
  </w:style>
  <w:style w:type="paragraph" w:styleId="Heading2">
    <w:name w:val="heading 2"/>
    <w:aliases w:val="Outline2"/>
    <w:basedOn w:val="Normal"/>
    <w:next w:val="Normal"/>
    <w:link w:val="Heading2Char"/>
    <w:qFormat/>
    <w:rsid w:val="00C91823"/>
    <w:pPr>
      <w:numPr>
        <w:ilvl w:val="1"/>
        <w:numId w:val="2"/>
      </w:numPr>
      <w:outlineLvl w:val="1"/>
    </w:pPr>
    <w:rPr>
      <w:kern w:val="24"/>
    </w:rPr>
  </w:style>
  <w:style w:type="paragraph" w:styleId="Heading3">
    <w:name w:val="heading 3"/>
    <w:aliases w:val="Outline3"/>
    <w:basedOn w:val="Normal"/>
    <w:next w:val="Normal"/>
    <w:link w:val="Heading3Char"/>
    <w:qFormat/>
    <w:rsid w:val="00B773CE"/>
    <w:pPr>
      <w:numPr>
        <w:ilvl w:val="2"/>
        <w:numId w:val="2"/>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1"/>
      </w:numPr>
      <w:tabs>
        <w:tab w:val="left" w:pos="1080"/>
        <w:tab w:val="left" w:pos="1800"/>
        <w:tab w:val="left" w:pos="3240"/>
      </w:tabs>
      <w:ind w:left="0" w:firstLine="0"/>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styleId="NormalWeb">
    <w:name w:val="Normal (Web)"/>
    <w:basedOn w:val="Normal"/>
    <w:uiPriority w:val="99"/>
    <w:unhideWhenUsed/>
    <w:rsid w:val="00BC463F"/>
    <w:pPr>
      <w:spacing w:before="100" w:beforeAutospacing="1" w:after="100" w:afterAutospacing="1"/>
    </w:pPr>
    <w:rPr>
      <w:rFonts w:ascii="Times New Roman" w:eastAsiaTheme="minorEastAsia" w:hAnsi="Times New Roman"/>
      <w:szCs w:val="24"/>
      <w:lang w:eastAsia="en-GB"/>
    </w:rPr>
  </w:style>
  <w:style w:type="table" w:styleId="TableGrid">
    <w:name w:val="Table Grid"/>
    <w:basedOn w:val="TableNormal"/>
    <w:uiPriority w:val="39"/>
    <w:rsid w:val="00BC4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C4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15BB"/>
    <w:rPr>
      <w:color w:val="0563C1" w:themeColor="hyperlink"/>
      <w:u w:val="singl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5215BB"/>
    <w:pPr>
      <w:ind w:left="720"/>
      <w:contextualSpacing/>
    </w:pPr>
  </w:style>
  <w:style w:type="character" w:styleId="FollowedHyperlink">
    <w:name w:val="FollowedHyperlink"/>
    <w:basedOn w:val="DefaultParagraphFont"/>
    <w:uiPriority w:val="99"/>
    <w:semiHidden/>
    <w:unhideWhenUsed/>
    <w:rsid w:val="005215BB"/>
    <w:rPr>
      <w:color w:val="954F72" w:themeColor="followedHyperlink"/>
      <w:u w:val="single"/>
    </w:rPr>
  </w:style>
  <w:style w:type="paragraph" w:styleId="TOC1">
    <w:name w:val="toc 1"/>
    <w:basedOn w:val="Normal"/>
    <w:next w:val="Normal"/>
    <w:autoRedefine/>
    <w:uiPriority w:val="39"/>
    <w:unhideWhenUsed/>
    <w:rsid w:val="005215BB"/>
    <w:pPr>
      <w:spacing w:before="360"/>
    </w:pPr>
    <w:rPr>
      <w:rFonts w:asciiTheme="majorHAnsi" w:hAnsiTheme="majorHAnsi"/>
      <w:b/>
      <w:bCs/>
      <w:caps/>
      <w:szCs w:val="24"/>
    </w:rPr>
  </w:style>
  <w:style w:type="paragraph" w:styleId="TOC2">
    <w:name w:val="toc 2"/>
    <w:basedOn w:val="Normal"/>
    <w:next w:val="Normal"/>
    <w:autoRedefine/>
    <w:uiPriority w:val="39"/>
    <w:unhideWhenUsed/>
    <w:rsid w:val="005215BB"/>
    <w:pPr>
      <w:spacing w:before="240"/>
    </w:pPr>
    <w:rPr>
      <w:rFonts w:asciiTheme="minorHAnsi" w:hAnsiTheme="minorHAnsi"/>
      <w:b/>
      <w:bCs/>
      <w:sz w:val="20"/>
    </w:rPr>
  </w:style>
  <w:style w:type="paragraph" w:styleId="TOC3">
    <w:name w:val="toc 3"/>
    <w:basedOn w:val="Normal"/>
    <w:next w:val="Normal"/>
    <w:autoRedefine/>
    <w:uiPriority w:val="39"/>
    <w:unhideWhenUsed/>
    <w:rsid w:val="005215BB"/>
    <w:pPr>
      <w:ind w:left="240"/>
    </w:pPr>
    <w:rPr>
      <w:rFonts w:asciiTheme="minorHAnsi" w:hAnsiTheme="minorHAnsi"/>
      <w:sz w:val="20"/>
    </w:rPr>
  </w:style>
  <w:style w:type="paragraph" w:styleId="TOC4">
    <w:name w:val="toc 4"/>
    <w:basedOn w:val="Normal"/>
    <w:next w:val="Normal"/>
    <w:autoRedefine/>
    <w:uiPriority w:val="39"/>
    <w:unhideWhenUsed/>
    <w:rsid w:val="005215BB"/>
    <w:pPr>
      <w:ind w:left="480"/>
    </w:pPr>
    <w:rPr>
      <w:rFonts w:asciiTheme="minorHAnsi" w:hAnsiTheme="minorHAnsi"/>
      <w:sz w:val="20"/>
    </w:rPr>
  </w:style>
  <w:style w:type="paragraph" w:styleId="TOC5">
    <w:name w:val="toc 5"/>
    <w:basedOn w:val="Normal"/>
    <w:next w:val="Normal"/>
    <w:autoRedefine/>
    <w:uiPriority w:val="39"/>
    <w:unhideWhenUsed/>
    <w:rsid w:val="005215BB"/>
    <w:pPr>
      <w:ind w:left="720"/>
    </w:pPr>
    <w:rPr>
      <w:rFonts w:asciiTheme="minorHAnsi" w:hAnsiTheme="minorHAnsi"/>
      <w:sz w:val="20"/>
    </w:rPr>
  </w:style>
  <w:style w:type="paragraph" w:styleId="TOC6">
    <w:name w:val="toc 6"/>
    <w:basedOn w:val="Normal"/>
    <w:next w:val="Normal"/>
    <w:autoRedefine/>
    <w:uiPriority w:val="39"/>
    <w:unhideWhenUsed/>
    <w:rsid w:val="005215BB"/>
    <w:pPr>
      <w:ind w:left="960"/>
    </w:pPr>
    <w:rPr>
      <w:rFonts w:asciiTheme="minorHAnsi" w:hAnsiTheme="minorHAnsi"/>
      <w:sz w:val="20"/>
    </w:rPr>
  </w:style>
  <w:style w:type="paragraph" w:styleId="TOC7">
    <w:name w:val="toc 7"/>
    <w:basedOn w:val="Normal"/>
    <w:next w:val="Normal"/>
    <w:autoRedefine/>
    <w:uiPriority w:val="39"/>
    <w:unhideWhenUsed/>
    <w:rsid w:val="005215BB"/>
    <w:pPr>
      <w:ind w:left="1200"/>
    </w:pPr>
    <w:rPr>
      <w:rFonts w:asciiTheme="minorHAnsi" w:hAnsiTheme="minorHAnsi"/>
      <w:sz w:val="20"/>
    </w:rPr>
  </w:style>
  <w:style w:type="paragraph" w:styleId="TOC8">
    <w:name w:val="toc 8"/>
    <w:basedOn w:val="Normal"/>
    <w:next w:val="Normal"/>
    <w:autoRedefine/>
    <w:uiPriority w:val="39"/>
    <w:unhideWhenUsed/>
    <w:rsid w:val="005215BB"/>
    <w:pPr>
      <w:ind w:left="1440"/>
    </w:pPr>
    <w:rPr>
      <w:rFonts w:asciiTheme="minorHAnsi" w:hAnsiTheme="minorHAnsi"/>
      <w:sz w:val="20"/>
    </w:rPr>
  </w:style>
  <w:style w:type="paragraph" w:styleId="TOC9">
    <w:name w:val="toc 9"/>
    <w:basedOn w:val="Normal"/>
    <w:next w:val="Normal"/>
    <w:autoRedefine/>
    <w:uiPriority w:val="39"/>
    <w:unhideWhenUsed/>
    <w:rsid w:val="005215BB"/>
    <w:pPr>
      <w:ind w:left="1680"/>
    </w:pPr>
    <w:rPr>
      <w:rFonts w:asciiTheme="minorHAnsi" w:hAnsiTheme="minorHAnsi"/>
      <w:sz w:val="20"/>
    </w:rPr>
  </w:style>
  <w:style w:type="character" w:styleId="PlaceholderText">
    <w:name w:val="Placeholder Text"/>
    <w:basedOn w:val="DefaultParagraphFont"/>
    <w:uiPriority w:val="99"/>
    <w:semiHidden/>
    <w:rsid w:val="00E01CF5"/>
    <w:rPr>
      <w:color w:val="808080"/>
    </w:rPr>
  </w:style>
  <w:style w:type="character" w:styleId="CommentReference">
    <w:name w:val="annotation reference"/>
    <w:basedOn w:val="DefaultParagraphFont"/>
    <w:uiPriority w:val="99"/>
    <w:semiHidden/>
    <w:unhideWhenUsed/>
    <w:rsid w:val="004E42F2"/>
    <w:rPr>
      <w:sz w:val="16"/>
      <w:szCs w:val="16"/>
    </w:rPr>
  </w:style>
  <w:style w:type="paragraph" w:styleId="CommentText">
    <w:name w:val="annotation text"/>
    <w:basedOn w:val="Normal"/>
    <w:link w:val="CommentTextChar"/>
    <w:uiPriority w:val="99"/>
    <w:unhideWhenUsed/>
    <w:rsid w:val="004E42F2"/>
    <w:rPr>
      <w:sz w:val="20"/>
    </w:rPr>
  </w:style>
  <w:style w:type="character" w:customStyle="1" w:styleId="CommentTextChar">
    <w:name w:val="Comment Text Char"/>
    <w:basedOn w:val="DefaultParagraphFont"/>
    <w:link w:val="CommentText"/>
    <w:uiPriority w:val="99"/>
    <w:rsid w:val="004E42F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4E42F2"/>
    <w:rPr>
      <w:b/>
      <w:bCs/>
    </w:rPr>
  </w:style>
  <w:style w:type="character" w:customStyle="1" w:styleId="CommentSubjectChar">
    <w:name w:val="Comment Subject Char"/>
    <w:basedOn w:val="CommentTextChar"/>
    <w:link w:val="CommentSubject"/>
    <w:uiPriority w:val="99"/>
    <w:semiHidden/>
    <w:rsid w:val="004E42F2"/>
    <w:rPr>
      <w:rFonts w:ascii="Arial" w:hAnsi="Arial" w:cs="Times New Roman"/>
      <w:b/>
      <w:bCs/>
      <w:sz w:val="20"/>
      <w:szCs w:val="20"/>
    </w:rPr>
  </w:style>
  <w:style w:type="paragraph" w:styleId="BalloonText">
    <w:name w:val="Balloon Text"/>
    <w:basedOn w:val="Normal"/>
    <w:link w:val="BalloonTextChar"/>
    <w:uiPriority w:val="99"/>
    <w:semiHidden/>
    <w:unhideWhenUsed/>
    <w:rsid w:val="004E42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2F2"/>
    <w:rPr>
      <w:rFonts w:ascii="Segoe UI" w:hAnsi="Segoe UI" w:cs="Segoe UI"/>
      <w:sz w:val="18"/>
      <w:szCs w:val="18"/>
    </w:rPr>
  </w:style>
  <w:style w:type="paragraph" w:customStyle="1" w:styleId="Default">
    <w:name w:val="Default"/>
    <w:basedOn w:val="Normal"/>
    <w:rsid w:val="004E42F2"/>
    <w:pPr>
      <w:autoSpaceDE w:val="0"/>
      <w:autoSpaceDN w:val="0"/>
    </w:pPr>
    <w:rPr>
      <w:rFonts w:eastAsiaTheme="minorHAnsi" w:cs="Arial"/>
      <w:color w:val="000000"/>
      <w:szCs w:val="24"/>
      <w:lang w:eastAsia="en-GB"/>
    </w:rPr>
  </w:style>
  <w:style w:type="paragraph" w:styleId="Revision">
    <w:name w:val="Revision"/>
    <w:hidden/>
    <w:uiPriority w:val="99"/>
    <w:semiHidden/>
    <w:rsid w:val="00746816"/>
    <w:rPr>
      <w:rFonts w:ascii="Arial" w:hAnsi="Arial" w:cs="Times New Roman"/>
      <w:sz w:val="24"/>
      <w:szCs w:val="20"/>
    </w:rPr>
  </w:style>
  <w:style w:type="character" w:styleId="Strong">
    <w:name w:val="Strong"/>
    <w:basedOn w:val="DefaultParagraphFont"/>
    <w:uiPriority w:val="22"/>
    <w:qFormat/>
    <w:rsid w:val="00CB3EE1"/>
    <w:rPr>
      <w:b/>
      <w:bCs/>
    </w:rPr>
  </w:style>
  <w:style w:type="character" w:styleId="UnresolvedMention">
    <w:name w:val="Unresolved Mention"/>
    <w:basedOn w:val="DefaultParagraphFont"/>
    <w:uiPriority w:val="99"/>
    <w:semiHidden/>
    <w:unhideWhenUsed/>
    <w:rsid w:val="00B479F3"/>
    <w:rPr>
      <w:color w:val="605E5C"/>
      <w:shd w:val="clear" w:color="auto" w:fill="E1DFDD"/>
    </w:rPr>
  </w:style>
  <w:style w:type="character" w:customStyle="1" w:styleId="ui-provider">
    <w:name w:val="ui-provider"/>
    <w:basedOn w:val="DefaultParagraphFont"/>
    <w:rsid w:val="00F93C51"/>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880458"/>
    <w:rPr>
      <w:rFonts w:ascii="Arial" w:hAnsi="Arial" w:cs="Times New Roman"/>
      <w:sz w:val="24"/>
      <w:szCs w:val="20"/>
    </w:rPr>
  </w:style>
  <w:style w:type="character" w:styleId="Mention">
    <w:name w:val="Mention"/>
    <w:basedOn w:val="DefaultParagraphFont"/>
    <w:uiPriority w:val="99"/>
    <w:unhideWhenUsed/>
    <w:rsid w:val="004324E5"/>
    <w:rPr>
      <w:color w:val="2B579A"/>
      <w:shd w:val="clear" w:color="auto" w:fill="E1DFDD"/>
    </w:rPr>
  </w:style>
  <w:style w:type="character" w:customStyle="1" w:styleId="cf01">
    <w:name w:val="cf01"/>
    <w:basedOn w:val="DefaultParagraphFont"/>
    <w:rsid w:val="003618A7"/>
    <w:rPr>
      <w:rFonts w:ascii="Segoe UI" w:hAnsi="Segoe UI" w:cs="Segoe UI" w:hint="default"/>
      <w:sz w:val="18"/>
      <w:szCs w:val="18"/>
    </w:rPr>
  </w:style>
  <w:style w:type="character" w:customStyle="1" w:styleId="normaltextrun">
    <w:name w:val="normaltextrun"/>
    <w:basedOn w:val="DefaultParagraphFont"/>
    <w:rsid w:val="008766DA"/>
  </w:style>
  <w:style w:type="paragraph" w:customStyle="1" w:styleId="paragraph">
    <w:name w:val="paragraph"/>
    <w:basedOn w:val="Normal"/>
    <w:rsid w:val="00861397"/>
    <w:pPr>
      <w:spacing w:before="100" w:beforeAutospacing="1" w:after="100" w:afterAutospacing="1"/>
    </w:pPr>
    <w:rPr>
      <w:rFonts w:ascii="Times New Roman" w:hAnsi="Times New Roman"/>
      <w:szCs w:val="24"/>
      <w:lang w:eastAsia="en-GB"/>
    </w:rPr>
  </w:style>
  <w:style w:type="character" w:customStyle="1" w:styleId="eop">
    <w:name w:val="eop"/>
    <w:basedOn w:val="DefaultParagraphFont"/>
    <w:rsid w:val="00861397"/>
  </w:style>
  <w:style w:type="character" w:customStyle="1" w:styleId="wacimagecontainer">
    <w:name w:val="wacimagecontainer"/>
    <w:basedOn w:val="DefaultParagraphFont"/>
    <w:rsid w:val="00403501"/>
  </w:style>
  <w:style w:type="character" w:customStyle="1" w:styleId="scxw107491064">
    <w:name w:val="scxw107491064"/>
    <w:basedOn w:val="DefaultParagraphFont"/>
    <w:rsid w:val="00580CC3"/>
  </w:style>
  <w:style w:type="character" w:customStyle="1" w:styleId="tabchar">
    <w:name w:val="tabchar"/>
    <w:basedOn w:val="DefaultParagraphFont"/>
    <w:rsid w:val="000F5478"/>
  </w:style>
  <w:style w:type="character" w:customStyle="1" w:styleId="scxw69968638">
    <w:name w:val="scxw69968638"/>
    <w:basedOn w:val="DefaultParagraphFont"/>
    <w:rsid w:val="00524E11"/>
  </w:style>
  <w:style w:type="paragraph" w:styleId="NoSpacing">
    <w:name w:val="No Spacing"/>
    <w:uiPriority w:val="1"/>
    <w:qFormat/>
    <w:rsid w:val="00992F77"/>
    <w:rPr>
      <w:rFonts w:ascii="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68288">
      <w:bodyDiv w:val="1"/>
      <w:marLeft w:val="0"/>
      <w:marRight w:val="0"/>
      <w:marTop w:val="0"/>
      <w:marBottom w:val="0"/>
      <w:divBdr>
        <w:top w:val="none" w:sz="0" w:space="0" w:color="auto"/>
        <w:left w:val="none" w:sz="0" w:space="0" w:color="auto"/>
        <w:bottom w:val="none" w:sz="0" w:space="0" w:color="auto"/>
        <w:right w:val="none" w:sz="0" w:space="0" w:color="auto"/>
      </w:divBdr>
    </w:div>
    <w:div w:id="59060005">
      <w:bodyDiv w:val="1"/>
      <w:marLeft w:val="0"/>
      <w:marRight w:val="0"/>
      <w:marTop w:val="0"/>
      <w:marBottom w:val="0"/>
      <w:divBdr>
        <w:top w:val="none" w:sz="0" w:space="0" w:color="auto"/>
        <w:left w:val="none" w:sz="0" w:space="0" w:color="auto"/>
        <w:bottom w:val="none" w:sz="0" w:space="0" w:color="auto"/>
        <w:right w:val="none" w:sz="0" w:space="0" w:color="auto"/>
      </w:divBdr>
    </w:div>
    <w:div w:id="82186370">
      <w:bodyDiv w:val="1"/>
      <w:marLeft w:val="0"/>
      <w:marRight w:val="0"/>
      <w:marTop w:val="0"/>
      <w:marBottom w:val="0"/>
      <w:divBdr>
        <w:top w:val="none" w:sz="0" w:space="0" w:color="auto"/>
        <w:left w:val="none" w:sz="0" w:space="0" w:color="auto"/>
        <w:bottom w:val="none" w:sz="0" w:space="0" w:color="auto"/>
        <w:right w:val="none" w:sz="0" w:space="0" w:color="auto"/>
      </w:divBdr>
    </w:div>
    <w:div w:id="125322006">
      <w:bodyDiv w:val="1"/>
      <w:marLeft w:val="0"/>
      <w:marRight w:val="0"/>
      <w:marTop w:val="0"/>
      <w:marBottom w:val="0"/>
      <w:divBdr>
        <w:top w:val="none" w:sz="0" w:space="0" w:color="auto"/>
        <w:left w:val="none" w:sz="0" w:space="0" w:color="auto"/>
        <w:bottom w:val="none" w:sz="0" w:space="0" w:color="auto"/>
        <w:right w:val="none" w:sz="0" w:space="0" w:color="auto"/>
      </w:divBdr>
      <w:divsChild>
        <w:div w:id="103156185">
          <w:marLeft w:val="0"/>
          <w:marRight w:val="0"/>
          <w:marTop w:val="0"/>
          <w:marBottom w:val="0"/>
          <w:divBdr>
            <w:top w:val="none" w:sz="0" w:space="0" w:color="auto"/>
            <w:left w:val="none" w:sz="0" w:space="0" w:color="auto"/>
            <w:bottom w:val="none" w:sz="0" w:space="0" w:color="auto"/>
            <w:right w:val="none" w:sz="0" w:space="0" w:color="auto"/>
          </w:divBdr>
        </w:div>
        <w:div w:id="199129435">
          <w:marLeft w:val="0"/>
          <w:marRight w:val="0"/>
          <w:marTop w:val="0"/>
          <w:marBottom w:val="0"/>
          <w:divBdr>
            <w:top w:val="none" w:sz="0" w:space="0" w:color="auto"/>
            <w:left w:val="none" w:sz="0" w:space="0" w:color="auto"/>
            <w:bottom w:val="none" w:sz="0" w:space="0" w:color="auto"/>
            <w:right w:val="none" w:sz="0" w:space="0" w:color="auto"/>
          </w:divBdr>
        </w:div>
        <w:div w:id="316540914">
          <w:marLeft w:val="0"/>
          <w:marRight w:val="0"/>
          <w:marTop w:val="0"/>
          <w:marBottom w:val="0"/>
          <w:divBdr>
            <w:top w:val="none" w:sz="0" w:space="0" w:color="auto"/>
            <w:left w:val="none" w:sz="0" w:space="0" w:color="auto"/>
            <w:bottom w:val="none" w:sz="0" w:space="0" w:color="auto"/>
            <w:right w:val="none" w:sz="0" w:space="0" w:color="auto"/>
          </w:divBdr>
        </w:div>
        <w:div w:id="353701123">
          <w:marLeft w:val="0"/>
          <w:marRight w:val="0"/>
          <w:marTop w:val="0"/>
          <w:marBottom w:val="0"/>
          <w:divBdr>
            <w:top w:val="none" w:sz="0" w:space="0" w:color="auto"/>
            <w:left w:val="none" w:sz="0" w:space="0" w:color="auto"/>
            <w:bottom w:val="none" w:sz="0" w:space="0" w:color="auto"/>
            <w:right w:val="none" w:sz="0" w:space="0" w:color="auto"/>
          </w:divBdr>
        </w:div>
        <w:div w:id="644120122">
          <w:marLeft w:val="0"/>
          <w:marRight w:val="0"/>
          <w:marTop w:val="0"/>
          <w:marBottom w:val="0"/>
          <w:divBdr>
            <w:top w:val="none" w:sz="0" w:space="0" w:color="auto"/>
            <w:left w:val="none" w:sz="0" w:space="0" w:color="auto"/>
            <w:bottom w:val="none" w:sz="0" w:space="0" w:color="auto"/>
            <w:right w:val="none" w:sz="0" w:space="0" w:color="auto"/>
          </w:divBdr>
        </w:div>
        <w:div w:id="763304995">
          <w:marLeft w:val="0"/>
          <w:marRight w:val="0"/>
          <w:marTop w:val="0"/>
          <w:marBottom w:val="0"/>
          <w:divBdr>
            <w:top w:val="none" w:sz="0" w:space="0" w:color="auto"/>
            <w:left w:val="none" w:sz="0" w:space="0" w:color="auto"/>
            <w:bottom w:val="none" w:sz="0" w:space="0" w:color="auto"/>
            <w:right w:val="none" w:sz="0" w:space="0" w:color="auto"/>
          </w:divBdr>
        </w:div>
        <w:div w:id="810638612">
          <w:marLeft w:val="0"/>
          <w:marRight w:val="0"/>
          <w:marTop w:val="0"/>
          <w:marBottom w:val="0"/>
          <w:divBdr>
            <w:top w:val="none" w:sz="0" w:space="0" w:color="auto"/>
            <w:left w:val="none" w:sz="0" w:space="0" w:color="auto"/>
            <w:bottom w:val="none" w:sz="0" w:space="0" w:color="auto"/>
            <w:right w:val="none" w:sz="0" w:space="0" w:color="auto"/>
          </w:divBdr>
        </w:div>
        <w:div w:id="1008796157">
          <w:marLeft w:val="0"/>
          <w:marRight w:val="0"/>
          <w:marTop w:val="0"/>
          <w:marBottom w:val="0"/>
          <w:divBdr>
            <w:top w:val="none" w:sz="0" w:space="0" w:color="auto"/>
            <w:left w:val="none" w:sz="0" w:space="0" w:color="auto"/>
            <w:bottom w:val="none" w:sz="0" w:space="0" w:color="auto"/>
            <w:right w:val="none" w:sz="0" w:space="0" w:color="auto"/>
          </w:divBdr>
        </w:div>
        <w:div w:id="1275022086">
          <w:marLeft w:val="0"/>
          <w:marRight w:val="0"/>
          <w:marTop w:val="0"/>
          <w:marBottom w:val="0"/>
          <w:divBdr>
            <w:top w:val="none" w:sz="0" w:space="0" w:color="auto"/>
            <w:left w:val="none" w:sz="0" w:space="0" w:color="auto"/>
            <w:bottom w:val="none" w:sz="0" w:space="0" w:color="auto"/>
            <w:right w:val="none" w:sz="0" w:space="0" w:color="auto"/>
          </w:divBdr>
        </w:div>
        <w:div w:id="1589535576">
          <w:marLeft w:val="0"/>
          <w:marRight w:val="0"/>
          <w:marTop w:val="0"/>
          <w:marBottom w:val="0"/>
          <w:divBdr>
            <w:top w:val="none" w:sz="0" w:space="0" w:color="auto"/>
            <w:left w:val="none" w:sz="0" w:space="0" w:color="auto"/>
            <w:bottom w:val="none" w:sz="0" w:space="0" w:color="auto"/>
            <w:right w:val="none" w:sz="0" w:space="0" w:color="auto"/>
          </w:divBdr>
        </w:div>
        <w:div w:id="1729114014">
          <w:marLeft w:val="0"/>
          <w:marRight w:val="0"/>
          <w:marTop w:val="0"/>
          <w:marBottom w:val="0"/>
          <w:divBdr>
            <w:top w:val="none" w:sz="0" w:space="0" w:color="auto"/>
            <w:left w:val="none" w:sz="0" w:space="0" w:color="auto"/>
            <w:bottom w:val="none" w:sz="0" w:space="0" w:color="auto"/>
            <w:right w:val="none" w:sz="0" w:space="0" w:color="auto"/>
          </w:divBdr>
        </w:div>
        <w:div w:id="1836140559">
          <w:marLeft w:val="0"/>
          <w:marRight w:val="0"/>
          <w:marTop w:val="0"/>
          <w:marBottom w:val="0"/>
          <w:divBdr>
            <w:top w:val="none" w:sz="0" w:space="0" w:color="auto"/>
            <w:left w:val="none" w:sz="0" w:space="0" w:color="auto"/>
            <w:bottom w:val="none" w:sz="0" w:space="0" w:color="auto"/>
            <w:right w:val="none" w:sz="0" w:space="0" w:color="auto"/>
          </w:divBdr>
        </w:div>
        <w:div w:id="1848130888">
          <w:marLeft w:val="0"/>
          <w:marRight w:val="0"/>
          <w:marTop w:val="0"/>
          <w:marBottom w:val="0"/>
          <w:divBdr>
            <w:top w:val="none" w:sz="0" w:space="0" w:color="auto"/>
            <w:left w:val="none" w:sz="0" w:space="0" w:color="auto"/>
            <w:bottom w:val="none" w:sz="0" w:space="0" w:color="auto"/>
            <w:right w:val="none" w:sz="0" w:space="0" w:color="auto"/>
          </w:divBdr>
        </w:div>
      </w:divsChild>
    </w:div>
    <w:div w:id="129060218">
      <w:bodyDiv w:val="1"/>
      <w:marLeft w:val="0"/>
      <w:marRight w:val="0"/>
      <w:marTop w:val="0"/>
      <w:marBottom w:val="0"/>
      <w:divBdr>
        <w:top w:val="none" w:sz="0" w:space="0" w:color="auto"/>
        <w:left w:val="none" w:sz="0" w:space="0" w:color="auto"/>
        <w:bottom w:val="none" w:sz="0" w:space="0" w:color="auto"/>
        <w:right w:val="none" w:sz="0" w:space="0" w:color="auto"/>
      </w:divBdr>
    </w:div>
    <w:div w:id="132187422">
      <w:bodyDiv w:val="1"/>
      <w:marLeft w:val="0"/>
      <w:marRight w:val="0"/>
      <w:marTop w:val="0"/>
      <w:marBottom w:val="0"/>
      <w:divBdr>
        <w:top w:val="none" w:sz="0" w:space="0" w:color="auto"/>
        <w:left w:val="none" w:sz="0" w:space="0" w:color="auto"/>
        <w:bottom w:val="none" w:sz="0" w:space="0" w:color="auto"/>
        <w:right w:val="none" w:sz="0" w:space="0" w:color="auto"/>
      </w:divBdr>
      <w:divsChild>
        <w:div w:id="357970605">
          <w:marLeft w:val="274"/>
          <w:marRight w:val="0"/>
          <w:marTop w:val="150"/>
          <w:marBottom w:val="0"/>
          <w:divBdr>
            <w:top w:val="none" w:sz="0" w:space="0" w:color="auto"/>
            <w:left w:val="none" w:sz="0" w:space="0" w:color="auto"/>
            <w:bottom w:val="none" w:sz="0" w:space="0" w:color="auto"/>
            <w:right w:val="none" w:sz="0" w:space="0" w:color="auto"/>
          </w:divBdr>
        </w:div>
        <w:div w:id="361708775">
          <w:marLeft w:val="274"/>
          <w:marRight w:val="0"/>
          <w:marTop w:val="150"/>
          <w:marBottom w:val="0"/>
          <w:divBdr>
            <w:top w:val="none" w:sz="0" w:space="0" w:color="auto"/>
            <w:left w:val="none" w:sz="0" w:space="0" w:color="auto"/>
            <w:bottom w:val="none" w:sz="0" w:space="0" w:color="auto"/>
            <w:right w:val="none" w:sz="0" w:space="0" w:color="auto"/>
          </w:divBdr>
        </w:div>
        <w:div w:id="804932823">
          <w:marLeft w:val="274"/>
          <w:marRight w:val="0"/>
          <w:marTop w:val="150"/>
          <w:marBottom w:val="0"/>
          <w:divBdr>
            <w:top w:val="none" w:sz="0" w:space="0" w:color="auto"/>
            <w:left w:val="none" w:sz="0" w:space="0" w:color="auto"/>
            <w:bottom w:val="none" w:sz="0" w:space="0" w:color="auto"/>
            <w:right w:val="none" w:sz="0" w:space="0" w:color="auto"/>
          </w:divBdr>
        </w:div>
        <w:div w:id="892697073">
          <w:marLeft w:val="274"/>
          <w:marRight w:val="0"/>
          <w:marTop w:val="150"/>
          <w:marBottom w:val="0"/>
          <w:divBdr>
            <w:top w:val="none" w:sz="0" w:space="0" w:color="auto"/>
            <w:left w:val="none" w:sz="0" w:space="0" w:color="auto"/>
            <w:bottom w:val="none" w:sz="0" w:space="0" w:color="auto"/>
            <w:right w:val="none" w:sz="0" w:space="0" w:color="auto"/>
          </w:divBdr>
        </w:div>
        <w:div w:id="969362880">
          <w:marLeft w:val="274"/>
          <w:marRight w:val="0"/>
          <w:marTop w:val="150"/>
          <w:marBottom w:val="0"/>
          <w:divBdr>
            <w:top w:val="none" w:sz="0" w:space="0" w:color="auto"/>
            <w:left w:val="none" w:sz="0" w:space="0" w:color="auto"/>
            <w:bottom w:val="none" w:sz="0" w:space="0" w:color="auto"/>
            <w:right w:val="none" w:sz="0" w:space="0" w:color="auto"/>
          </w:divBdr>
        </w:div>
        <w:div w:id="987322727">
          <w:marLeft w:val="274"/>
          <w:marRight w:val="0"/>
          <w:marTop w:val="150"/>
          <w:marBottom w:val="0"/>
          <w:divBdr>
            <w:top w:val="none" w:sz="0" w:space="0" w:color="auto"/>
            <w:left w:val="none" w:sz="0" w:space="0" w:color="auto"/>
            <w:bottom w:val="none" w:sz="0" w:space="0" w:color="auto"/>
            <w:right w:val="none" w:sz="0" w:space="0" w:color="auto"/>
          </w:divBdr>
        </w:div>
        <w:div w:id="1020352829">
          <w:marLeft w:val="274"/>
          <w:marRight w:val="0"/>
          <w:marTop w:val="150"/>
          <w:marBottom w:val="0"/>
          <w:divBdr>
            <w:top w:val="none" w:sz="0" w:space="0" w:color="auto"/>
            <w:left w:val="none" w:sz="0" w:space="0" w:color="auto"/>
            <w:bottom w:val="none" w:sz="0" w:space="0" w:color="auto"/>
            <w:right w:val="none" w:sz="0" w:space="0" w:color="auto"/>
          </w:divBdr>
        </w:div>
        <w:div w:id="1533031115">
          <w:marLeft w:val="274"/>
          <w:marRight w:val="0"/>
          <w:marTop w:val="150"/>
          <w:marBottom w:val="0"/>
          <w:divBdr>
            <w:top w:val="none" w:sz="0" w:space="0" w:color="auto"/>
            <w:left w:val="none" w:sz="0" w:space="0" w:color="auto"/>
            <w:bottom w:val="none" w:sz="0" w:space="0" w:color="auto"/>
            <w:right w:val="none" w:sz="0" w:space="0" w:color="auto"/>
          </w:divBdr>
        </w:div>
        <w:div w:id="1687974296">
          <w:marLeft w:val="274"/>
          <w:marRight w:val="0"/>
          <w:marTop w:val="150"/>
          <w:marBottom w:val="0"/>
          <w:divBdr>
            <w:top w:val="none" w:sz="0" w:space="0" w:color="auto"/>
            <w:left w:val="none" w:sz="0" w:space="0" w:color="auto"/>
            <w:bottom w:val="none" w:sz="0" w:space="0" w:color="auto"/>
            <w:right w:val="none" w:sz="0" w:space="0" w:color="auto"/>
          </w:divBdr>
        </w:div>
        <w:div w:id="1768692694">
          <w:marLeft w:val="274"/>
          <w:marRight w:val="0"/>
          <w:marTop w:val="150"/>
          <w:marBottom w:val="0"/>
          <w:divBdr>
            <w:top w:val="none" w:sz="0" w:space="0" w:color="auto"/>
            <w:left w:val="none" w:sz="0" w:space="0" w:color="auto"/>
            <w:bottom w:val="none" w:sz="0" w:space="0" w:color="auto"/>
            <w:right w:val="none" w:sz="0" w:space="0" w:color="auto"/>
          </w:divBdr>
        </w:div>
      </w:divsChild>
    </w:div>
    <w:div w:id="164368459">
      <w:bodyDiv w:val="1"/>
      <w:marLeft w:val="0"/>
      <w:marRight w:val="0"/>
      <w:marTop w:val="0"/>
      <w:marBottom w:val="0"/>
      <w:divBdr>
        <w:top w:val="none" w:sz="0" w:space="0" w:color="auto"/>
        <w:left w:val="none" w:sz="0" w:space="0" w:color="auto"/>
        <w:bottom w:val="none" w:sz="0" w:space="0" w:color="auto"/>
        <w:right w:val="none" w:sz="0" w:space="0" w:color="auto"/>
      </w:divBdr>
    </w:div>
    <w:div w:id="201524292">
      <w:bodyDiv w:val="1"/>
      <w:marLeft w:val="0"/>
      <w:marRight w:val="0"/>
      <w:marTop w:val="0"/>
      <w:marBottom w:val="0"/>
      <w:divBdr>
        <w:top w:val="none" w:sz="0" w:space="0" w:color="auto"/>
        <w:left w:val="none" w:sz="0" w:space="0" w:color="auto"/>
        <w:bottom w:val="none" w:sz="0" w:space="0" w:color="auto"/>
        <w:right w:val="none" w:sz="0" w:space="0" w:color="auto"/>
      </w:divBdr>
    </w:div>
    <w:div w:id="254215334">
      <w:bodyDiv w:val="1"/>
      <w:marLeft w:val="0"/>
      <w:marRight w:val="0"/>
      <w:marTop w:val="0"/>
      <w:marBottom w:val="0"/>
      <w:divBdr>
        <w:top w:val="none" w:sz="0" w:space="0" w:color="auto"/>
        <w:left w:val="none" w:sz="0" w:space="0" w:color="auto"/>
        <w:bottom w:val="none" w:sz="0" w:space="0" w:color="auto"/>
        <w:right w:val="none" w:sz="0" w:space="0" w:color="auto"/>
      </w:divBdr>
    </w:div>
    <w:div w:id="255481829">
      <w:bodyDiv w:val="1"/>
      <w:marLeft w:val="0"/>
      <w:marRight w:val="0"/>
      <w:marTop w:val="0"/>
      <w:marBottom w:val="0"/>
      <w:divBdr>
        <w:top w:val="none" w:sz="0" w:space="0" w:color="auto"/>
        <w:left w:val="none" w:sz="0" w:space="0" w:color="auto"/>
        <w:bottom w:val="none" w:sz="0" w:space="0" w:color="auto"/>
        <w:right w:val="none" w:sz="0" w:space="0" w:color="auto"/>
      </w:divBdr>
    </w:div>
    <w:div w:id="291637629">
      <w:bodyDiv w:val="1"/>
      <w:marLeft w:val="0"/>
      <w:marRight w:val="0"/>
      <w:marTop w:val="0"/>
      <w:marBottom w:val="0"/>
      <w:divBdr>
        <w:top w:val="none" w:sz="0" w:space="0" w:color="auto"/>
        <w:left w:val="none" w:sz="0" w:space="0" w:color="auto"/>
        <w:bottom w:val="none" w:sz="0" w:space="0" w:color="auto"/>
        <w:right w:val="none" w:sz="0" w:space="0" w:color="auto"/>
      </w:divBdr>
    </w:div>
    <w:div w:id="348221410">
      <w:bodyDiv w:val="1"/>
      <w:marLeft w:val="0"/>
      <w:marRight w:val="0"/>
      <w:marTop w:val="0"/>
      <w:marBottom w:val="0"/>
      <w:divBdr>
        <w:top w:val="none" w:sz="0" w:space="0" w:color="auto"/>
        <w:left w:val="none" w:sz="0" w:space="0" w:color="auto"/>
        <w:bottom w:val="none" w:sz="0" w:space="0" w:color="auto"/>
        <w:right w:val="none" w:sz="0" w:space="0" w:color="auto"/>
      </w:divBdr>
    </w:div>
    <w:div w:id="362563427">
      <w:bodyDiv w:val="1"/>
      <w:marLeft w:val="0"/>
      <w:marRight w:val="0"/>
      <w:marTop w:val="0"/>
      <w:marBottom w:val="0"/>
      <w:divBdr>
        <w:top w:val="none" w:sz="0" w:space="0" w:color="auto"/>
        <w:left w:val="none" w:sz="0" w:space="0" w:color="auto"/>
        <w:bottom w:val="none" w:sz="0" w:space="0" w:color="auto"/>
        <w:right w:val="none" w:sz="0" w:space="0" w:color="auto"/>
      </w:divBdr>
    </w:div>
    <w:div w:id="408312050">
      <w:bodyDiv w:val="1"/>
      <w:marLeft w:val="0"/>
      <w:marRight w:val="0"/>
      <w:marTop w:val="0"/>
      <w:marBottom w:val="0"/>
      <w:divBdr>
        <w:top w:val="none" w:sz="0" w:space="0" w:color="auto"/>
        <w:left w:val="none" w:sz="0" w:space="0" w:color="auto"/>
        <w:bottom w:val="none" w:sz="0" w:space="0" w:color="auto"/>
        <w:right w:val="none" w:sz="0" w:space="0" w:color="auto"/>
      </w:divBdr>
    </w:div>
    <w:div w:id="418991938">
      <w:bodyDiv w:val="1"/>
      <w:marLeft w:val="0"/>
      <w:marRight w:val="0"/>
      <w:marTop w:val="0"/>
      <w:marBottom w:val="0"/>
      <w:divBdr>
        <w:top w:val="none" w:sz="0" w:space="0" w:color="auto"/>
        <w:left w:val="none" w:sz="0" w:space="0" w:color="auto"/>
        <w:bottom w:val="none" w:sz="0" w:space="0" w:color="auto"/>
        <w:right w:val="none" w:sz="0" w:space="0" w:color="auto"/>
      </w:divBdr>
    </w:div>
    <w:div w:id="521019551">
      <w:bodyDiv w:val="1"/>
      <w:marLeft w:val="0"/>
      <w:marRight w:val="0"/>
      <w:marTop w:val="0"/>
      <w:marBottom w:val="0"/>
      <w:divBdr>
        <w:top w:val="none" w:sz="0" w:space="0" w:color="auto"/>
        <w:left w:val="none" w:sz="0" w:space="0" w:color="auto"/>
        <w:bottom w:val="none" w:sz="0" w:space="0" w:color="auto"/>
        <w:right w:val="none" w:sz="0" w:space="0" w:color="auto"/>
      </w:divBdr>
    </w:div>
    <w:div w:id="567305350">
      <w:bodyDiv w:val="1"/>
      <w:marLeft w:val="0"/>
      <w:marRight w:val="0"/>
      <w:marTop w:val="0"/>
      <w:marBottom w:val="0"/>
      <w:divBdr>
        <w:top w:val="none" w:sz="0" w:space="0" w:color="auto"/>
        <w:left w:val="none" w:sz="0" w:space="0" w:color="auto"/>
        <w:bottom w:val="none" w:sz="0" w:space="0" w:color="auto"/>
        <w:right w:val="none" w:sz="0" w:space="0" w:color="auto"/>
      </w:divBdr>
    </w:div>
    <w:div w:id="700713615">
      <w:bodyDiv w:val="1"/>
      <w:marLeft w:val="0"/>
      <w:marRight w:val="0"/>
      <w:marTop w:val="0"/>
      <w:marBottom w:val="0"/>
      <w:divBdr>
        <w:top w:val="none" w:sz="0" w:space="0" w:color="auto"/>
        <w:left w:val="none" w:sz="0" w:space="0" w:color="auto"/>
        <w:bottom w:val="none" w:sz="0" w:space="0" w:color="auto"/>
        <w:right w:val="none" w:sz="0" w:space="0" w:color="auto"/>
      </w:divBdr>
    </w:div>
    <w:div w:id="764498406">
      <w:bodyDiv w:val="1"/>
      <w:marLeft w:val="0"/>
      <w:marRight w:val="0"/>
      <w:marTop w:val="0"/>
      <w:marBottom w:val="0"/>
      <w:divBdr>
        <w:top w:val="none" w:sz="0" w:space="0" w:color="auto"/>
        <w:left w:val="none" w:sz="0" w:space="0" w:color="auto"/>
        <w:bottom w:val="none" w:sz="0" w:space="0" w:color="auto"/>
        <w:right w:val="none" w:sz="0" w:space="0" w:color="auto"/>
      </w:divBdr>
      <w:divsChild>
        <w:div w:id="270285524">
          <w:marLeft w:val="0"/>
          <w:marRight w:val="0"/>
          <w:marTop w:val="0"/>
          <w:marBottom w:val="0"/>
          <w:divBdr>
            <w:top w:val="none" w:sz="0" w:space="0" w:color="auto"/>
            <w:left w:val="none" w:sz="0" w:space="0" w:color="auto"/>
            <w:bottom w:val="none" w:sz="0" w:space="0" w:color="auto"/>
            <w:right w:val="none" w:sz="0" w:space="0" w:color="auto"/>
          </w:divBdr>
        </w:div>
        <w:div w:id="855270477">
          <w:marLeft w:val="0"/>
          <w:marRight w:val="0"/>
          <w:marTop w:val="0"/>
          <w:marBottom w:val="0"/>
          <w:divBdr>
            <w:top w:val="none" w:sz="0" w:space="0" w:color="auto"/>
            <w:left w:val="none" w:sz="0" w:space="0" w:color="auto"/>
            <w:bottom w:val="none" w:sz="0" w:space="0" w:color="auto"/>
            <w:right w:val="none" w:sz="0" w:space="0" w:color="auto"/>
          </w:divBdr>
          <w:divsChild>
            <w:div w:id="95684083">
              <w:marLeft w:val="0"/>
              <w:marRight w:val="0"/>
              <w:marTop w:val="0"/>
              <w:marBottom w:val="0"/>
              <w:divBdr>
                <w:top w:val="none" w:sz="0" w:space="0" w:color="auto"/>
                <w:left w:val="none" w:sz="0" w:space="0" w:color="auto"/>
                <w:bottom w:val="none" w:sz="0" w:space="0" w:color="auto"/>
                <w:right w:val="none" w:sz="0" w:space="0" w:color="auto"/>
              </w:divBdr>
            </w:div>
            <w:div w:id="385107412">
              <w:marLeft w:val="0"/>
              <w:marRight w:val="0"/>
              <w:marTop w:val="0"/>
              <w:marBottom w:val="0"/>
              <w:divBdr>
                <w:top w:val="none" w:sz="0" w:space="0" w:color="auto"/>
                <w:left w:val="none" w:sz="0" w:space="0" w:color="auto"/>
                <w:bottom w:val="none" w:sz="0" w:space="0" w:color="auto"/>
                <w:right w:val="none" w:sz="0" w:space="0" w:color="auto"/>
              </w:divBdr>
            </w:div>
            <w:div w:id="417796306">
              <w:marLeft w:val="0"/>
              <w:marRight w:val="0"/>
              <w:marTop w:val="0"/>
              <w:marBottom w:val="0"/>
              <w:divBdr>
                <w:top w:val="none" w:sz="0" w:space="0" w:color="auto"/>
                <w:left w:val="none" w:sz="0" w:space="0" w:color="auto"/>
                <w:bottom w:val="none" w:sz="0" w:space="0" w:color="auto"/>
                <w:right w:val="none" w:sz="0" w:space="0" w:color="auto"/>
              </w:divBdr>
            </w:div>
            <w:div w:id="518927572">
              <w:marLeft w:val="0"/>
              <w:marRight w:val="0"/>
              <w:marTop w:val="0"/>
              <w:marBottom w:val="0"/>
              <w:divBdr>
                <w:top w:val="none" w:sz="0" w:space="0" w:color="auto"/>
                <w:left w:val="none" w:sz="0" w:space="0" w:color="auto"/>
                <w:bottom w:val="none" w:sz="0" w:space="0" w:color="auto"/>
                <w:right w:val="none" w:sz="0" w:space="0" w:color="auto"/>
              </w:divBdr>
            </w:div>
            <w:div w:id="1073510074">
              <w:marLeft w:val="0"/>
              <w:marRight w:val="0"/>
              <w:marTop w:val="0"/>
              <w:marBottom w:val="0"/>
              <w:divBdr>
                <w:top w:val="none" w:sz="0" w:space="0" w:color="auto"/>
                <w:left w:val="none" w:sz="0" w:space="0" w:color="auto"/>
                <w:bottom w:val="none" w:sz="0" w:space="0" w:color="auto"/>
                <w:right w:val="none" w:sz="0" w:space="0" w:color="auto"/>
              </w:divBdr>
            </w:div>
            <w:div w:id="1103961691">
              <w:marLeft w:val="0"/>
              <w:marRight w:val="0"/>
              <w:marTop w:val="0"/>
              <w:marBottom w:val="0"/>
              <w:divBdr>
                <w:top w:val="none" w:sz="0" w:space="0" w:color="auto"/>
                <w:left w:val="none" w:sz="0" w:space="0" w:color="auto"/>
                <w:bottom w:val="none" w:sz="0" w:space="0" w:color="auto"/>
                <w:right w:val="none" w:sz="0" w:space="0" w:color="auto"/>
              </w:divBdr>
            </w:div>
            <w:div w:id="1134525158">
              <w:marLeft w:val="0"/>
              <w:marRight w:val="0"/>
              <w:marTop w:val="0"/>
              <w:marBottom w:val="0"/>
              <w:divBdr>
                <w:top w:val="none" w:sz="0" w:space="0" w:color="auto"/>
                <w:left w:val="none" w:sz="0" w:space="0" w:color="auto"/>
                <w:bottom w:val="none" w:sz="0" w:space="0" w:color="auto"/>
                <w:right w:val="none" w:sz="0" w:space="0" w:color="auto"/>
              </w:divBdr>
            </w:div>
            <w:div w:id="1293243257">
              <w:marLeft w:val="0"/>
              <w:marRight w:val="0"/>
              <w:marTop w:val="0"/>
              <w:marBottom w:val="0"/>
              <w:divBdr>
                <w:top w:val="none" w:sz="0" w:space="0" w:color="auto"/>
                <w:left w:val="none" w:sz="0" w:space="0" w:color="auto"/>
                <w:bottom w:val="none" w:sz="0" w:space="0" w:color="auto"/>
                <w:right w:val="none" w:sz="0" w:space="0" w:color="auto"/>
              </w:divBdr>
            </w:div>
            <w:div w:id="1328512271">
              <w:marLeft w:val="0"/>
              <w:marRight w:val="0"/>
              <w:marTop w:val="0"/>
              <w:marBottom w:val="0"/>
              <w:divBdr>
                <w:top w:val="none" w:sz="0" w:space="0" w:color="auto"/>
                <w:left w:val="none" w:sz="0" w:space="0" w:color="auto"/>
                <w:bottom w:val="none" w:sz="0" w:space="0" w:color="auto"/>
                <w:right w:val="none" w:sz="0" w:space="0" w:color="auto"/>
              </w:divBdr>
            </w:div>
            <w:div w:id="1427455154">
              <w:marLeft w:val="0"/>
              <w:marRight w:val="0"/>
              <w:marTop w:val="0"/>
              <w:marBottom w:val="0"/>
              <w:divBdr>
                <w:top w:val="none" w:sz="0" w:space="0" w:color="auto"/>
                <w:left w:val="none" w:sz="0" w:space="0" w:color="auto"/>
                <w:bottom w:val="none" w:sz="0" w:space="0" w:color="auto"/>
                <w:right w:val="none" w:sz="0" w:space="0" w:color="auto"/>
              </w:divBdr>
            </w:div>
            <w:div w:id="1460954668">
              <w:marLeft w:val="0"/>
              <w:marRight w:val="0"/>
              <w:marTop w:val="0"/>
              <w:marBottom w:val="0"/>
              <w:divBdr>
                <w:top w:val="none" w:sz="0" w:space="0" w:color="auto"/>
                <w:left w:val="none" w:sz="0" w:space="0" w:color="auto"/>
                <w:bottom w:val="none" w:sz="0" w:space="0" w:color="auto"/>
                <w:right w:val="none" w:sz="0" w:space="0" w:color="auto"/>
              </w:divBdr>
            </w:div>
            <w:div w:id="1512991863">
              <w:marLeft w:val="0"/>
              <w:marRight w:val="0"/>
              <w:marTop w:val="0"/>
              <w:marBottom w:val="0"/>
              <w:divBdr>
                <w:top w:val="none" w:sz="0" w:space="0" w:color="auto"/>
                <w:left w:val="none" w:sz="0" w:space="0" w:color="auto"/>
                <w:bottom w:val="none" w:sz="0" w:space="0" w:color="auto"/>
                <w:right w:val="none" w:sz="0" w:space="0" w:color="auto"/>
              </w:divBdr>
            </w:div>
            <w:div w:id="1532574633">
              <w:marLeft w:val="0"/>
              <w:marRight w:val="0"/>
              <w:marTop w:val="0"/>
              <w:marBottom w:val="0"/>
              <w:divBdr>
                <w:top w:val="none" w:sz="0" w:space="0" w:color="auto"/>
                <w:left w:val="none" w:sz="0" w:space="0" w:color="auto"/>
                <w:bottom w:val="none" w:sz="0" w:space="0" w:color="auto"/>
                <w:right w:val="none" w:sz="0" w:space="0" w:color="auto"/>
              </w:divBdr>
            </w:div>
            <w:div w:id="1641157244">
              <w:marLeft w:val="0"/>
              <w:marRight w:val="0"/>
              <w:marTop w:val="0"/>
              <w:marBottom w:val="0"/>
              <w:divBdr>
                <w:top w:val="none" w:sz="0" w:space="0" w:color="auto"/>
                <w:left w:val="none" w:sz="0" w:space="0" w:color="auto"/>
                <w:bottom w:val="none" w:sz="0" w:space="0" w:color="auto"/>
                <w:right w:val="none" w:sz="0" w:space="0" w:color="auto"/>
              </w:divBdr>
            </w:div>
            <w:div w:id="1726954761">
              <w:marLeft w:val="0"/>
              <w:marRight w:val="0"/>
              <w:marTop w:val="0"/>
              <w:marBottom w:val="0"/>
              <w:divBdr>
                <w:top w:val="none" w:sz="0" w:space="0" w:color="auto"/>
                <w:left w:val="none" w:sz="0" w:space="0" w:color="auto"/>
                <w:bottom w:val="none" w:sz="0" w:space="0" w:color="auto"/>
                <w:right w:val="none" w:sz="0" w:space="0" w:color="auto"/>
              </w:divBdr>
            </w:div>
            <w:div w:id="1827630700">
              <w:marLeft w:val="0"/>
              <w:marRight w:val="0"/>
              <w:marTop w:val="0"/>
              <w:marBottom w:val="0"/>
              <w:divBdr>
                <w:top w:val="none" w:sz="0" w:space="0" w:color="auto"/>
                <w:left w:val="none" w:sz="0" w:space="0" w:color="auto"/>
                <w:bottom w:val="none" w:sz="0" w:space="0" w:color="auto"/>
                <w:right w:val="none" w:sz="0" w:space="0" w:color="auto"/>
              </w:divBdr>
            </w:div>
            <w:div w:id="1930501108">
              <w:marLeft w:val="0"/>
              <w:marRight w:val="0"/>
              <w:marTop w:val="0"/>
              <w:marBottom w:val="0"/>
              <w:divBdr>
                <w:top w:val="none" w:sz="0" w:space="0" w:color="auto"/>
                <w:left w:val="none" w:sz="0" w:space="0" w:color="auto"/>
                <w:bottom w:val="none" w:sz="0" w:space="0" w:color="auto"/>
                <w:right w:val="none" w:sz="0" w:space="0" w:color="auto"/>
              </w:divBdr>
            </w:div>
            <w:div w:id="1950309214">
              <w:marLeft w:val="0"/>
              <w:marRight w:val="0"/>
              <w:marTop w:val="0"/>
              <w:marBottom w:val="0"/>
              <w:divBdr>
                <w:top w:val="none" w:sz="0" w:space="0" w:color="auto"/>
                <w:left w:val="none" w:sz="0" w:space="0" w:color="auto"/>
                <w:bottom w:val="none" w:sz="0" w:space="0" w:color="auto"/>
                <w:right w:val="none" w:sz="0" w:space="0" w:color="auto"/>
              </w:divBdr>
            </w:div>
            <w:div w:id="1956053853">
              <w:marLeft w:val="0"/>
              <w:marRight w:val="0"/>
              <w:marTop w:val="0"/>
              <w:marBottom w:val="0"/>
              <w:divBdr>
                <w:top w:val="none" w:sz="0" w:space="0" w:color="auto"/>
                <w:left w:val="none" w:sz="0" w:space="0" w:color="auto"/>
                <w:bottom w:val="none" w:sz="0" w:space="0" w:color="auto"/>
                <w:right w:val="none" w:sz="0" w:space="0" w:color="auto"/>
              </w:divBdr>
            </w:div>
            <w:div w:id="2136173725">
              <w:marLeft w:val="0"/>
              <w:marRight w:val="0"/>
              <w:marTop w:val="0"/>
              <w:marBottom w:val="0"/>
              <w:divBdr>
                <w:top w:val="none" w:sz="0" w:space="0" w:color="auto"/>
                <w:left w:val="none" w:sz="0" w:space="0" w:color="auto"/>
                <w:bottom w:val="none" w:sz="0" w:space="0" w:color="auto"/>
                <w:right w:val="none" w:sz="0" w:space="0" w:color="auto"/>
              </w:divBdr>
            </w:div>
          </w:divsChild>
        </w:div>
        <w:div w:id="1519273896">
          <w:marLeft w:val="0"/>
          <w:marRight w:val="0"/>
          <w:marTop w:val="0"/>
          <w:marBottom w:val="0"/>
          <w:divBdr>
            <w:top w:val="none" w:sz="0" w:space="0" w:color="auto"/>
            <w:left w:val="none" w:sz="0" w:space="0" w:color="auto"/>
            <w:bottom w:val="none" w:sz="0" w:space="0" w:color="auto"/>
            <w:right w:val="none" w:sz="0" w:space="0" w:color="auto"/>
          </w:divBdr>
        </w:div>
        <w:div w:id="1680960022">
          <w:marLeft w:val="0"/>
          <w:marRight w:val="0"/>
          <w:marTop w:val="0"/>
          <w:marBottom w:val="0"/>
          <w:divBdr>
            <w:top w:val="none" w:sz="0" w:space="0" w:color="auto"/>
            <w:left w:val="none" w:sz="0" w:space="0" w:color="auto"/>
            <w:bottom w:val="none" w:sz="0" w:space="0" w:color="auto"/>
            <w:right w:val="none" w:sz="0" w:space="0" w:color="auto"/>
          </w:divBdr>
        </w:div>
        <w:div w:id="1756241877">
          <w:marLeft w:val="0"/>
          <w:marRight w:val="0"/>
          <w:marTop w:val="0"/>
          <w:marBottom w:val="0"/>
          <w:divBdr>
            <w:top w:val="none" w:sz="0" w:space="0" w:color="auto"/>
            <w:left w:val="none" w:sz="0" w:space="0" w:color="auto"/>
            <w:bottom w:val="none" w:sz="0" w:space="0" w:color="auto"/>
            <w:right w:val="none" w:sz="0" w:space="0" w:color="auto"/>
          </w:divBdr>
          <w:divsChild>
            <w:div w:id="42600563">
              <w:marLeft w:val="0"/>
              <w:marRight w:val="0"/>
              <w:marTop w:val="0"/>
              <w:marBottom w:val="0"/>
              <w:divBdr>
                <w:top w:val="none" w:sz="0" w:space="0" w:color="auto"/>
                <w:left w:val="none" w:sz="0" w:space="0" w:color="auto"/>
                <w:bottom w:val="none" w:sz="0" w:space="0" w:color="auto"/>
                <w:right w:val="none" w:sz="0" w:space="0" w:color="auto"/>
              </w:divBdr>
            </w:div>
            <w:div w:id="148055984">
              <w:marLeft w:val="0"/>
              <w:marRight w:val="0"/>
              <w:marTop w:val="0"/>
              <w:marBottom w:val="0"/>
              <w:divBdr>
                <w:top w:val="none" w:sz="0" w:space="0" w:color="auto"/>
                <w:left w:val="none" w:sz="0" w:space="0" w:color="auto"/>
                <w:bottom w:val="none" w:sz="0" w:space="0" w:color="auto"/>
                <w:right w:val="none" w:sz="0" w:space="0" w:color="auto"/>
              </w:divBdr>
            </w:div>
            <w:div w:id="154152394">
              <w:marLeft w:val="0"/>
              <w:marRight w:val="0"/>
              <w:marTop w:val="0"/>
              <w:marBottom w:val="0"/>
              <w:divBdr>
                <w:top w:val="none" w:sz="0" w:space="0" w:color="auto"/>
                <w:left w:val="none" w:sz="0" w:space="0" w:color="auto"/>
                <w:bottom w:val="none" w:sz="0" w:space="0" w:color="auto"/>
                <w:right w:val="none" w:sz="0" w:space="0" w:color="auto"/>
              </w:divBdr>
            </w:div>
            <w:div w:id="180776531">
              <w:marLeft w:val="0"/>
              <w:marRight w:val="0"/>
              <w:marTop w:val="0"/>
              <w:marBottom w:val="0"/>
              <w:divBdr>
                <w:top w:val="none" w:sz="0" w:space="0" w:color="auto"/>
                <w:left w:val="none" w:sz="0" w:space="0" w:color="auto"/>
                <w:bottom w:val="none" w:sz="0" w:space="0" w:color="auto"/>
                <w:right w:val="none" w:sz="0" w:space="0" w:color="auto"/>
              </w:divBdr>
            </w:div>
            <w:div w:id="312493516">
              <w:marLeft w:val="0"/>
              <w:marRight w:val="0"/>
              <w:marTop w:val="0"/>
              <w:marBottom w:val="0"/>
              <w:divBdr>
                <w:top w:val="none" w:sz="0" w:space="0" w:color="auto"/>
                <w:left w:val="none" w:sz="0" w:space="0" w:color="auto"/>
                <w:bottom w:val="none" w:sz="0" w:space="0" w:color="auto"/>
                <w:right w:val="none" w:sz="0" w:space="0" w:color="auto"/>
              </w:divBdr>
            </w:div>
            <w:div w:id="522091704">
              <w:marLeft w:val="0"/>
              <w:marRight w:val="0"/>
              <w:marTop w:val="0"/>
              <w:marBottom w:val="0"/>
              <w:divBdr>
                <w:top w:val="none" w:sz="0" w:space="0" w:color="auto"/>
                <w:left w:val="none" w:sz="0" w:space="0" w:color="auto"/>
                <w:bottom w:val="none" w:sz="0" w:space="0" w:color="auto"/>
                <w:right w:val="none" w:sz="0" w:space="0" w:color="auto"/>
              </w:divBdr>
            </w:div>
            <w:div w:id="582033887">
              <w:marLeft w:val="0"/>
              <w:marRight w:val="0"/>
              <w:marTop w:val="0"/>
              <w:marBottom w:val="0"/>
              <w:divBdr>
                <w:top w:val="none" w:sz="0" w:space="0" w:color="auto"/>
                <w:left w:val="none" w:sz="0" w:space="0" w:color="auto"/>
                <w:bottom w:val="none" w:sz="0" w:space="0" w:color="auto"/>
                <w:right w:val="none" w:sz="0" w:space="0" w:color="auto"/>
              </w:divBdr>
            </w:div>
            <w:div w:id="614948060">
              <w:marLeft w:val="0"/>
              <w:marRight w:val="0"/>
              <w:marTop w:val="0"/>
              <w:marBottom w:val="0"/>
              <w:divBdr>
                <w:top w:val="none" w:sz="0" w:space="0" w:color="auto"/>
                <w:left w:val="none" w:sz="0" w:space="0" w:color="auto"/>
                <w:bottom w:val="none" w:sz="0" w:space="0" w:color="auto"/>
                <w:right w:val="none" w:sz="0" w:space="0" w:color="auto"/>
              </w:divBdr>
            </w:div>
            <w:div w:id="635725345">
              <w:marLeft w:val="0"/>
              <w:marRight w:val="0"/>
              <w:marTop w:val="0"/>
              <w:marBottom w:val="0"/>
              <w:divBdr>
                <w:top w:val="none" w:sz="0" w:space="0" w:color="auto"/>
                <w:left w:val="none" w:sz="0" w:space="0" w:color="auto"/>
                <w:bottom w:val="none" w:sz="0" w:space="0" w:color="auto"/>
                <w:right w:val="none" w:sz="0" w:space="0" w:color="auto"/>
              </w:divBdr>
            </w:div>
            <w:div w:id="1051342788">
              <w:marLeft w:val="0"/>
              <w:marRight w:val="0"/>
              <w:marTop w:val="0"/>
              <w:marBottom w:val="0"/>
              <w:divBdr>
                <w:top w:val="none" w:sz="0" w:space="0" w:color="auto"/>
                <w:left w:val="none" w:sz="0" w:space="0" w:color="auto"/>
                <w:bottom w:val="none" w:sz="0" w:space="0" w:color="auto"/>
                <w:right w:val="none" w:sz="0" w:space="0" w:color="auto"/>
              </w:divBdr>
            </w:div>
            <w:div w:id="1176656471">
              <w:marLeft w:val="0"/>
              <w:marRight w:val="0"/>
              <w:marTop w:val="0"/>
              <w:marBottom w:val="0"/>
              <w:divBdr>
                <w:top w:val="none" w:sz="0" w:space="0" w:color="auto"/>
                <w:left w:val="none" w:sz="0" w:space="0" w:color="auto"/>
                <w:bottom w:val="none" w:sz="0" w:space="0" w:color="auto"/>
                <w:right w:val="none" w:sz="0" w:space="0" w:color="auto"/>
              </w:divBdr>
            </w:div>
            <w:div w:id="1315328482">
              <w:marLeft w:val="0"/>
              <w:marRight w:val="0"/>
              <w:marTop w:val="0"/>
              <w:marBottom w:val="0"/>
              <w:divBdr>
                <w:top w:val="none" w:sz="0" w:space="0" w:color="auto"/>
                <w:left w:val="none" w:sz="0" w:space="0" w:color="auto"/>
                <w:bottom w:val="none" w:sz="0" w:space="0" w:color="auto"/>
                <w:right w:val="none" w:sz="0" w:space="0" w:color="auto"/>
              </w:divBdr>
            </w:div>
            <w:div w:id="1515074203">
              <w:marLeft w:val="0"/>
              <w:marRight w:val="0"/>
              <w:marTop w:val="0"/>
              <w:marBottom w:val="0"/>
              <w:divBdr>
                <w:top w:val="none" w:sz="0" w:space="0" w:color="auto"/>
                <w:left w:val="none" w:sz="0" w:space="0" w:color="auto"/>
                <w:bottom w:val="none" w:sz="0" w:space="0" w:color="auto"/>
                <w:right w:val="none" w:sz="0" w:space="0" w:color="auto"/>
              </w:divBdr>
            </w:div>
            <w:div w:id="1536577604">
              <w:marLeft w:val="0"/>
              <w:marRight w:val="0"/>
              <w:marTop w:val="0"/>
              <w:marBottom w:val="0"/>
              <w:divBdr>
                <w:top w:val="none" w:sz="0" w:space="0" w:color="auto"/>
                <w:left w:val="none" w:sz="0" w:space="0" w:color="auto"/>
                <w:bottom w:val="none" w:sz="0" w:space="0" w:color="auto"/>
                <w:right w:val="none" w:sz="0" w:space="0" w:color="auto"/>
              </w:divBdr>
            </w:div>
            <w:div w:id="1882939329">
              <w:marLeft w:val="0"/>
              <w:marRight w:val="0"/>
              <w:marTop w:val="0"/>
              <w:marBottom w:val="0"/>
              <w:divBdr>
                <w:top w:val="none" w:sz="0" w:space="0" w:color="auto"/>
                <w:left w:val="none" w:sz="0" w:space="0" w:color="auto"/>
                <w:bottom w:val="none" w:sz="0" w:space="0" w:color="auto"/>
                <w:right w:val="none" w:sz="0" w:space="0" w:color="auto"/>
              </w:divBdr>
            </w:div>
            <w:div w:id="1919363241">
              <w:marLeft w:val="0"/>
              <w:marRight w:val="0"/>
              <w:marTop w:val="0"/>
              <w:marBottom w:val="0"/>
              <w:divBdr>
                <w:top w:val="none" w:sz="0" w:space="0" w:color="auto"/>
                <w:left w:val="none" w:sz="0" w:space="0" w:color="auto"/>
                <w:bottom w:val="none" w:sz="0" w:space="0" w:color="auto"/>
                <w:right w:val="none" w:sz="0" w:space="0" w:color="auto"/>
              </w:divBdr>
            </w:div>
            <w:div w:id="1946841859">
              <w:marLeft w:val="0"/>
              <w:marRight w:val="0"/>
              <w:marTop w:val="0"/>
              <w:marBottom w:val="0"/>
              <w:divBdr>
                <w:top w:val="none" w:sz="0" w:space="0" w:color="auto"/>
                <w:left w:val="none" w:sz="0" w:space="0" w:color="auto"/>
                <w:bottom w:val="none" w:sz="0" w:space="0" w:color="auto"/>
                <w:right w:val="none" w:sz="0" w:space="0" w:color="auto"/>
              </w:divBdr>
            </w:div>
          </w:divsChild>
        </w:div>
        <w:div w:id="2011980394">
          <w:marLeft w:val="0"/>
          <w:marRight w:val="0"/>
          <w:marTop w:val="0"/>
          <w:marBottom w:val="0"/>
          <w:divBdr>
            <w:top w:val="none" w:sz="0" w:space="0" w:color="auto"/>
            <w:left w:val="none" w:sz="0" w:space="0" w:color="auto"/>
            <w:bottom w:val="none" w:sz="0" w:space="0" w:color="auto"/>
            <w:right w:val="none" w:sz="0" w:space="0" w:color="auto"/>
          </w:divBdr>
        </w:div>
        <w:div w:id="2071230224">
          <w:marLeft w:val="0"/>
          <w:marRight w:val="0"/>
          <w:marTop w:val="0"/>
          <w:marBottom w:val="0"/>
          <w:divBdr>
            <w:top w:val="none" w:sz="0" w:space="0" w:color="auto"/>
            <w:left w:val="none" w:sz="0" w:space="0" w:color="auto"/>
            <w:bottom w:val="none" w:sz="0" w:space="0" w:color="auto"/>
            <w:right w:val="none" w:sz="0" w:space="0" w:color="auto"/>
          </w:divBdr>
        </w:div>
      </w:divsChild>
    </w:div>
    <w:div w:id="840504890">
      <w:bodyDiv w:val="1"/>
      <w:marLeft w:val="0"/>
      <w:marRight w:val="0"/>
      <w:marTop w:val="0"/>
      <w:marBottom w:val="0"/>
      <w:divBdr>
        <w:top w:val="none" w:sz="0" w:space="0" w:color="auto"/>
        <w:left w:val="none" w:sz="0" w:space="0" w:color="auto"/>
        <w:bottom w:val="none" w:sz="0" w:space="0" w:color="auto"/>
        <w:right w:val="none" w:sz="0" w:space="0" w:color="auto"/>
      </w:divBdr>
    </w:div>
    <w:div w:id="846142395">
      <w:bodyDiv w:val="1"/>
      <w:marLeft w:val="0"/>
      <w:marRight w:val="0"/>
      <w:marTop w:val="0"/>
      <w:marBottom w:val="0"/>
      <w:divBdr>
        <w:top w:val="none" w:sz="0" w:space="0" w:color="auto"/>
        <w:left w:val="none" w:sz="0" w:space="0" w:color="auto"/>
        <w:bottom w:val="none" w:sz="0" w:space="0" w:color="auto"/>
        <w:right w:val="none" w:sz="0" w:space="0" w:color="auto"/>
      </w:divBdr>
    </w:div>
    <w:div w:id="918372864">
      <w:bodyDiv w:val="1"/>
      <w:marLeft w:val="0"/>
      <w:marRight w:val="0"/>
      <w:marTop w:val="0"/>
      <w:marBottom w:val="0"/>
      <w:divBdr>
        <w:top w:val="none" w:sz="0" w:space="0" w:color="auto"/>
        <w:left w:val="none" w:sz="0" w:space="0" w:color="auto"/>
        <w:bottom w:val="none" w:sz="0" w:space="0" w:color="auto"/>
        <w:right w:val="none" w:sz="0" w:space="0" w:color="auto"/>
      </w:divBdr>
    </w:div>
    <w:div w:id="921525484">
      <w:bodyDiv w:val="1"/>
      <w:marLeft w:val="0"/>
      <w:marRight w:val="0"/>
      <w:marTop w:val="0"/>
      <w:marBottom w:val="0"/>
      <w:divBdr>
        <w:top w:val="none" w:sz="0" w:space="0" w:color="auto"/>
        <w:left w:val="none" w:sz="0" w:space="0" w:color="auto"/>
        <w:bottom w:val="none" w:sz="0" w:space="0" w:color="auto"/>
        <w:right w:val="none" w:sz="0" w:space="0" w:color="auto"/>
      </w:divBdr>
    </w:div>
    <w:div w:id="988441021">
      <w:bodyDiv w:val="1"/>
      <w:marLeft w:val="0"/>
      <w:marRight w:val="0"/>
      <w:marTop w:val="0"/>
      <w:marBottom w:val="0"/>
      <w:divBdr>
        <w:top w:val="none" w:sz="0" w:space="0" w:color="auto"/>
        <w:left w:val="none" w:sz="0" w:space="0" w:color="auto"/>
        <w:bottom w:val="none" w:sz="0" w:space="0" w:color="auto"/>
        <w:right w:val="none" w:sz="0" w:space="0" w:color="auto"/>
      </w:divBdr>
      <w:divsChild>
        <w:div w:id="255941959">
          <w:marLeft w:val="0"/>
          <w:marRight w:val="0"/>
          <w:marTop w:val="0"/>
          <w:marBottom w:val="0"/>
          <w:divBdr>
            <w:top w:val="none" w:sz="0" w:space="0" w:color="auto"/>
            <w:left w:val="none" w:sz="0" w:space="0" w:color="auto"/>
            <w:bottom w:val="none" w:sz="0" w:space="0" w:color="auto"/>
            <w:right w:val="none" w:sz="0" w:space="0" w:color="auto"/>
          </w:divBdr>
          <w:divsChild>
            <w:div w:id="460196822">
              <w:marLeft w:val="0"/>
              <w:marRight w:val="0"/>
              <w:marTop w:val="0"/>
              <w:marBottom w:val="0"/>
              <w:divBdr>
                <w:top w:val="none" w:sz="0" w:space="0" w:color="auto"/>
                <w:left w:val="none" w:sz="0" w:space="0" w:color="auto"/>
                <w:bottom w:val="none" w:sz="0" w:space="0" w:color="auto"/>
                <w:right w:val="none" w:sz="0" w:space="0" w:color="auto"/>
              </w:divBdr>
            </w:div>
          </w:divsChild>
        </w:div>
        <w:div w:id="1110784978">
          <w:marLeft w:val="0"/>
          <w:marRight w:val="0"/>
          <w:marTop w:val="0"/>
          <w:marBottom w:val="0"/>
          <w:divBdr>
            <w:top w:val="none" w:sz="0" w:space="0" w:color="auto"/>
            <w:left w:val="none" w:sz="0" w:space="0" w:color="auto"/>
            <w:bottom w:val="none" w:sz="0" w:space="0" w:color="auto"/>
            <w:right w:val="none" w:sz="0" w:space="0" w:color="auto"/>
          </w:divBdr>
          <w:divsChild>
            <w:div w:id="1704744411">
              <w:marLeft w:val="0"/>
              <w:marRight w:val="0"/>
              <w:marTop w:val="0"/>
              <w:marBottom w:val="0"/>
              <w:divBdr>
                <w:top w:val="none" w:sz="0" w:space="0" w:color="auto"/>
                <w:left w:val="none" w:sz="0" w:space="0" w:color="auto"/>
                <w:bottom w:val="none" w:sz="0" w:space="0" w:color="auto"/>
                <w:right w:val="none" w:sz="0" w:space="0" w:color="auto"/>
              </w:divBdr>
            </w:div>
          </w:divsChild>
        </w:div>
        <w:div w:id="1289707299">
          <w:marLeft w:val="0"/>
          <w:marRight w:val="0"/>
          <w:marTop w:val="0"/>
          <w:marBottom w:val="0"/>
          <w:divBdr>
            <w:top w:val="none" w:sz="0" w:space="0" w:color="auto"/>
            <w:left w:val="none" w:sz="0" w:space="0" w:color="auto"/>
            <w:bottom w:val="none" w:sz="0" w:space="0" w:color="auto"/>
            <w:right w:val="none" w:sz="0" w:space="0" w:color="auto"/>
          </w:divBdr>
          <w:divsChild>
            <w:div w:id="607464863">
              <w:marLeft w:val="0"/>
              <w:marRight w:val="0"/>
              <w:marTop w:val="0"/>
              <w:marBottom w:val="0"/>
              <w:divBdr>
                <w:top w:val="none" w:sz="0" w:space="0" w:color="auto"/>
                <w:left w:val="none" w:sz="0" w:space="0" w:color="auto"/>
                <w:bottom w:val="none" w:sz="0" w:space="0" w:color="auto"/>
                <w:right w:val="none" w:sz="0" w:space="0" w:color="auto"/>
              </w:divBdr>
            </w:div>
          </w:divsChild>
        </w:div>
        <w:div w:id="1373189733">
          <w:marLeft w:val="0"/>
          <w:marRight w:val="0"/>
          <w:marTop w:val="0"/>
          <w:marBottom w:val="0"/>
          <w:divBdr>
            <w:top w:val="none" w:sz="0" w:space="0" w:color="auto"/>
            <w:left w:val="none" w:sz="0" w:space="0" w:color="auto"/>
            <w:bottom w:val="none" w:sz="0" w:space="0" w:color="auto"/>
            <w:right w:val="none" w:sz="0" w:space="0" w:color="auto"/>
          </w:divBdr>
          <w:divsChild>
            <w:div w:id="1294363050">
              <w:marLeft w:val="0"/>
              <w:marRight w:val="0"/>
              <w:marTop w:val="0"/>
              <w:marBottom w:val="0"/>
              <w:divBdr>
                <w:top w:val="none" w:sz="0" w:space="0" w:color="auto"/>
                <w:left w:val="none" w:sz="0" w:space="0" w:color="auto"/>
                <w:bottom w:val="none" w:sz="0" w:space="0" w:color="auto"/>
                <w:right w:val="none" w:sz="0" w:space="0" w:color="auto"/>
              </w:divBdr>
            </w:div>
          </w:divsChild>
        </w:div>
        <w:div w:id="1683556228">
          <w:marLeft w:val="0"/>
          <w:marRight w:val="0"/>
          <w:marTop w:val="0"/>
          <w:marBottom w:val="0"/>
          <w:divBdr>
            <w:top w:val="none" w:sz="0" w:space="0" w:color="auto"/>
            <w:left w:val="none" w:sz="0" w:space="0" w:color="auto"/>
            <w:bottom w:val="none" w:sz="0" w:space="0" w:color="auto"/>
            <w:right w:val="none" w:sz="0" w:space="0" w:color="auto"/>
          </w:divBdr>
          <w:divsChild>
            <w:div w:id="167827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610">
      <w:bodyDiv w:val="1"/>
      <w:marLeft w:val="0"/>
      <w:marRight w:val="0"/>
      <w:marTop w:val="0"/>
      <w:marBottom w:val="0"/>
      <w:divBdr>
        <w:top w:val="none" w:sz="0" w:space="0" w:color="auto"/>
        <w:left w:val="none" w:sz="0" w:space="0" w:color="auto"/>
        <w:bottom w:val="none" w:sz="0" w:space="0" w:color="auto"/>
        <w:right w:val="none" w:sz="0" w:space="0" w:color="auto"/>
      </w:divBdr>
    </w:div>
    <w:div w:id="1004935762">
      <w:bodyDiv w:val="1"/>
      <w:marLeft w:val="0"/>
      <w:marRight w:val="0"/>
      <w:marTop w:val="0"/>
      <w:marBottom w:val="0"/>
      <w:divBdr>
        <w:top w:val="none" w:sz="0" w:space="0" w:color="auto"/>
        <w:left w:val="none" w:sz="0" w:space="0" w:color="auto"/>
        <w:bottom w:val="none" w:sz="0" w:space="0" w:color="auto"/>
        <w:right w:val="none" w:sz="0" w:space="0" w:color="auto"/>
      </w:divBdr>
    </w:div>
    <w:div w:id="1114595711">
      <w:bodyDiv w:val="1"/>
      <w:marLeft w:val="0"/>
      <w:marRight w:val="0"/>
      <w:marTop w:val="0"/>
      <w:marBottom w:val="0"/>
      <w:divBdr>
        <w:top w:val="none" w:sz="0" w:space="0" w:color="auto"/>
        <w:left w:val="none" w:sz="0" w:space="0" w:color="auto"/>
        <w:bottom w:val="none" w:sz="0" w:space="0" w:color="auto"/>
        <w:right w:val="none" w:sz="0" w:space="0" w:color="auto"/>
      </w:divBdr>
    </w:div>
    <w:div w:id="1118380625">
      <w:bodyDiv w:val="1"/>
      <w:marLeft w:val="0"/>
      <w:marRight w:val="0"/>
      <w:marTop w:val="0"/>
      <w:marBottom w:val="0"/>
      <w:divBdr>
        <w:top w:val="none" w:sz="0" w:space="0" w:color="auto"/>
        <w:left w:val="none" w:sz="0" w:space="0" w:color="auto"/>
        <w:bottom w:val="none" w:sz="0" w:space="0" w:color="auto"/>
        <w:right w:val="none" w:sz="0" w:space="0" w:color="auto"/>
      </w:divBdr>
      <w:divsChild>
        <w:div w:id="306132648">
          <w:marLeft w:val="547"/>
          <w:marRight w:val="0"/>
          <w:marTop w:val="150"/>
          <w:marBottom w:val="0"/>
          <w:divBdr>
            <w:top w:val="none" w:sz="0" w:space="0" w:color="auto"/>
            <w:left w:val="none" w:sz="0" w:space="0" w:color="auto"/>
            <w:bottom w:val="none" w:sz="0" w:space="0" w:color="auto"/>
            <w:right w:val="none" w:sz="0" w:space="0" w:color="auto"/>
          </w:divBdr>
        </w:div>
        <w:div w:id="836186436">
          <w:marLeft w:val="547"/>
          <w:marRight w:val="0"/>
          <w:marTop w:val="150"/>
          <w:marBottom w:val="0"/>
          <w:divBdr>
            <w:top w:val="none" w:sz="0" w:space="0" w:color="auto"/>
            <w:left w:val="none" w:sz="0" w:space="0" w:color="auto"/>
            <w:bottom w:val="none" w:sz="0" w:space="0" w:color="auto"/>
            <w:right w:val="none" w:sz="0" w:space="0" w:color="auto"/>
          </w:divBdr>
        </w:div>
        <w:div w:id="1344167384">
          <w:marLeft w:val="547"/>
          <w:marRight w:val="0"/>
          <w:marTop w:val="150"/>
          <w:marBottom w:val="0"/>
          <w:divBdr>
            <w:top w:val="none" w:sz="0" w:space="0" w:color="auto"/>
            <w:left w:val="none" w:sz="0" w:space="0" w:color="auto"/>
            <w:bottom w:val="none" w:sz="0" w:space="0" w:color="auto"/>
            <w:right w:val="none" w:sz="0" w:space="0" w:color="auto"/>
          </w:divBdr>
        </w:div>
        <w:div w:id="1505509105">
          <w:marLeft w:val="547"/>
          <w:marRight w:val="0"/>
          <w:marTop w:val="150"/>
          <w:marBottom w:val="0"/>
          <w:divBdr>
            <w:top w:val="none" w:sz="0" w:space="0" w:color="auto"/>
            <w:left w:val="none" w:sz="0" w:space="0" w:color="auto"/>
            <w:bottom w:val="none" w:sz="0" w:space="0" w:color="auto"/>
            <w:right w:val="none" w:sz="0" w:space="0" w:color="auto"/>
          </w:divBdr>
        </w:div>
        <w:div w:id="1888686596">
          <w:marLeft w:val="547"/>
          <w:marRight w:val="0"/>
          <w:marTop w:val="150"/>
          <w:marBottom w:val="0"/>
          <w:divBdr>
            <w:top w:val="none" w:sz="0" w:space="0" w:color="auto"/>
            <w:left w:val="none" w:sz="0" w:space="0" w:color="auto"/>
            <w:bottom w:val="none" w:sz="0" w:space="0" w:color="auto"/>
            <w:right w:val="none" w:sz="0" w:space="0" w:color="auto"/>
          </w:divBdr>
        </w:div>
      </w:divsChild>
    </w:div>
    <w:div w:id="1120105631">
      <w:bodyDiv w:val="1"/>
      <w:marLeft w:val="0"/>
      <w:marRight w:val="0"/>
      <w:marTop w:val="0"/>
      <w:marBottom w:val="0"/>
      <w:divBdr>
        <w:top w:val="none" w:sz="0" w:space="0" w:color="auto"/>
        <w:left w:val="none" w:sz="0" w:space="0" w:color="auto"/>
        <w:bottom w:val="none" w:sz="0" w:space="0" w:color="auto"/>
        <w:right w:val="none" w:sz="0" w:space="0" w:color="auto"/>
      </w:divBdr>
    </w:div>
    <w:div w:id="1149202659">
      <w:bodyDiv w:val="1"/>
      <w:marLeft w:val="0"/>
      <w:marRight w:val="0"/>
      <w:marTop w:val="0"/>
      <w:marBottom w:val="0"/>
      <w:divBdr>
        <w:top w:val="none" w:sz="0" w:space="0" w:color="auto"/>
        <w:left w:val="none" w:sz="0" w:space="0" w:color="auto"/>
        <w:bottom w:val="none" w:sz="0" w:space="0" w:color="auto"/>
        <w:right w:val="none" w:sz="0" w:space="0" w:color="auto"/>
      </w:divBdr>
      <w:divsChild>
        <w:div w:id="1913925937">
          <w:marLeft w:val="274"/>
          <w:marRight w:val="0"/>
          <w:marTop w:val="150"/>
          <w:marBottom w:val="0"/>
          <w:divBdr>
            <w:top w:val="none" w:sz="0" w:space="0" w:color="auto"/>
            <w:left w:val="none" w:sz="0" w:space="0" w:color="auto"/>
            <w:bottom w:val="none" w:sz="0" w:space="0" w:color="auto"/>
            <w:right w:val="none" w:sz="0" w:space="0" w:color="auto"/>
          </w:divBdr>
        </w:div>
      </w:divsChild>
    </w:div>
    <w:div w:id="1218783909">
      <w:bodyDiv w:val="1"/>
      <w:marLeft w:val="0"/>
      <w:marRight w:val="0"/>
      <w:marTop w:val="0"/>
      <w:marBottom w:val="0"/>
      <w:divBdr>
        <w:top w:val="none" w:sz="0" w:space="0" w:color="auto"/>
        <w:left w:val="none" w:sz="0" w:space="0" w:color="auto"/>
        <w:bottom w:val="none" w:sz="0" w:space="0" w:color="auto"/>
        <w:right w:val="none" w:sz="0" w:space="0" w:color="auto"/>
      </w:divBdr>
    </w:div>
    <w:div w:id="1233274899">
      <w:bodyDiv w:val="1"/>
      <w:marLeft w:val="0"/>
      <w:marRight w:val="0"/>
      <w:marTop w:val="0"/>
      <w:marBottom w:val="0"/>
      <w:divBdr>
        <w:top w:val="none" w:sz="0" w:space="0" w:color="auto"/>
        <w:left w:val="none" w:sz="0" w:space="0" w:color="auto"/>
        <w:bottom w:val="none" w:sz="0" w:space="0" w:color="auto"/>
        <w:right w:val="none" w:sz="0" w:space="0" w:color="auto"/>
      </w:divBdr>
    </w:div>
    <w:div w:id="1239829105">
      <w:bodyDiv w:val="1"/>
      <w:marLeft w:val="0"/>
      <w:marRight w:val="0"/>
      <w:marTop w:val="0"/>
      <w:marBottom w:val="0"/>
      <w:divBdr>
        <w:top w:val="none" w:sz="0" w:space="0" w:color="auto"/>
        <w:left w:val="none" w:sz="0" w:space="0" w:color="auto"/>
        <w:bottom w:val="none" w:sz="0" w:space="0" w:color="auto"/>
        <w:right w:val="none" w:sz="0" w:space="0" w:color="auto"/>
      </w:divBdr>
    </w:div>
    <w:div w:id="12635668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264">
          <w:marLeft w:val="274"/>
          <w:marRight w:val="0"/>
          <w:marTop w:val="150"/>
          <w:marBottom w:val="0"/>
          <w:divBdr>
            <w:top w:val="none" w:sz="0" w:space="0" w:color="auto"/>
            <w:left w:val="none" w:sz="0" w:space="0" w:color="auto"/>
            <w:bottom w:val="none" w:sz="0" w:space="0" w:color="auto"/>
            <w:right w:val="none" w:sz="0" w:space="0" w:color="auto"/>
          </w:divBdr>
        </w:div>
      </w:divsChild>
    </w:div>
    <w:div w:id="1284846696">
      <w:bodyDiv w:val="1"/>
      <w:marLeft w:val="0"/>
      <w:marRight w:val="0"/>
      <w:marTop w:val="0"/>
      <w:marBottom w:val="0"/>
      <w:divBdr>
        <w:top w:val="none" w:sz="0" w:space="0" w:color="auto"/>
        <w:left w:val="none" w:sz="0" w:space="0" w:color="auto"/>
        <w:bottom w:val="none" w:sz="0" w:space="0" w:color="auto"/>
        <w:right w:val="none" w:sz="0" w:space="0" w:color="auto"/>
      </w:divBdr>
    </w:div>
    <w:div w:id="1323117924">
      <w:bodyDiv w:val="1"/>
      <w:marLeft w:val="0"/>
      <w:marRight w:val="0"/>
      <w:marTop w:val="0"/>
      <w:marBottom w:val="0"/>
      <w:divBdr>
        <w:top w:val="none" w:sz="0" w:space="0" w:color="auto"/>
        <w:left w:val="none" w:sz="0" w:space="0" w:color="auto"/>
        <w:bottom w:val="none" w:sz="0" w:space="0" w:color="auto"/>
        <w:right w:val="none" w:sz="0" w:space="0" w:color="auto"/>
      </w:divBdr>
    </w:div>
    <w:div w:id="1490903249">
      <w:bodyDiv w:val="1"/>
      <w:marLeft w:val="0"/>
      <w:marRight w:val="0"/>
      <w:marTop w:val="0"/>
      <w:marBottom w:val="0"/>
      <w:divBdr>
        <w:top w:val="none" w:sz="0" w:space="0" w:color="auto"/>
        <w:left w:val="none" w:sz="0" w:space="0" w:color="auto"/>
        <w:bottom w:val="none" w:sz="0" w:space="0" w:color="auto"/>
        <w:right w:val="none" w:sz="0" w:space="0" w:color="auto"/>
      </w:divBdr>
    </w:div>
    <w:div w:id="1538619594">
      <w:bodyDiv w:val="1"/>
      <w:marLeft w:val="0"/>
      <w:marRight w:val="0"/>
      <w:marTop w:val="0"/>
      <w:marBottom w:val="0"/>
      <w:divBdr>
        <w:top w:val="none" w:sz="0" w:space="0" w:color="auto"/>
        <w:left w:val="none" w:sz="0" w:space="0" w:color="auto"/>
        <w:bottom w:val="none" w:sz="0" w:space="0" w:color="auto"/>
        <w:right w:val="none" w:sz="0" w:space="0" w:color="auto"/>
      </w:divBdr>
    </w:div>
    <w:div w:id="1643003684">
      <w:bodyDiv w:val="1"/>
      <w:marLeft w:val="0"/>
      <w:marRight w:val="0"/>
      <w:marTop w:val="0"/>
      <w:marBottom w:val="0"/>
      <w:divBdr>
        <w:top w:val="none" w:sz="0" w:space="0" w:color="auto"/>
        <w:left w:val="none" w:sz="0" w:space="0" w:color="auto"/>
        <w:bottom w:val="none" w:sz="0" w:space="0" w:color="auto"/>
        <w:right w:val="none" w:sz="0" w:space="0" w:color="auto"/>
      </w:divBdr>
    </w:div>
    <w:div w:id="1699114977">
      <w:bodyDiv w:val="1"/>
      <w:marLeft w:val="0"/>
      <w:marRight w:val="0"/>
      <w:marTop w:val="0"/>
      <w:marBottom w:val="0"/>
      <w:divBdr>
        <w:top w:val="none" w:sz="0" w:space="0" w:color="auto"/>
        <w:left w:val="none" w:sz="0" w:space="0" w:color="auto"/>
        <w:bottom w:val="none" w:sz="0" w:space="0" w:color="auto"/>
        <w:right w:val="none" w:sz="0" w:space="0" w:color="auto"/>
      </w:divBdr>
    </w:div>
    <w:div w:id="1709068835">
      <w:bodyDiv w:val="1"/>
      <w:marLeft w:val="0"/>
      <w:marRight w:val="0"/>
      <w:marTop w:val="0"/>
      <w:marBottom w:val="0"/>
      <w:divBdr>
        <w:top w:val="none" w:sz="0" w:space="0" w:color="auto"/>
        <w:left w:val="none" w:sz="0" w:space="0" w:color="auto"/>
        <w:bottom w:val="none" w:sz="0" w:space="0" w:color="auto"/>
        <w:right w:val="none" w:sz="0" w:space="0" w:color="auto"/>
      </w:divBdr>
    </w:div>
    <w:div w:id="1718356887">
      <w:bodyDiv w:val="1"/>
      <w:marLeft w:val="0"/>
      <w:marRight w:val="0"/>
      <w:marTop w:val="0"/>
      <w:marBottom w:val="0"/>
      <w:divBdr>
        <w:top w:val="none" w:sz="0" w:space="0" w:color="auto"/>
        <w:left w:val="none" w:sz="0" w:space="0" w:color="auto"/>
        <w:bottom w:val="none" w:sz="0" w:space="0" w:color="auto"/>
        <w:right w:val="none" w:sz="0" w:space="0" w:color="auto"/>
      </w:divBdr>
      <w:divsChild>
        <w:div w:id="605774888">
          <w:marLeft w:val="274"/>
          <w:marRight w:val="0"/>
          <w:marTop w:val="150"/>
          <w:marBottom w:val="0"/>
          <w:divBdr>
            <w:top w:val="none" w:sz="0" w:space="0" w:color="auto"/>
            <w:left w:val="none" w:sz="0" w:space="0" w:color="auto"/>
            <w:bottom w:val="none" w:sz="0" w:space="0" w:color="auto"/>
            <w:right w:val="none" w:sz="0" w:space="0" w:color="auto"/>
          </w:divBdr>
        </w:div>
      </w:divsChild>
    </w:div>
    <w:div w:id="1748573170">
      <w:bodyDiv w:val="1"/>
      <w:marLeft w:val="0"/>
      <w:marRight w:val="0"/>
      <w:marTop w:val="0"/>
      <w:marBottom w:val="0"/>
      <w:divBdr>
        <w:top w:val="none" w:sz="0" w:space="0" w:color="auto"/>
        <w:left w:val="none" w:sz="0" w:space="0" w:color="auto"/>
        <w:bottom w:val="none" w:sz="0" w:space="0" w:color="auto"/>
        <w:right w:val="none" w:sz="0" w:space="0" w:color="auto"/>
      </w:divBdr>
      <w:divsChild>
        <w:div w:id="1039210070">
          <w:marLeft w:val="0"/>
          <w:marRight w:val="0"/>
          <w:marTop w:val="0"/>
          <w:marBottom w:val="0"/>
          <w:divBdr>
            <w:top w:val="none" w:sz="0" w:space="0" w:color="auto"/>
            <w:left w:val="none" w:sz="0" w:space="0" w:color="auto"/>
            <w:bottom w:val="none" w:sz="0" w:space="0" w:color="auto"/>
            <w:right w:val="none" w:sz="0" w:space="0" w:color="auto"/>
          </w:divBdr>
        </w:div>
        <w:div w:id="1231624237">
          <w:marLeft w:val="0"/>
          <w:marRight w:val="0"/>
          <w:marTop w:val="0"/>
          <w:marBottom w:val="0"/>
          <w:divBdr>
            <w:top w:val="none" w:sz="0" w:space="0" w:color="auto"/>
            <w:left w:val="none" w:sz="0" w:space="0" w:color="auto"/>
            <w:bottom w:val="none" w:sz="0" w:space="0" w:color="auto"/>
            <w:right w:val="none" w:sz="0" w:space="0" w:color="auto"/>
          </w:divBdr>
        </w:div>
        <w:div w:id="2123837188">
          <w:marLeft w:val="0"/>
          <w:marRight w:val="0"/>
          <w:marTop w:val="0"/>
          <w:marBottom w:val="0"/>
          <w:divBdr>
            <w:top w:val="none" w:sz="0" w:space="0" w:color="auto"/>
            <w:left w:val="none" w:sz="0" w:space="0" w:color="auto"/>
            <w:bottom w:val="none" w:sz="0" w:space="0" w:color="auto"/>
            <w:right w:val="none" w:sz="0" w:space="0" w:color="auto"/>
          </w:divBdr>
        </w:div>
      </w:divsChild>
    </w:div>
    <w:div w:id="1750926776">
      <w:bodyDiv w:val="1"/>
      <w:marLeft w:val="0"/>
      <w:marRight w:val="0"/>
      <w:marTop w:val="0"/>
      <w:marBottom w:val="0"/>
      <w:divBdr>
        <w:top w:val="none" w:sz="0" w:space="0" w:color="auto"/>
        <w:left w:val="none" w:sz="0" w:space="0" w:color="auto"/>
        <w:bottom w:val="none" w:sz="0" w:space="0" w:color="auto"/>
        <w:right w:val="none" w:sz="0" w:space="0" w:color="auto"/>
      </w:divBdr>
    </w:div>
    <w:div w:id="1816948208">
      <w:bodyDiv w:val="1"/>
      <w:marLeft w:val="0"/>
      <w:marRight w:val="0"/>
      <w:marTop w:val="0"/>
      <w:marBottom w:val="0"/>
      <w:divBdr>
        <w:top w:val="none" w:sz="0" w:space="0" w:color="auto"/>
        <w:left w:val="none" w:sz="0" w:space="0" w:color="auto"/>
        <w:bottom w:val="none" w:sz="0" w:space="0" w:color="auto"/>
        <w:right w:val="none" w:sz="0" w:space="0" w:color="auto"/>
      </w:divBdr>
    </w:div>
    <w:div w:id="1820416277">
      <w:bodyDiv w:val="1"/>
      <w:marLeft w:val="0"/>
      <w:marRight w:val="0"/>
      <w:marTop w:val="0"/>
      <w:marBottom w:val="0"/>
      <w:divBdr>
        <w:top w:val="none" w:sz="0" w:space="0" w:color="auto"/>
        <w:left w:val="none" w:sz="0" w:space="0" w:color="auto"/>
        <w:bottom w:val="none" w:sz="0" w:space="0" w:color="auto"/>
        <w:right w:val="none" w:sz="0" w:space="0" w:color="auto"/>
      </w:divBdr>
      <w:divsChild>
        <w:div w:id="95636357">
          <w:marLeft w:val="0"/>
          <w:marRight w:val="0"/>
          <w:marTop w:val="0"/>
          <w:marBottom w:val="0"/>
          <w:divBdr>
            <w:top w:val="none" w:sz="0" w:space="0" w:color="auto"/>
            <w:left w:val="none" w:sz="0" w:space="0" w:color="auto"/>
            <w:bottom w:val="none" w:sz="0" w:space="0" w:color="auto"/>
            <w:right w:val="none" w:sz="0" w:space="0" w:color="auto"/>
          </w:divBdr>
        </w:div>
        <w:div w:id="150175617">
          <w:marLeft w:val="0"/>
          <w:marRight w:val="0"/>
          <w:marTop w:val="0"/>
          <w:marBottom w:val="0"/>
          <w:divBdr>
            <w:top w:val="none" w:sz="0" w:space="0" w:color="auto"/>
            <w:left w:val="none" w:sz="0" w:space="0" w:color="auto"/>
            <w:bottom w:val="none" w:sz="0" w:space="0" w:color="auto"/>
            <w:right w:val="none" w:sz="0" w:space="0" w:color="auto"/>
          </w:divBdr>
        </w:div>
        <w:div w:id="206650103">
          <w:marLeft w:val="0"/>
          <w:marRight w:val="0"/>
          <w:marTop w:val="0"/>
          <w:marBottom w:val="0"/>
          <w:divBdr>
            <w:top w:val="none" w:sz="0" w:space="0" w:color="auto"/>
            <w:left w:val="none" w:sz="0" w:space="0" w:color="auto"/>
            <w:bottom w:val="none" w:sz="0" w:space="0" w:color="auto"/>
            <w:right w:val="none" w:sz="0" w:space="0" w:color="auto"/>
          </w:divBdr>
        </w:div>
        <w:div w:id="249122189">
          <w:marLeft w:val="0"/>
          <w:marRight w:val="0"/>
          <w:marTop w:val="0"/>
          <w:marBottom w:val="0"/>
          <w:divBdr>
            <w:top w:val="none" w:sz="0" w:space="0" w:color="auto"/>
            <w:left w:val="none" w:sz="0" w:space="0" w:color="auto"/>
            <w:bottom w:val="none" w:sz="0" w:space="0" w:color="auto"/>
            <w:right w:val="none" w:sz="0" w:space="0" w:color="auto"/>
          </w:divBdr>
        </w:div>
        <w:div w:id="541526550">
          <w:marLeft w:val="0"/>
          <w:marRight w:val="0"/>
          <w:marTop w:val="0"/>
          <w:marBottom w:val="0"/>
          <w:divBdr>
            <w:top w:val="none" w:sz="0" w:space="0" w:color="auto"/>
            <w:left w:val="none" w:sz="0" w:space="0" w:color="auto"/>
            <w:bottom w:val="none" w:sz="0" w:space="0" w:color="auto"/>
            <w:right w:val="none" w:sz="0" w:space="0" w:color="auto"/>
          </w:divBdr>
        </w:div>
        <w:div w:id="889075980">
          <w:marLeft w:val="0"/>
          <w:marRight w:val="0"/>
          <w:marTop w:val="0"/>
          <w:marBottom w:val="0"/>
          <w:divBdr>
            <w:top w:val="none" w:sz="0" w:space="0" w:color="auto"/>
            <w:left w:val="none" w:sz="0" w:space="0" w:color="auto"/>
            <w:bottom w:val="none" w:sz="0" w:space="0" w:color="auto"/>
            <w:right w:val="none" w:sz="0" w:space="0" w:color="auto"/>
          </w:divBdr>
        </w:div>
        <w:div w:id="940843682">
          <w:marLeft w:val="0"/>
          <w:marRight w:val="0"/>
          <w:marTop w:val="0"/>
          <w:marBottom w:val="0"/>
          <w:divBdr>
            <w:top w:val="none" w:sz="0" w:space="0" w:color="auto"/>
            <w:left w:val="none" w:sz="0" w:space="0" w:color="auto"/>
            <w:bottom w:val="none" w:sz="0" w:space="0" w:color="auto"/>
            <w:right w:val="none" w:sz="0" w:space="0" w:color="auto"/>
          </w:divBdr>
        </w:div>
        <w:div w:id="1266157528">
          <w:marLeft w:val="0"/>
          <w:marRight w:val="0"/>
          <w:marTop w:val="0"/>
          <w:marBottom w:val="0"/>
          <w:divBdr>
            <w:top w:val="none" w:sz="0" w:space="0" w:color="auto"/>
            <w:left w:val="none" w:sz="0" w:space="0" w:color="auto"/>
            <w:bottom w:val="none" w:sz="0" w:space="0" w:color="auto"/>
            <w:right w:val="none" w:sz="0" w:space="0" w:color="auto"/>
          </w:divBdr>
        </w:div>
        <w:div w:id="1504052901">
          <w:marLeft w:val="0"/>
          <w:marRight w:val="0"/>
          <w:marTop w:val="0"/>
          <w:marBottom w:val="0"/>
          <w:divBdr>
            <w:top w:val="none" w:sz="0" w:space="0" w:color="auto"/>
            <w:left w:val="none" w:sz="0" w:space="0" w:color="auto"/>
            <w:bottom w:val="none" w:sz="0" w:space="0" w:color="auto"/>
            <w:right w:val="none" w:sz="0" w:space="0" w:color="auto"/>
          </w:divBdr>
        </w:div>
        <w:div w:id="1568032246">
          <w:marLeft w:val="0"/>
          <w:marRight w:val="0"/>
          <w:marTop w:val="0"/>
          <w:marBottom w:val="0"/>
          <w:divBdr>
            <w:top w:val="none" w:sz="0" w:space="0" w:color="auto"/>
            <w:left w:val="none" w:sz="0" w:space="0" w:color="auto"/>
            <w:bottom w:val="none" w:sz="0" w:space="0" w:color="auto"/>
            <w:right w:val="none" w:sz="0" w:space="0" w:color="auto"/>
          </w:divBdr>
        </w:div>
        <w:div w:id="1604455405">
          <w:marLeft w:val="0"/>
          <w:marRight w:val="0"/>
          <w:marTop w:val="0"/>
          <w:marBottom w:val="0"/>
          <w:divBdr>
            <w:top w:val="none" w:sz="0" w:space="0" w:color="auto"/>
            <w:left w:val="none" w:sz="0" w:space="0" w:color="auto"/>
            <w:bottom w:val="none" w:sz="0" w:space="0" w:color="auto"/>
            <w:right w:val="none" w:sz="0" w:space="0" w:color="auto"/>
          </w:divBdr>
        </w:div>
        <w:div w:id="1790319280">
          <w:marLeft w:val="0"/>
          <w:marRight w:val="0"/>
          <w:marTop w:val="0"/>
          <w:marBottom w:val="0"/>
          <w:divBdr>
            <w:top w:val="none" w:sz="0" w:space="0" w:color="auto"/>
            <w:left w:val="none" w:sz="0" w:space="0" w:color="auto"/>
            <w:bottom w:val="none" w:sz="0" w:space="0" w:color="auto"/>
            <w:right w:val="none" w:sz="0" w:space="0" w:color="auto"/>
          </w:divBdr>
        </w:div>
      </w:divsChild>
    </w:div>
    <w:div w:id="1830094120">
      <w:bodyDiv w:val="1"/>
      <w:marLeft w:val="0"/>
      <w:marRight w:val="0"/>
      <w:marTop w:val="0"/>
      <w:marBottom w:val="0"/>
      <w:divBdr>
        <w:top w:val="none" w:sz="0" w:space="0" w:color="auto"/>
        <w:left w:val="none" w:sz="0" w:space="0" w:color="auto"/>
        <w:bottom w:val="none" w:sz="0" w:space="0" w:color="auto"/>
        <w:right w:val="none" w:sz="0" w:space="0" w:color="auto"/>
      </w:divBdr>
      <w:divsChild>
        <w:div w:id="306520967">
          <w:marLeft w:val="0"/>
          <w:marRight w:val="0"/>
          <w:marTop w:val="0"/>
          <w:marBottom w:val="0"/>
          <w:divBdr>
            <w:top w:val="none" w:sz="0" w:space="0" w:color="auto"/>
            <w:left w:val="none" w:sz="0" w:space="0" w:color="auto"/>
            <w:bottom w:val="none" w:sz="0" w:space="0" w:color="auto"/>
            <w:right w:val="none" w:sz="0" w:space="0" w:color="auto"/>
          </w:divBdr>
        </w:div>
        <w:div w:id="1141311905">
          <w:marLeft w:val="0"/>
          <w:marRight w:val="0"/>
          <w:marTop w:val="0"/>
          <w:marBottom w:val="0"/>
          <w:divBdr>
            <w:top w:val="none" w:sz="0" w:space="0" w:color="auto"/>
            <w:left w:val="none" w:sz="0" w:space="0" w:color="auto"/>
            <w:bottom w:val="none" w:sz="0" w:space="0" w:color="auto"/>
            <w:right w:val="none" w:sz="0" w:space="0" w:color="auto"/>
          </w:divBdr>
        </w:div>
        <w:div w:id="1394768262">
          <w:marLeft w:val="0"/>
          <w:marRight w:val="0"/>
          <w:marTop w:val="0"/>
          <w:marBottom w:val="0"/>
          <w:divBdr>
            <w:top w:val="none" w:sz="0" w:space="0" w:color="auto"/>
            <w:left w:val="none" w:sz="0" w:space="0" w:color="auto"/>
            <w:bottom w:val="none" w:sz="0" w:space="0" w:color="auto"/>
            <w:right w:val="none" w:sz="0" w:space="0" w:color="auto"/>
          </w:divBdr>
        </w:div>
        <w:div w:id="1686441143">
          <w:marLeft w:val="0"/>
          <w:marRight w:val="0"/>
          <w:marTop w:val="0"/>
          <w:marBottom w:val="0"/>
          <w:divBdr>
            <w:top w:val="none" w:sz="0" w:space="0" w:color="auto"/>
            <w:left w:val="none" w:sz="0" w:space="0" w:color="auto"/>
            <w:bottom w:val="none" w:sz="0" w:space="0" w:color="auto"/>
            <w:right w:val="none" w:sz="0" w:space="0" w:color="auto"/>
          </w:divBdr>
          <w:divsChild>
            <w:div w:id="936330554">
              <w:marLeft w:val="-75"/>
              <w:marRight w:val="0"/>
              <w:marTop w:val="30"/>
              <w:marBottom w:val="30"/>
              <w:divBdr>
                <w:top w:val="none" w:sz="0" w:space="0" w:color="auto"/>
                <w:left w:val="none" w:sz="0" w:space="0" w:color="auto"/>
                <w:bottom w:val="none" w:sz="0" w:space="0" w:color="auto"/>
                <w:right w:val="none" w:sz="0" w:space="0" w:color="auto"/>
              </w:divBdr>
              <w:divsChild>
                <w:div w:id="277642736">
                  <w:marLeft w:val="0"/>
                  <w:marRight w:val="0"/>
                  <w:marTop w:val="0"/>
                  <w:marBottom w:val="0"/>
                  <w:divBdr>
                    <w:top w:val="none" w:sz="0" w:space="0" w:color="auto"/>
                    <w:left w:val="none" w:sz="0" w:space="0" w:color="auto"/>
                    <w:bottom w:val="none" w:sz="0" w:space="0" w:color="auto"/>
                    <w:right w:val="none" w:sz="0" w:space="0" w:color="auto"/>
                  </w:divBdr>
                  <w:divsChild>
                    <w:div w:id="359015787">
                      <w:marLeft w:val="0"/>
                      <w:marRight w:val="0"/>
                      <w:marTop w:val="0"/>
                      <w:marBottom w:val="0"/>
                      <w:divBdr>
                        <w:top w:val="none" w:sz="0" w:space="0" w:color="auto"/>
                        <w:left w:val="none" w:sz="0" w:space="0" w:color="auto"/>
                        <w:bottom w:val="none" w:sz="0" w:space="0" w:color="auto"/>
                        <w:right w:val="none" w:sz="0" w:space="0" w:color="auto"/>
                      </w:divBdr>
                    </w:div>
                  </w:divsChild>
                </w:div>
                <w:div w:id="313023115">
                  <w:marLeft w:val="0"/>
                  <w:marRight w:val="0"/>
                  <w:marTop w:val="0"/>
                  <w:marBottom w:val="0"/>
                  <w:divBdr>
                    <w:top w:val="none" w:sz="0" w:space="0" w:color="auto"/>
                    <w:left w:val="none" w:sz="0" w:space="0" w:color="auto"/>
                    <w:bottom w:val="none" w:sz="0" w:space="0" w:color="auto"/>
                    <w:right w:val="none" w:sz="0" w:space="0" w:color="auto"/>
                  </w:divBdr>
                  <w:divsChild>
                    <w:div w:id="93063229">
                      <w:marLeft w:val="0"/>
                      <w:marRight w:val="0"/>
                      <w:marTop w:val="0"/>
                      <w:marBottom w:val="0"/>
                      <w:divBdr>
                        <w:top w:val="none" w:sz="0" w:space="0" w:color="auto"/>
                        <w:left w:val="none" w:sz="0" w:space="0" w:color="auto"/>
                        <w:bottom w:val="none" w:sz="0" w:space="0" w:color="auto"/>
                        <w:right w:val="none" w:sz="0" w:space="0" w:color="auto"/>
                      </w:divBdr>
                    </w:div>
                  </w:divsChild>
                </w:div>
                <w:div w:id="601912510">
                  <w:marLeft w:val="0"/>
                  <w:marRight w:val="0"/>
                  <w:marTop w:val="0"/>
                  <w:marBottom w:val="0"/>
                  <w:divBdr>
                    <w:top w:val="none" w:sz="0" w:space="0" w:color="auto"/>
                    <w:left w:val="none" w:sz="0" w:space="0" w:color="auto"/>
                    <w:bottom w:val="none" w:sz="0" w:space="0" w:color="auto"/>
                    <w:right w:val="none" w:sz="0" w:space="0" w:color="auto"/>
                  </w:divBdr>
                  <w:divsChild>
                    <w:div w:id="2116557880">
                      <w:marLeft w:val="0"/>
                      <w:marRight w:val="0"/>
                      <w:marTop w:val="0"/>
                      <w:marBottom w:val="0"/>
                      <w:divBdr>
                        <w:top w:val="none" w:sz="0" w:space="0" w:color="auto"/>
                        <w:left w:val="none" w:sz="0" w:space="0" w:color="auto"/>
                        <w:bottom w:val="none" w:sz="0" w:space="0" w:color="auto"/>
                        <w:right w:val="none" w:sz="0" w:space="0" w:color="auto"/>
                      </w:divBdr>
                    </w:div>
                  </w:divsChild>
                </w:div>
                <w:div w:id="969556776">
                  <w:marLeft w:val="0"/>
                  <w:marRight w:val="0"/>
                  <w:marTop w:val="0"/>
                  <w:marBottom w:val="0"/>
                  <w:divBdr>
                    <w:top w:val="none" w:sz="0" w:space="0" w:color="auto"/>
                    <w:left w:val="none" w:sz="0" w:space="0" w:color="auto"/>
                    <w:bottom w:val="none" w:sz="0" w:space="0" w:color="auto"/>
                    <w:right w:val="none" w:sz="0" w:space="0" w:color="auto"/>
                  </w:divBdr>
                  <w:divsChild>
                    <w:div w:id="651058267">
                      <w:marLeft w:val="0"/>
                      <w:marRight w:val="0"/>
                      <w:marTop w:val="0"/>
                      <w:marBottom w:val="0"/>
                      <w:divBdr>
                        <w:top w:val="none" w:sz="0" w:space="0" w:color="auto"/>
                        <w:left w:val="none" w:sz="0" w:space="0" w:color="auto"/>
                        <w:bottom w:val="none" w:sz="0" w:space="0" w:color="auto"/>
                        <w:right w:val="none" w:sz="0" w:space="0" w:color="auto"/>
                      </w:divBdr>
                    </w:div>
                  </w:divsChild>
                </w:div>
                <w:div w:id="2057922883">
                  <w:marLeft w:val="0"/>
                  <w:marRight w:val="0"/>
                  <w:marTop w:val="0"/>
                  <w:marBottom w:val="0"/>
                  <w:divBdr>
                    <w:top w:val="none" w:sz="0" w:space="0" w:color="auto"/>
                    <w:left w:val="none" w:sz="0" w:space="0" w:color="auto"/>
                    <w:bottom w:val="none" w:sz="0" w:space="0" w:color="auto"/>
                    <w:right w:val="none" w:sz="0" w:space="0" w:color="auto"/>
                  </w:divBdr>
                  <w:divsChild>
                    <w:div w:id="13050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848859">
          <w:marLeft w:val="0"/>
          <w:marRight w:val="0"/>
          <w:marTop w:val="0"/>
          <w:marBottom w:val="0"/>
          <w:divBdr>
            <w:top w:val="none" w:sz="0" w:space="0" w:color="auto"/>
            <w:left w:val="none" w:sz="0" w:space="0" w:color="auto"/>
            <w:bottom w:val="none" w:sz="0" w:space="0" w:color="auto"/>
            <w:right w:val="none" w:sz="0" w:space="0" w:color="auto"/>
          </w:divBdr>
        </w:div>
        <w:div w:id="2049061244">
          <w:marLeft w:val="0"/>
          <w:marRight w:val="0"/>
          <w:marTop w:val="0"/>
          <w:marBottom w:val="0"/>
          <w:divBdr>
            <w:top w:val="none" w:sz="0" w:space="0" w:color="auto"/>
            <w:left w:val="none" w:sz="0" w:space="0" w:color="auto"/>
            <w:bottom w:val="none" w:sz="0" w:space="0" w:color="auto"/>
            <w:right w:val="none" w:sz="0" w:space="0" w:color="auto"/>
          </w:divBdr>
        </w:div>
      </w:divsChild>
    </w:div>
    <w:div w:id="1835533412">
      <w:bodyDiv w:val="1"/>
      <w:marLeft w:val="0"/>
      <w:marRight w:val="0"/>
      <w:marTop w:val="0"/>
      <w:marBottom w:val="0"/>
      <w:divBdr>
        <w:top w:val="none" w:sz="0" w:space="0" w:color="auto"/>
        <w:left w:val="none" w:sz="0" w:space="0" w:color="auto"/>
        <w:bottom w:val="none" w:sz="0" w:space="0" w:color="auto"/>
        <w:right w:val="none" w:sz="0" w:space="0" w:color="auto"/>
      </w:divBdr>
      <w:divsChild>
        <w:div w:id="116920264">
          <w:marLeft w:val="547"/>
          <w:marRight w:val="0"/>
          <w:marTop w:val="150"/>
          <w:marBottom w:val="0"/>
          <w:divBdr>
            <w:top w:val="none" w:sz="0" w:space="0" w:color="auto"/>
            <w:left w:val="none" w:sz="0" w:space="0" w:color="auto"/>
            <w:bottom w:val="none" w:sz="0" w:space="0" w:color="auto"/>
            <w:right w:val="none" w:sz="0" w:space="0" w:color="auto"/>
          </w:divBdr>
        </w:div>
        <w:div w:id="142433932">
          <w:marLeft w:val="547"/>
          <w:marRight w:val="0"/>
          <w:marTop w:val="150"/>
          <w:marBottom w:val="0"/>
          <w:divBdr>
            <w:top w:val="none" w:sz="0" w:space="0" w:color="auto"/>
            <w:left w:val="none" w:sz="0" w:space="0" w:color="auto"/>
            <w:bottom w:val="none" w:sz="0" w:space="0" w:color="auto"/>
            <w:right w:val="none" w:sz="0" w:space="0" w:color="auto"/>
          </w:divBdr>
        </w:div>
        <w:div w:id="244188700">
          <w:marLeft w:val="547"/>
          <w:marRight w:val="0"/>
          <w:marTop w:val="150"/>
          <w:marBottom w:val="0"/>
          <w:divBdr>
            <w:top w:val="none" w:sz="0" w:space="0" w:color="auto"/>
            <w:left w:val="none" w:sz="0" w:space="0" w:color="auto"/>
            <w:bottom w:val="none" w:sz="0" w:space="0" w:color="auto"/>
            <w:right w:val="none" w:sz="0" w:space="0" w:color="auto"/>
          </w:divBdr>
        </w:div>
        <w:div w:id="685012653">
          <w:marLeft w:val="547"/>
          <w:marRight w:val="0"/>
          <w:marTop w:val="150"/>
          <w:marBottom w:val="0"/>
          <w:divBdr>
            <w:top w:val="none" w:sz="0" w:space="0" w:color="auto"/>
            <w:left w:val="none" w:sz="0" w:space="0" w:color="auto"/>
            <w:bottom w:val="none" w:sz="0" w:space="0" w:color="auto"/>
            <w:right w:val="none" w:sz="0" w:space="0" w:color="auto"/>
          </w:divBdr>
        </w:div>
        <w:div w:id="1194466721">
          <w:marLeft w:val="547"/>
          <w:marRight w:val="0"/>
          <w:marTop w:val="150"/>
          <w:marBottom w:val="0"/>
          <w:divBdr>
            <w:top w:val="none" w:sz="0" w:space="0" w:color="auto"/>
            <w:left w:val="none" w:sz="0" w:space="0" w:color="auto"/>
            <w:bottom w:val="none" w:sz="0" w:space="0" w:color="auto"/>
            <w:right w:val="none" w:sz="0" w:space="0" w:color="auto"/>
          </w:divBdr>
        </w:div>
      </w:divsChild>
    </w:div>
    <w:div w:id="1932424436">
      <w:bodyDiv w:val="1"/>
      <w:marLeft w:val="0"/>
      <w:marRight w:val="0"/>
      <w:marTop w:val="0"/>
      <w:marBottom w:val="0"/>
      <w:divBdr>
        <w:top w:val="none" w:sz="0" w:space="0" w:color="auto"/>
        <w:left w:val="none" w:sz="0" w:space="0" w:color="auto"/>
        <w:bottom w:val="none" w:sz="0" w:space="0" w:color="auto"/>
        <w:right w:val="none" w:sz="0" w:space="0" w:color="auto"/>
      </w:divBdr>
    </w:div>
    <w:div w:id="2108964964">
      <w:bodyDiv w:val="1"/>
      <w:marLeft w:val="0"/>
      <w:marRight w:val="0"/>
      <w:marTop w:val="0"/>
      <w:marBottom w:val="0"/>
      <w:divBdr>
        <w:top w:val="none" w:sz="0" w:space="0" w:color="auto"/>
        <w:left w:val="none" w:sz="0" w:space="0" w:color="auto"/>
        <w:bottom w:val="none" w:sz="0" w:space="0" w:color="auto"/>
        <w:right w:val="none" w:sz="0" w:space="0" w:color="auto"/>
      </w:divBdr>
    </w:div>
    <w:div w:id="2119524539">
      <w:bodyDiv w:val="1"/>
      <w:marLeft w:val="0"/>
      <w:marRight w:val="0"/>
      <w:marTop w:val="0"/>
      <w:marBottom w:val="0"/>
      <w:divBdr>
        <w:top w:val="none" w:sz="0" w:space="0" w:color="auto"/>
        <w:left w:val="none" w:sz="0" w:space="0" w:color="auto"/>
        <w:bottom w:val="none" w:sz="0" w:space="0" w:color="auto"/>
        <w:right w:val="none" w:sz="0" w:space="0" w:color="auto"/>
      </w:divBdr>
    </w:div>
    <w:div w:id="212429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s://www.scotland.org/" TargetMode="External"/><Relationship Id="rId26" Type="http://schemas.openxmlformats.org/officeDocument/2006/relationships/hyperlink" Target="https://www.gov.uk/government/publications/national-security-vetting-advice-for-people-who-are-being-vetted?_ga=2.122617355.1030435824.1620741507-181388361.1620382407" TargetMode="External"/><Relationship Id="rId21" Type="http://schemas.openxmlformats.org/officeDocument/2006/relationships/hyperlink" Target="mailto:Billy%20Smith@gov.sco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gov.scot/publications/success-profiles-candidate-guide/pages/behaviour-levels/" TargetMode="External"/><Relationship Id="rId25" Type="http://schemas.openxmlformats.org/officeDocument/2006/relationships/hyperlink" Target="https://www.civilservicepensionscheme.org.uk/members/thinking-of-joining-the-civil-service/"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civilservicecommission.independent.gov.uk/recruitment/recruitment-principl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scottishgovernment.icims.com/icims2/servlet/icims2?module=AppInert&amp;action=download&amp;id=39903&amp;hashed=-100233655" TargetMode="External"/><Relationship Id="rId32" Type="http://schemas.openxmlformats.org/officeDocument/2006/relationships/customXml" Target="../customXml/item8.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civilservicecommission.independent.gov.uk/" TargetMode="External"/><Relationship Id="rId28" Type="http://schemas.openxmlformats.org/officeDocument/2006/relationships/hyperlink" Target="https://www.gov.uk/government/organisations/advisory-committee-on-business-appointments" TargetMode="External"/><Relationship Id="Re2295aa553424fcf" Type="http://schemas.openxmlformats.org/officeDocument/2006/relationships/customXml" Target="/customXML/item7.xml"/><Relationship Id="rId10" Type="http://schemas.openxmlformats.org/officeDocument/2006/relationships/webSettings" Target="webSettings.xml"/><Relationship Id="rId19" Type="http://schemas.openxmlformats.org/officeDocument/2006/relationships/hyperlink" Target="https://civilservicecommission.independent.gov.uk/recruitment/recruitment-principles/" TargetMode="External"/><Relationship Id="rId31" Type="http://schemas.openxmlformats.org/officeDocument/2006/relationships/customXml" Target="../customXml/item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civilservicecommission.independent.gov.uk/contact-us/" TargetMode="External"/><Relationship Id="rId27" Type="http://schemas.openxmlformats.org/officeDocument/2006/relationships/hyperlink" Target="http://www.civilservice.gov.uk/about/values"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FirefishReference xmlns="5b12561d-b03a-47d5-9db5-4e2bbf9ffb11">4871</FirefishReference>
    <AssignmentStatus xmlns="5b12561d-b03a-47d5-9db5-4e2bbf9ffb11">Open</AssignmentStatus>
    <Sector xmlns="5b12561d-b03a-47d5-9db5-4e2bbf9ffb11">Education</Sector>
    <Team xmlns="5b12561d-b03a-47d5-9db5-4e2bbf9ffb11">
      <UserInfo>
        <DisplayName>Donogh O'Brien</DisplayName>
        <AccountId>17</AccountId>
        <AccountType/>
      </UserInfo>
      <UserInfo>
        <DisplayName>Katharine Price</DisplayName>
        <AccountId>27</AccountId>
        <AccountType/>
      </UserInfo>
      <UserInfo>
        <DisplayName>Gillian Blackadder</DisplayName>
        <AccountId>999</AccountId>
        <AccountType/>
      </UserInfo>
      <UserInfo>
        <DisplayName>Afia Evans</DisplayName>
        <AccountId>1333</AccountId>
        <AccountType/>
      </UserInfo>
      <UserInfo>
        <DisplayName>Catriona Mackie</DisplayName>
        <AccountId>21</AccountId>
        <AccountType/>
      </UserInfo>
    </Team>
    <TaxCatchAll xmlns="5b12561d-b03a-47d5-9db5-4e2bbf9ffb11" xsi:nil="true"/>
    <BusinessType xmlns="5b12561d-b03a-47d5-9db5-4e2bbf9ffb11">Repeat Business</BusinessType>
    <DocumentType xmlns="5b12561d-b03a-47d5-9db5-4e2bbf9ffb11" xsi:nil="true"/>
    <lcf76f155ced4ddcb4097134ff3c332f xmlns="71a9b04d-2874-443b-a243-8e2775767da3">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Assignment" ma:contentTypeID="0x01010024D426D56EB36146B762C55E3239B27A00F230E0094DD90447967E6838D6E2A922" ma:contentTypeVersion="26" ma:contentTypeDescription="" ma:contentTypeScope="" ma:versionID="acf7b60061f804053adb3be2cc5d7c11">
  <xsd:schema xmlns:xsd="http://www.w3.org/2001/XMLSchema" xmlns:xs="http://www.w3.org/2001/XMLSchema" xmlns:p="http://schemas.microsoft.com/office/2006/metadata/properties" xmlns:ns1="http://schemas.microsoft.com/sharepoint/v3" xmlns:ns2="5b12561d-b03a-47d5-9db5-4e2bbf9ffb11" xmlns:ns3="71a9b04d-2874-443b-a243-8e2775767da3" targetNamespace="http://schemas.microsoft.com/office/2006/metadata/properties" ma:root="true" ma:fieldsID="ac3b11f8dfa2d0048159865ee170a921" ns1:_="" ns2:_="" ns3:_="">
    <xsd:import namespace="http://schemas.microsoft.com/sharepoint/v3"/>
    <xsd:import namespace="5b12561d-b03a-47d5-9db5-4e2bbf9ffb11"/>
    <xsd:import namespace="71a9b04d-2874-443b-a243-8e2775767da3"/>
    <xsd:element name="properties">
      <xsd:complexType>
        <xsd:sequence>
          <xsd:element name="documentManagement">
            <xsd:complexType>
              <xsd:all>
                <xsd:element ref="ns2:BusinessType" minOccurs="0"/>
                <xsd:element ref="ns2:FirefishReference" minOccurs="0"/>
                <xsd:element ref="ns2:Sector" minOccurs="0"/>
                <xsd:element ref="ns2:Team"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DocumentType" minOccurs="0"/>
                <xsd:element ref="ns2:AssignmentStatus" minOccurs="0"/>
                <xsd:element ref="ns2:SharedWithUsers" minOccurs="0"/>
                <xsd:element ref="ns2:SharedWithDetails" minOccurs="0"/>
                <xsd:element ref="ns3:MediaServiceLocation" minOccurs="0"/>
                <xsd:element ref="ns1:_dlc_Exempt"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12561d-b03a-47d5-9db5-4e2bbf9ffb11" elementFormDefault="qualified">
    <xsd:import namespace="http://schemas.microsoft.com/office/2006/documentManagement/types"/>
    <xsd:import namespace="http://schemas.microsoft.com/office/infopath/2007/PartnerControls"/>
    <xsd:element name="BusinessType" ma:index="8" nillable="true" ma:displayName="Business Type" ma:format="RadioButtons" ma:indexed="true" ma:internalName="BusinessType">
      <xsd:simpleType>
        <xsd:restriction base="dms:Choice">
          <xsd:enumeration value="Repeat Business"/>
          <xsd:enumeration value="New Client"/>
        </xsd:restriction>
      </xsd:simpleType>
    </xsd:element>
    <xsd:element name="FirefishReference" ma:index="9" nillable="true" ma:displayName="Firefish Reference" ma:description="Stores the unique FireFish reference" ma:indexed="true" ma:internalName="FirefishReference">
      <xsd:simpleType>
        <xsd:restriction base="dms:Text">
          <xsd:maxLength value="255"/>
        </xsd:restriction>
      </xsd:simpleType>
    </xsd:element>
    <xsd:element name="Sector" ma:index="10" nillable="true" ma:displayName="Sector" ma:format="Dropdown" ma:indexed="true" ma:internalName="Sector">
      <xsd:simpleType>
        <xsd:restriction base="dms:Choice">
          <xsd:enumeration value="Charities"/>
          <xsd:enumeration value="Education"/>
          <xsd:enumeration value="Housing"/>
          <xsd:enumeration value="Local Gov."/>
          <xsd:enumeration value="Membership / Trade organisations"/>
          <xsd:enumeration value="NDPBs"/>
          <xsd:enumeration value="NHS"/>
          <xsd:enumeration value="Private"/>
          <xsd:enumeration value="Scottish Government"/>
        </xsd:restriction>
      </xsd:simpleType>
    </xsd:element>
    <xsd:element name="Team" ma:index="11" nillable="true" ma:displayName="Team" ma:list="UserInfo" ma:SharePointGroup="0" ma:internalName="Team"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Type" ma:index="21" nillable="true" ma:displayName="Document Type" ma:format="Dropdown" ma:internalName="DocumentType">
      <xsd:simpleType>
        <xsd:restriction base="dms:Choice">
          <xsd:enumeration value="Advert"/>
          <xsd:enumeration value="Job Description or Candidate Pack"/>
          <xsd:enumeration value="Person Specification"/>
          <xsd:enumeration value="Assignment Confirmation Note"/>
          <xsd:enumeration value="Interview Questions"/>
          <xsd:enumeration value="Response Record"/>
          <xsd:enumeration value="Search Notes"/>
        </xsd:restriction>
      </xsd:simpleType>
    </xsd:element>
    <xsd:element name="AssignmentStatus" ma:index="22" nillable="true" ma:displayName="Assignment Status" ma:default="Open" ma:format="Dropdown" ma:indexed="true" ma:internalName="AssignmentStatus">
      <xsd:simpleType>
        <xsd:restriction base="dms:Choice">
          <xsd:enumeration value="Open"/>
          <xsd:enumeration value="Closed"/>
          <xsd:enumeration value="On Hold"/>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dd01bd79-a0c6-4208-b7ab-054252243057}" ma:internalName="TaxCatchAll" ma:showField="CatchAllData" ma:web="5b12561d-b03a-47d5-9db5-4e2bbf9ffb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1a9b04d-2874-443b-a243-8e2775767da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a04e84d9-5569-4ece-a104-6459944b35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etadata xmlns="http://www.objective.com/ecm/document/metadata/53D26341A57B383EE0540010E0463CCA" version="1.0.0">
  <systemFields>
    <field name="Objective-Id">
      <value order="0">A51454213</value>
    </field>
    <field name="Objective-Title">
      <value order="0">Candidate Pack - HM Chief Inspector - FINAL (LF) 13 Jan 25</value>
    </field>
    <field name="Objective-Description">
      <value order="0"/>
    </field>
    <field name="Objective-CreationStamp">
      <value order="0">2025-01-13T11:29:57Z</value>
    </field>
    <field name="Objective-IsApproved">
      <value order="0">false</value>
    </field>
    <field name="Objective-IsPublished">
      <value order="0">true</value>
    </field>
    <field name="Objective-DatePublished">
      <value order="0">2025-01-15T13:15:44Z</value>
    </field>
    <field name="Objective-ModificationStamp">
      <value order="0">2025-01-15T13:15:44Z</value>
    </field>
    <field name="Objective-Owner">
      <value order="0">Murdoch, Carolyn CMB (u003687)</value>
    </field>
    <field name="Objective-Path">
      <value order="0">Objective Global Folder:SG File Plan:Administration:Human resources:Senior Staff:Resourcing: Senior Staff:Senior Civil Service (SCS): Recruitment: Directors (x2): CE &amp; HM Inspector Education Scotland: 2024-2025</value>
    </field>
    <field name="Objective-Parent">
      <value order="0">Senior Civil Service (SCS): Recruitment: Directors (x2): CE &amp; HM Inspector Education Scotland: 2024-2025</value>
    </field>
    <field name="Objective-State">
      <value order="0">Published</value>
    </field>
    <field name="Objective-VersionId">
      <value order="0">vA77556014</value>
    </field>
    <field name="Objective-Version">
      <value order="0">2.0</value>
    </field>
    <field name="Objective-VersionNumber">
      <value order="0">2</value>
    </field>
    <field name="Objective-VersionComment">
      <value order="0"/>
    </field>
    <field name="Objective-FileNumber">
      <value order="0">CASE/723396</value>
    </field>
    <field name="Objective-Classification">
      <value order="0">OFFICIAL-SENSITIVE-PERSONAL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8.xml><?xml version="1.0" encoding="utf-8"?>
<?mso-contentType ?>
<p:Policy xmlns:p="office.server.policy" id="cfb4d6b5-4792-453b-aa2e-d455c30c61f3" local="false">
  <p:Name>Full Auditing</p:Name>
  <p:Description/>
  <p:Statement/>
  <p:PolicyItems>
    <p:PolicyItem featureId="Microsoft.Office.RecordsManagement.PolicyFeatures.PolicyAudit" staticId="0x01010024D426D56EB36146B762C55E3239B27A|1757814118" UniqueId="10b42a18-b6b7-4ebd-bc1d-d42ebbf6eb25">
      <p:Name>Auditing</p:Name>
      <p:Description>Audits user actions on documents and list items to the Audit Log.</p:Description>
      <p:CustomData>
        <Audit>
          <Update/>
          <CheckInOut/>
          <MoveCopy/>
          <DeleteRestore/>
        </Audit>
      </p:CustomData>
    </p:PolicyItem>
  </p:PolicyItems>
</p:Policy>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4D6575-1F52-4A51-8ED7-D7238734976D}">
  <ds:schemaRefs>
    <ds:schemaRef ds:uri="http://schemas.microsoft.com/sharepoint/v3/contenttype/forms"/>
  </ds:schemaRefs>
</ds:datastoreItem>
</file>

<file path=customXml/itemProps3.xml><?xml version="1.0" encoding="utf-8"?>
<ds:datastoreItem xmlns:ds="http://schemas.openxmlformats.org/officeDocument/2006/customXml" ds:itemID="{28A06C7C-C7DD-49BB-ACD1-0F0147B13E98}"/>
</file>

<file path=customXml/itemProps4.xml><?xml version="1.0" encoding="utf-8"?>
<ds:datastoreItem xmlns:ds="http://schemas.openxmlformats.org/officeDocument/2006/customXml" ds:itemID="{6D6D9B7B-C285-4CB6-BB42-15426FFA182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A2FF909-D29A-40E3-8655-34FAB3207D37}"/>
</file>

<file path=customXml/itemProps6.xml><?xml version="1.0" encoding="utf-8"?>
<ds:datastoreItem xmlns:ds="http://schemas.openxmlformats.org/officeDocument/2006/customXml" ds:itemID="{2D3B1A19-41D0-4F84-AD1A-6D0AEE4F6DF7}">
  <ds:schemaRefs>
    <ds:schemaRef ds:uri="http://schemas.openxmlformats.org/officeDocument/2006/bibliography"/>
  </ds:schemaRefs>
</ds:datastoreItem>
</file>

<file path=customXml/itemProps8.xml><?xml version="1.0" encoding="utf-8"?>
<ds:datastoreItem xmlns:ds="http://schemas.openxmlformats.org/officeDocument/2006/customXml" ds:itemID="{CF2AC0A8-AA7B-4D13-8CD7-8C8E9CDA16F9}"/>
</file>

<file path=docProps/app.xml><?xml version="1.0" encoding="utf-8"?>
<Properties xmlns="http://schemas.openxmlformats.org/officeDocument/2006/extended-properties" xmlns:vt="http://schemas.openxmlformats.org/officeDocument/2006/docPropsVTypes">
  <Template>Normal</Template>
  <TotalTime>1</TotalTime>
  <Pages>12</Pages>
  <Words>3430</Words>
  <Characters>19557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22942</CharactersWithSpaces>
  <SharedDoc>false</SharedDoc>
  <HLinks>
    <vt:vector size="102" baseType="variant">
      <vt:variant>
        <vt:i4>4915219</vt:i4>
      </vt:variant>
      <vt:variant>
        <vt:i4>50</vt:i4>
      </vt:variant>
      <vt:variant>
        <vt:i4>0</vt:i4>
      </vt:variant>
      <vt:variant>
        <vt:i4>5</vt:i4>
      </vt:variant>
      <vt:variant>
        <vt:lpwstr>https://civilservicecommission.independent.gov.uk/recruitment/recruitment-principles/</vt:lpwstr>
      </vt:variant>
      <vt:variant>
        <vt:lpwstr/>
      </vt:variant>
      <vt:variant>
        <vt:i4>1638450</vt:i4>
      </vt:variant>
      <vt:variant>
        <vt:i4>47</vt:i4>
      </vt:variant>
      <vt:variant>
        <vt:i4>0</vt:i4>
      </vt:variant>
      <vt:variant>
        <vt:i4>5</vt:i4>
      </vt:variant>
      <vt:variant>
        <vt:lpwstr>mailto:SCSResourcing@gov.scot</vt:lpwstr>
      </vt:variant>
      <vt:variant>
        <vt:lpwstr/>
      </vt:variant>
      <vt:variant>
        <vt:i4>524306</vt:i4>
      </vt:variant>
      <vt:variant>
        <vt:i4>44</vt:i4>
      </vt:variant>
      <vt:variant>
        <vt:i4>0</vt:i4>
      </vt:variant>
      <vt:variant>
        <vt:i4>5</vt:i4>
      </vt:variant>
      <vt:variant>
        <vt:lpwstr>bookmark://Criteria/</vt:lpwstr>
      </vt:variant>
      <vt:variant>
        <vt:lpwstr/>
      </vt:variant>
      <vt:variant>
        <vt:i4>1507333</vt:i4>
      </vt:variant>
      <vt:variant>
        <vt:i4>41</vt:i4>
      </vt:variant>
      <vt:variant>
        <vt:i4>0</vt:i4>
      </vt:variant>
      <vt:variant>
        <vt:i4>5</vt:i4>
      </vt:variant>
      <vt:variant>
        <vt:lpwstr>https://www.google.co.uk/url?sa=t&amp;rct=j&amp;q=&amp;esrc=s&amp;source=web&amp;cd=&amp;cad=rja&amp;uact=8&amp;ved=2ahUKEwjsvtaUoOb3AhWPgVwKHc70Bu8QFnoECAMQAQ&amp;url=https%3A%2F%2Fwww.gov.uk%2Fgovernment%2Fpublications%2Fnationality-rules&amp;usg=AOvVaw0llcm3XjXkroGfeAlhcNCT</vt:lpwstr>
      </vt:variant>
      <vt:variant>
        <vt:lpwstr/>
      </vt:variant>
      <vt:variant>
        <vt:i4>3145843</vt:i4>
      </vt:variant>
      <vt:variant>
        <vt:i4>38</vt:i4>
      </vt:variant>
      <vt:variant>
        <vt:i4>0</vt:i4>
      </vt:variant>
      <vt:variant>
        <vt:i4>5</vt:i4>
      </vt:variant>
      <vt:variant>
        <vt:lpwstr>https://www.civil-service-careers.gov.uk/great-place-to-work-for-veterans/</vt:lpwstr>
      </vt:variant>
      <vt:variant>
        <vt:lpwstr/>
      </vt:variant>
      <vt:variant>
        <vt:i4>1769577</vt:i4>
      </vt:variant>
      <vt:variant>
        <vt:i4>35</vt:i4>
      </vt:variant>
      <vt:variant>
        <vt:i4>0</vt:i4>
      </vt:variant>
      <vt:variant>
        <vt:i4>5</vt:i4>
      </vt:variant>
      <vt:variant>
        <vt:lpwstr>mailto:Peter.Morrison@gov.scot</vt:lpwstr>
      </vt:variant>
      <vt:variant>
        <vt:lpwstr/>
      </vt:variant>
      <vt:variant>
        <vt:i4>6881386</vt:i4>
      </vt:variant>
      <vt:variant>
        <vt:i4>32</vt:i4>
      </vt:variant>
      <vt:variant>
        <vt:i4>0</vt:i4>
      </vt:variant>
      <vt:variant>
        <vt:i4>5</vt:i4>
      </vt:variant>
      <vt:variant>
        <vt:lpwstr>https://www.gov.uk/government/collections/disability-confident-campaign</vt:lpwstr>
      </vt:variant>
      <vt:variant>
        <vt:lpwstr/>
      </vt:variant>
      <vt:variant>
        <vt:i4>7602231</vt:i4>
      </vt:variant>
      <vt:variant>
        <vt:i4>29</vt:i4>
      </vt:variant>
      <vt:variant>
        <vt:i4>0</vt:i4>
      </vt:variant>
      <vt:variant>
        <vt:i4>5</vt:i4>
      </vt:variant>
      <vt:variant>
        <vt:lpwstr>https://www.google.co.uk/url?sa=t&amp;rct=j&amp;q=&amp;esrc=s&amp;source=web&amp;cd=&amp;cad=rja&amp;uact=8&amp;ved=2ahUKEwj6rL6Qn-b3AhVSQUEAHSPSAYIQFnoECAQQAQ&amp;url=https%3A%2F%2Fwww.gov.uk%2Fgovernment%2Fpublications%2Fcivil-service-diversity-and-inclusion-strategy-2022-to-2025&amp;usg=AOvVaw3hS4sC8I1G46DhYdzIbdtq</vt:lpwstr>
      </vt:variant>
      <vt:variant>
        <vt:lpwstr/>
      </vt:variant>
      <vt:variant>
        <vt:i4>786521</vt:i4>
      </vt:variant>
      <vt:variant>
        <vt:i4>26</vt:i4>
      </vt:variant>
      <vt:variant>
        <vt:i4>0</vt:i4>
      </vt:variant>
      <vt:variant>
        <vt:i4>5</vt:i4>
      </vt:variant>
      <vt:variant>
        <vt:lpwstr>https://www.gov.scot/publications/scottish-government-culture-and-behaviours-in-the-context-of-harassment-complaints/</vt:lpwstr>
      </vt:variant>
      <vt:variant>
        <vt:lpwstr/>
      </vt:variant>
      <vt:variant>
        <vt:i4>27</vt:i4>
      </vt:variant>
      <vt:variant>
        <vt:i4>23</vt:i4>
      </vt:variant>
      <vt:variant>
        <vt:i4>0</vt:i4>
      </vt:variant>
      <vt:variant>
        <vt:i4>5</vt:i4>
      </vt:variant>
      <vt:variant>
        <vt:lpwstr/>
      </vt:variant>
      <vt:variant>
        <vt:lpwstr>Timeline</vt:lpwstr>
      </vt:variant>
      <vt:variant>
        <vt:i4>1835025</vt:i4>
      </vt:variant>
      <vt:variant>
        <vt:i4>20</vt:i4>
      </vt:variant>
      <vt:variant>
        <vt:i4>0</vt:i4>
      </vt:variant>
      <vt:variant>
        <vt:i4>5</vt:i4>
      </vt:variant>
      <vt:variant>
        <vt:lpwstr/>
      </vt:variant>
      <vt:variant>
        <vt:lpwstr>Apply</vt:lpwstr>
      </vt:variant>
      <vt:variant>
        <vt:i4>1376262</vt:i4>
      </vt:variant>
      <vt:variant>
        <vt:i4>17</vt:i4>
      </vt:variant>
      <vt:variant>
        <vt:i4>0</vt:i4>
      </vt:variant>
      <vt:variant>
        <vt:i4>5</vt:i4>
      </vt:variant>
      <vt:variant>
        <vt:lpwstr/>
      </vt:variant>
      <vt:variant>
        <vt:lpwstr>Criteria</vt:lpwstr>
      </vt:variant>
      <vt:variant>
        <vt:i4>7274613</vt:i4>
      </vt:variant>
      <vt:variant>
        <vt:i4>14</vt:i4>
      </vt:variant>
      <vt:variant>
        <vt:i4>0</vt:i4>
      </vt:variant>
      <vt:variant>
        <vt:i4>5</vt:i4>
      </vt:variant>
      <vt:variant>
        <vt:lpwstr/>
      </vt:variant>
      <vt:variant>
        <vt:lpwstr>Duties</vt:lpwstr>
      </vt:variant>
      <vt:variant>
        <vt:i4>7209082</vt:i4>
      </vt:variant>
      <vt:variant>
        <vt:i4>11</vt:i4>
      </vt:variant>
      <vt:variant>
        <vt:i4>0</vt:i4>
      </vt:variant>
      <vt:variant>
        <vt:i4>5</vt:i4>
      </vt:variant>
      <vt:variant>
        <vt:lpwstr/>
      </vt:variant>
      <vt:variant>
        <vt:lpwstr>Priorities</vt:lpwstr>
      </vt:variant>
      <vt:variant>
        <vt:i4>655390</vt:i4>
      </vt:variant>
      <vt:variant>
        <vt:i4>8</vt:i4>
      </vt:variant>
      <vt:variant>
        <vt:i4>0</vt:i4>
      </vt:variant>
      <vt:variant>
        <vt:i4>5</vt:i4>
      </vt:variant>
      <vt:variant>
        <vt:lpwstr/>
      </vt:variant>
      <vt:variant>
        <vt:lpwstr>Role</vt:lpwstr>
      </vt:variant>
      <vt:variant>
        <vt:i4>720905</vt:i4>
      </vt:variant>
      <vt:variant>
        <vt:i4>5</vt:i4>
      </vt:variant>
      <vt:variant>
        <vt:i4>0</vt:i4>
      </vt:variant>
      <vt:variant>
        <vt:i4>5</vt:i4>
      </vt:variant>
      <vt:variant>
        <vt:lpwstr/>
      </vt:variant>
      <vt:variant>
        <vt:lpwstr>Diversity</vt:lpwstr>
      </vt:variant>
      <vt:variant>
        <vt:i4>7012468</vt:i4>
      </vt:variant>
      <vt:variant>
        <vt:i4>2</vt:i4>
      </vt:variant>
      <vt:variant>
        <vt:i4>0</vt:i4>
      </vt:variant>
      <vt:variant>
        <vt:i4>5</vt:i4>
      </vt:variant>
      <vt:variant>
        <vt:lpwstr/>
      </vt:variant>
      <vt:variant>
        <vt:lpwstr>Welcome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 ME (Morag)</dc:creator>
  <cp:keywords/>
  <dc:description/>
  <cp:lastModifiedBy>Carolyn Murdoch</cp:lastModifiedBy>
  <cp:revision>3</cp:revision>
  <dcterms:created xsi:type="dcterms:W3CDTF">2025-01-13T11:29:00Z</dcterms:created>
  <dcterms:modified xsi:type="dcterms:W3CDTF">2025-01-15T13:15:00Z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A51454213</vt:lpwstr>
  </property>
  <property fmtid="{D5CDD505-2E9C-101B-9397-08002B2CF9AE}" pid="4" name="Objective-Title">
    <vt:lpwstr>Candidate Pack - HM Chief Inspector - FINAL (LF) 13 Jan 25</vt:lpwstr>
  </property>
  <property fmtid="{D5CDD505-2E9C-101B-9397-08002B2CF9AE}" pid="5" name="Objective-Description">
    <vt:lpwstr/>
  </property>
  <property fmtid="{D5CDD505-2E9C-101B-9397-08002B2CF9AE}" pid="6" name="Objective-CreationStamp">
    <vt:filetime>2025-01-13T11:29:57Z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2025-01-15T13:15:44Z</vt:filetime>
  </property>
  <property fmtid="{D5CDD505-2E9C-101B-9397-08002B2CF9AE}" pid="10" name="Objective-ModificationStamp">
    <vt:filetime>2025-01-15T13:15:44Z</vt:filetime>
  </property>
  <property fmtid="{D5CDD505-2E9C-101B-9397-08002B2CF9AE}" pid="11" name="Objective-Owner">
    <vt:lpwstr>Murdoch, Carolyn CMB (u003687)</vt:lpwstr>
  </property>
  <property fmtid="{D5CDD505-2E9C-101B-9397-08002B2CF9AE}" pid="12" name="Objective-Path">
    <vt:lpwstr>Objective Global Folder:SG File Plan:Administration:Human resources:Senior Staff:Resourcing: Senior Staff:Senior Civil Service (SCS): Recruitment: Directors (x2): CE &amp; HM Inspector Education Scotland: 2024-2025</vt:lpwstr>
  </property>
  <property fmtid="{D5CDD505-2E9C-101B-9397-08002B2CF9AE}" pid="13" name="Objective-Parent">
    <vt:lpwstr>Senior Civil Service (SCS): Recruitment: Directors (x2): CE &amp; HM Inspector Education Scotland: 2024-2025</vt:lpwstr>
  </property>
  <property fmtid="{D5CDD505-2E9C-101B-9397-08002B2CF9AE}" pid="14" name="Objective-State">
    <vt:lpwstr>Published</vt:lpwstr>
  </property>
  <property fmtid="{D5CDD505-2E9C-101B-9397-08002B2CF9AE}" pid="15" name="Objective-VersionId">
    <vt:lpwstr>vA77556014</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CASE/723396</vt:lpwstr>
  </property>
  <property fmtid="{D5CDD505-2E9C-101B-9397-08002B2CF9AE}" pid="20" name="Objective-Classification">
    <vt:lpwstr>OFFICIAL-SENSITIVE-PERSONAL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y fmtid="{D5CDD505-2E9C-101B-9397-08002B2CF9AE}" pid="29" name="ContentTypeId">
    <vt:lpwstr>0x01010024D426D56EB36146B762C55E3239B27A00F230E0094DD90447967E6838D6E2A922</vt:lpwstr>
  </property>
</Properties>
</file>