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521B" w14:textId="07C6EA47" w:rsidR="00063A44" w:rsidRPr="00E667BD" w:rsidRDefault="00820B18" w:rsidP="007E40AE">
      <w:pPr>
        <w:pStyle w:val="Heading1"/>
        <w:rPr>
          <w:rFonts w:asciiTheme="minorHAnsi" w:hAnsiTheme="minorHAnsi" w:cstheme="minorHAnsi"/>
          <w:b/>
          <w:bCs/>
          <w:szCs w:val="22"/>
        </w:rPr>
      </w:pPr>
      <w:r w:rsidRPr="00820B18">
        <w:rPr>
          <w:rFonts w:eastAsiaTheme="minorHAnsi"/>
          <w:lang w:bidi="cy-GB"/>
        </w:rPr>
        <w:t>Disgrifiad rôl – Aelod Lleyg o'r Cyngor ac Ymddiriedolwr y Brifysgol</w:t>
      </w:r>
    </w:p>
    <w:p w14:paraId="631CD3DD" w14:textId="77777777" w:rsidR="007E40AE" w:rsidRDefault="007E40AE" w:rsidP="0081437C">
      <w:pPr>
        <w:pStyle w:val="Heading2"/>
        <w:rPr>
          <w:rStyle w:val="normaltextrun"/>
        </w:rPr>
      </w:pPr>
    </w:p>
    <w:p w14:paraId="1871CEB2" w14:textId="14C19FD1" w:rsidR="00063A44" w:rsidRPr="00820B18" w:rsidRDefault="00820B18" w:rsidP="0081437C">
      <w:pPr>
        <w:pStyle w:val="Heading2"/>
      </w:pPr>
      <w:r w:rsidRPr="00820B18">
        <w:rPr>
          <w:rStyle w:val="normaltextrun"/>
          <w:lang w:bidi="cy-GB"/>
        </w:rPr>
        <w:t>Diben y rôl</w:t>
      </w:r>
    </w:p>
    <w:p w14:paraId="5743AFA0" w14:textId="75240F31" w:rsidR="00820B18" w:rsidRDefault="00820B18" w:rsidP="0081437C">
      <w:r w:rsidRPr="00820B18">
        <w:rPr>
          <w:lang w:bidi="cy-GB"/>
        </w:rPr>
        <w:t>Mae Aelodau Lleyg yn gwneud cyfraniad hanfodol i Brifysgol Caerdydd. Maent yn gweithio gydag aelodau eraill y Cyngor a'r Bwrdd Gweithredol i bennu cenhadaeth, cyfeiriad strategol, nodau cyffredinol a gwerthoedd y sefydliad. Mae cefndiroedd ein haelodau lleyg yn amrywio’n fawr, fel sy'n addas i sefydliad sy'n cynnig gwasanaethau addysgu a gwasanaethau i dros 33,000 o fyfyrwyr ac yn cefnogi datblygiad academaidd a phroffesiynol dros 8,000 o staff.</w:t>
      </w:r>
    </w:p>
    <w:p w14:paraId="53B623A8" w14:textId="77777777" w:rsidR="00820B18" w:rsidRPr="00820B18" w:rsidRDefault="00820B18" w:rsidP="0081437C"/>
    <w:p w14:paraId="61133E88" w14:textId="0367C95C" w:rsidR="00063A44" w:rsidRPr="00E667BD" w:rsidRDefault="00820B18" w:rsidP="0081437C">
      <w:r w:rsidRPr="00820B18">
        <w:rPr>
          <w:lang w:bidi="cy-GB"/>
        </w:rPr>
        <w:t>Drwy fod yn Aelod Lleyg ac yn Ymddiriedolwr, eich rôl chi yw gwneud yn siŵr bod y Brifysgol yn cyflawni ei chynllun strategol yn unol â gofynion deddfwriaethol a rheoliadol, yn bodloni’r gwerthoedd y mae wedi’u datgan, ac yn dilyn ei pholisïau a'i gweithdrefnau gyda systemau rheoli a rheoli risg effeithiol ar waith.</w:t>
      </w:r>
    </w:p>
    <w:p w14:paraId="3A52C644" w14:textId="77777777" w:rsidR="00063A44" w:rsidRDefault="00063A44" w:rsidP="0081437C"/>
    <w:p w14:paraId="51CF06E7" w14:textId="77777777" w:rsidR="00820B18" w:rsidRPr="00820B18" w:rsidRDefault="00820B18" w:rsidP="0081437C">
      <w:pPr>
        <w:pStyle w:val="Heading2"/>
      </w:pPr>
      <w:r w:rsidRPr="00820B18">
        <w:rPr>
          <w:lang w:bidi="cy-GB"/>
        </w:rPr>
        <w:t>Cyfrifoldebau Allweddol</w:t>
      </w:r>
    </w:p>
    <w:p w14:paraId="0E48B98B" w14:textId="77777777" w:rsidR="00820B18" w:rsidRDefault="00820B18" w:rsidP="0081437C">
      <w:r w:rsidRPr="00820B18">
        <w:rPr>
          <w:lang w:bidi="cy-GB"/>
        </w:rPr>
        <w:t>Bydd gan ymgeiswyr llwyddiannus y sgiliau a'r cymhwysedd i gyflawni'r swyddogaethau hanfodol canlynol i fod yn aelod lleyg o'r Cyngor:</w:t>
      </w:r>
    </w:p>
    <w:p w14:paraId="26F89592" w14:textId="77777777" w:rsidR="00BB7012" w:rsidRPr="00820B18" w:rsidRDefault="00BB7012" w:rsidP="0081437C"/>
    <w:p w14:paraId="1702B302" w14:textId="6BC17061" w:rsidR="00820B18" w:rsidRPr="00820B18" w:rsidRDefault="00820B18" w:rsidP="008C4085">
      <w:pPr>
        <w:pStyle w:val="ListParagraph"/>
        <w:numPr>
          <w:ilvl w:val="0"/>
          <w:numId w:val="6"/>
        </w:numPr>
      </w:pPr>
      <w:r w:rsidRPr="00820B18">
        <w:rPr>
          <w:lang w:bidi="cy-GB"/>
        </w:rPr>
        <w:t>Craffu'n feirniadol ar strategaeth, cynlluniau ariannol a chynlluniau eraill, risg, sicrwydd a goruchwylio perfformiad</w:t>
      </w:r>
    </w:p>
    <w:p w14:paraId="5D9A1F54" w14:textId="4A3B4430" w:rsidR="00820B18" w:rsidRPr="00820B18" w:rsidRDefault="00820B18" w:rsidP="008C4085">
      <w:pPr>
        <w:pStyle w:val="ListParagraph"/>
        <w:numPr>
          <w:ilvl w:val="0"/>
          <w:numId w:val="6"/>
        </w:numPr>
      </w:pPr>
      <w:r w:rsidRPr="00820B18">
        <w:rPr>
          <w:lang w:bidi="cy-GB"/>
        </w:rPr>
        <w:t>Gwneud yn siŵr bod ansawdd darpariaeth addysgol sefydliadol yn cael ei gynnal</w:t>
      </w:r>
    </w:p>
    <w:p w14:paraId="7CB0BDEB" w14:textId="345B56C7" w:rsidR="00820B18" w:rsidRPr="00820B18" w:rsidRDefault="00820B18" w:rsidP="008C4085">
      <w:pPr>
        <w:pStyle w:val="ListParagraph"/>
        <w:numPr>
          <w:ilvl w:val="0"/>
          <w:numId w:val="6"/>
        </w:numPr>
      </w:pPr>
      <w:r w:rsidRPr="00820B18">
        <w:rPr>
          <w:lang w:bidi="cy-GB"/>
        </w:rPr>
        <w:t>Cyfrannu at lwyddiant sefydliadol a nodau hirdymor</w:t>
      </w:r>
    </w:p>
    <w:p w14:paraId="2372C97F" w14:textId="3436BC11" w:rsidR="00820B18" w:rsidRPr="00820B18" w:rsidRDefault="00820B18" w:rsidP="008C4085">
      <w:pPr>
        <w:pStyle w:val="ListParagraph"/>
        <w:numPr>
          <w:ilvl w:val="0"/>
          <w:numId w:val="6"/>
        </w:numPr>
      </w:pPr>
      <w:r w:rsidRPr="00820B18">
        <w:rPr>
          <w:lang w:bidi="cy-GB"/>
        </w:rPr>
        <w:t>Helpu i feithrin diwylliant bwrdd cynhwysol a chroesawgar</w:t>
      </w:r>
    </w:p>
    <w:p w14:paraId="6AA4123A" w14:textId="3537F027" w:rsidR="00820B18" w:rsidRDefault="00820B18" w:rsidP="008C4085">
      <w:pPr>
        <w:pStyle w:val="ListParagraph"/>
        <w:numPr>
          <w:ilvl w:val="0"/>
          <w:numId w:val="6"/>
        </w:numPr>
      </w:pPr>
      <w:r w:rsidRPr="00820B18">
        <w:rPr>
          <w:lang w:bidi="cy-GB"/>
        </w:rPr>
        <w:t>Dangos diddordeb yng Nghymru a'r cyd-destun Cymreig y gwneir penderfyniadau ynddo.</w:t>
      </w:r>
    </w:p>
    <w:p w14:paraId="34F08B70" w14:textId="77777777" w:rsidR="00820B18" w:rsidRPr="00820B18" w:rsidRDefault="00820B18" w:rsidP="0048635A">
      <w:pPr>
        <w:pStyle w:val="ListParagraph"/>
        <w:numPr>
          <w:ilvl w:val="0"/>
          <w:numId w:val="0"/>
        </w:numPr>
        <w:ind w:left="360"/>
      </w:pPr>
    </w:p>
    <w:p w14:paraId="7EE88102" w14:textId="13CD90FC" w:rsidR="00063A44" w:rsidRPr="00820B18" w:rsidRDefault="00063A44" w:rsidP="0081437C">
      <w:pPr>
        <w:pStyle w:val="Heading2"/>
      </w:pPr>
      <w:r w:rsidRPr="00E667BD">
        <w:rPr>
          <w:lang w:bidi="cy-GB"/>
        </w:rPr>
        <w:t>Manyleb yr Unigolyn</w:t>
      </w:r>
    </w:p>
    <w:p w14:paraId="595ACBC9" w14:textId="5C0E4372" w:rsidR="00063A44" w:rsidRDefault="00820B18" w:rsidP="0081437C">
      <w:pPr>
        <w:rPr>
          <w:rFonts w:eastAsiaTheme="minorEastAsia"/>
        </w:rPr>
      </w:pPr>
      <w:r w:rsidRPr="00820B18">
        <w:rPr>
          <w:rFonts w:eastAsiaTheme="minorEastAsia"/>
          <w:lang w:bidi="cy-GB"/>
        </w:rPr>
        <w:t>Mae Prifysgol Caerdydd wedi ymrwymo i greu a chynnal diwylliant amrywiol a chynhwysol. Rydym yn annog ceisiadau gan ymgeiswyr sydd â lefel uchel o sgiliau a phrofiad personol mewn unrhyw faes o wasanaeth cyhoeddus neu fenter breifat.</w:t>
      </w:r>
    </w:p>
    <w:p w14:paraId="4083BBA5" w14:textId="77777777" w:rsidR="00820B18" w:rsidRDefault="00820B18" w:rsidP="0081437C">
      <w:pPr>
        <w:rPr>
          <w:rFonts w:eastAsiaTheme="minorEastAsia"/>
        </w:rPr>
      </w:pPr>
    </w:p>
    <w:p w14:paraId="767F6296" w14:textId="3D4847AA" w:rsidR="00820B18" w:rsidRPr="00063A44" w:rsidRDefault="00820B18" w:rsidP="0081437C">
      <w:pPr>
        <w:pStyle w:val="Heading3"/>
      </w:pPr>
      <w:r w:rsidRPr="00820B18">
        <w:rPr>
          <w:lang w:bidi="cy-GB"/>
        </w:rPr>
        <w:t>Gofynion hanfodol:</w:t>
      </w:r>
    </w:p>
    <w:p w14:paraId="314F1D31" w14:textId="47696333" w:rsidR="00820B18" w:rsidRDefault="00EF58A7" w:rsidP="0081437C">
      <w:pPr>
        <w:rPr>
          <w:rFonts w:eastAsiaTheme="minorEastAsia"/>
        </w:rPr>
      </w:pPr>
      <w:r w:rsidRPr="00EF58A7">
        <w:rPr>
          <w:rFonts w:eastAsiaTheme="minorEastAsia"/>
          <w:lang w:bidi="cy-GB"/>
        </w:rPr>
        <w:t>Mae gan y Brifysgol ddiddordeb arbennig mewn ymgeiswyr sydd â phrofiad penodol mewn:</w:t>
      </w:r>
    </w:p>
    <w:p w14:paraId="3B799F11" w14:textId="53B7BBFA" w:rsidR="00EF58A7" w:rsidRPr="00EF58A7" w:rsidRDefault="00C11359" w:rsidP="008C4085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  <w:lang w:bidi="cy-GB"/>
        </w:rPr>
        <w:t xml:space="preserve">Addysg, ac addysg uwch yn ddelfrydol </w:t>
      </w:r>
    </w:p>
    <w:p w14:paraId="43D82D83" w14:textId="4AB33638" w:rsidR="00EF58A7" w:rsidRPr="00EF58A7" w:rsidRDefault="00040114" w:rsidP="008C4085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  <w:lang w:bidi="cy-GB"/>
        </w:rPr>
        <w:t xml:space="preserve">Cyllid, gan gynnwys rheoli buddsoddiadau, bancio neu bensiynau </w:t>
      </w:r>
    </w:p>
    <w:p w14:paraId="2EB04C25" w14:textId="369452E0" w:rsidR="00820B18" w:rsidRDefault="00092536" w:rsidP="008C4085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  <w:lang w:bidi="cy-GB"/>
        </w:rPr>
        <w:t xml:space="preserve">Pobl neu Adnoddau Dynol </w:t>
      </w:r>
    </w:p>
    <w:p w14:paraId="7F38D18F" w14:textId="77777777" w:rsidR="005F2D23" w:rsidRPr="00EF58A7" w:rsidRDefault="005F2D23" w:rsidP="005F2D23">
      <w:pPr>
        <w:pStyle w:val="ListParagraph"/>
        <w:numPr>
          <w:ilvl w:val="0"/>
          <w:numId w:val="0"/>
        </w:numPr>
        <w:ind w:left="715"/>
        <w:rPr>
          <w:rFonts w:eastAsiaTheme="minorEastAsia"/>
        </w:rPr>
      </w:pPr>
    </w:p>
    <w:p w14:paraId="33CE133B" w14:textId="49689DCC" w:rsidR="00466C3A" w:rsidRPr="00466C3A" w:rsidRDefault="00EF58A7" w:rsidP="0081437C">
      <w:pPr>
        <w:pStyle w:val="Heading3"/>
        <w:rPr>
          <w:rFonts w:eastAsiaTheme="minorEastAsia"/>
          <w:sz w:val="24"/>
          <w:szCs w:val="24"/>
        </w:rPr>
      </w:pPr>
      <w:r w:rsidRPr="00EF58A7">
        <w:rPr>
          <w:rFonts w:eastAsiaTheme="minorEastAsia"/>
          <w:lang w:bidi="cy-GB"/>
        </w:rPr>
        <w:t xml:space="preserve">Gofynion dymunol: </w:t>
      </w:r>
    </w:p>
    <w:p w14:paraId="03C49DE5" w14:textId="19BE462E" w:rsidR="00466C3A" w:rsidRPr="00466C3A" w:rsidRDefault="007C4B78" w:rsidP="008C4085">
      <w:pPr>
        <w:pStyle w:val="ListParagraph"/>
        <w:numPr>
          <w:ilvl w:val="0"/>
          <w:numId w:val="8"/>
        </w:numPr>
      </w:pPr>
      <w:r>
        <w:rPr>
          <w:lang w:bidi="cy-GB"/>
        </w:rPr>
        <w:t>Profiad sylweddol mewn sefydliadau mawr a/neu gymhleth, neu hanes tebyg o gyflawni ar lefel bersonol</w:t>
      </w:r>
    </w:p>
    <w:p w14:paraId="4936DF49" w14:textId="33971240" w:rsidR="00466C3A" w:rsidRPr="00466C3A" w:rsidRDefault="00466C3A" w:rsidP="008C4085">
      <w:pPr>
        <w:pStyle w:val="ListParagraph"/>
        <w:numPr>
          <w:ilvl w:val="0"/>
          <w:numId w:val="8"/>
        </w:numPr>
      </w:pPr>
      <w:r w:rsidRPr="00466C3A">
        <w:rPr>
          <w:lang w:bidi="cy-GB"/>
        </w:rPr>
        <w:t>Profiad mewn rôl arweinyddiaeth</w:t>
      </w:r>
    </w:p>
    <w:p w14:paraId="28EA1D67" w14:textId="2A108ADD" w:rsidR="00466C3A" w:rsidRPr="00466C3A" w:rsidRDefault="206D4C2D" w:rsidP="008C4085">
      <w:pPr>
        <w:pStyle w:val="ListParagraph"/>
        <w:numPr>
          <w:ilvl w:val="0"/>
          <w:numId w:val="8"/>
        </w:numPr>
      </w:pPr>
      <w:r>
        <w:rPr>
          <w:lang w:bidi="cy-GB"/>
        </w:rPr>
        <w:t xml:space="preserve">Ymwybyddiaeth a dealltwriaeth o rôl Ymddiriedolwr neu Anweithredol, yn y sector cyhoeddus, preifat neu wirfoddol </w:t>
      </w:r>
    </w:p>
    <w:p w14:paraId="6B1C16A3" w14:textId="49967BCD" w:rsidR="00466C3A" w:rsidRPr="00466C3A" w:rsidRDefault="00466C3A" w:rsidP="008C4085">
      <w:pPr>
        <w:pStyle w:val="ListParagraph"/>
        <w:numPr>
          <w:ilvl w:val="0"/>
          <w:numId w:val="8"/>
        </w:numPr>
      </w:pPr>
      <w:r>
        <w:rPr>
          <w:lang w:bidi="cy-GB"/>
        </w:rPr>
        <w:t xml:space="preserve">Dealltwriaeth o'r cyd-destun ar gyfer addysg uwch ac ymchwil yn y DU </w:t>
      </w:r>
    </w:p>
    <w:p w14:paraId="40FE89EE" w14:textId="77777777" w:rsidR="00466C3A" w:rsidRDefault="00466C3A" w:rsidP="0081437C"/>
    <w:p w14:paraId="35D743E0" w14:textId="712938AD" w:rsidR="4E856B2A" w:rsidRDefault="4E856B2A">
      <w:r>
        <w:rPr>
          <w:lang w:bidi="cy-GB"/>
        </w:rPr>
        <w:t xml:space="preserve">Mae Prifysgol Caerdydd wedi ymrwymo i gefnogi a hyrwyddo cydraddoldeb ac amrywiaeth a chreu gweithle cynhwysol. Rydym o’r farn y gellir gwneud hyn drwy ddenu, datblygu a chadw ystod amrywiol o bobl o lawer o gefndiroedd gwahanol.  Felly rydym yn croesawu ymgeiswyr o bob rhan o’r gymuned beth bynnag fo’u rhywedd, ethnigrwydd, anabledd, cyfeiriadedd rhywiol, hunaniaeth draws, statws perthynas, crefydd neu gred, cyfrifoldebau gofalu, statws economaidd-gymdeithasol a/neu oedran.  </w:t>
      </w:r>
    </w:p>
    <w:p w14:paraId="1C62A22A" w14:textId="77777777" w:rsidR="00466C3A" w:rsidRDefault="00466C3A" w:rsidP="0081437C">
      <w:r w:rsidRPr="00466C3A">
        <w:rPr>
          <w:lang w:bidi="cy-GB"/>
        </w:rPr>
        <w:t>Rydym hefyd yn awyddus i annog siaradwyr Cymraeg a'r rhai sydd â chysylltiadau cymunedol lleol cryf i wneud cais am y swydd.</w:t>
      </w:r>
    </w:p>
    <w:p w14:paraId="17E2B5DD" w14:textId="77777777" w:rsidR="00466C3A" w:rsidRPr="00466C3A" w:rsidRDefault="00466C3A" w:rsidP="0081437C"/>
    <w:p w14:paraId="0EF3ED44" w14:textId="0A46AF7C" w:rsidR="00466C3A" w:rsidRPr="00466C3A" w:rsidRDefault="00466C3A" w:rsidP="0081437C">
      <w:r w:rsidRPr="00466C3A">
        <w:rPr>
          <w:lang w:bidi="cy-GB"/>
        </w:rPr>
        <w:t xml:space="preserve">Dylai ymgeiswyr hefyd gyfeirio at ein </w:t>
      </w:r>
      <w:hyperlink r:id="rId10" w:history="1">
        <w:r w:rsidRPr="00481032">
          <w:rPr>
            <w:rStyle w:val="Hyperlink"/>
            <w:lang w:bidi="cy-GB"/>
          </w:rPr>
          <w:t>Datganiad ynghylch Annibyniaeth</w:t>
        </w:r>
      </w:hyperlink>
    </w:p>
    <w:p w14:paraId="73D7D01D" w14:textId="77777777" w:rsidR="00466C3A" w:rsidRDefault="00466C3A" w:rsidP="0081437C"/>
    <w:p w14:paraId="5BB8E4D7" w14:textId="2D18401D" w:rsidR="00466C3A" w:rsidRDefault="00466C3A" w:rsidP="0081437C">
      <w:r w:rsidRPr="00466C3A">
        <w:rPr>
          <w:lang w:bidi="cy-GB"/>
        </w:rPr>
        <w:t>Yn gyfnewid am hyn mae'r rôl ysgogol hon a fydd yn rhoi boddhad yn cynnig heriau newydd, y cyfle i wneud gwahaniaeth, a datblygiad proffesiynol parhaus i ymgeiswyr llwyddiannus, a hynny yn un o brif sefydliadau addysgol y DU, gan helpu i fynd i'r afael â heriau heddiw ac i addysgu arweinwyr yfory.</w:t>
      </w:r>
    </w:p>
    <w:p w14:paraId="39C135B9" w14:textId="489E17AA" w:rsidR="000564E4" w:rsidRDefault="000564E4" w:rsidP="0081437C"/>
    <w:p w14:paraId="63B8245C" w14:textId="7401D01D" w:rsidR="00481032" w:rsidRDefault="00481032" w:rsidP="0081437C">
      <w:pPr>
        <w:pStyle w:val="Heading2"/>
      </w:pPr>
      <w:r w:rsidRPr="00481032">
        <w:rPr>
          <w:lang w:bidi="cy-GB"/>
        </w:rPr>
        <w:t>Telerau'r Rôl ac Ymrwymiad o ran Amser</w:t>
      </w:r>
    </w:p>
    <w:p w14:paraId="4AE5CBC2" w14:textId="0C614670" w:rsidR="006850AA" w:rsidRDefault="006850AA" w:rsidP="0081437C">
      <w:r w:rsidRPr="006850AA">
        <w:rPr>
          <w:lang w:bidi="cy-GB"/>
        </w:rPr>
        <w:t>Cyfnod y swydd fydd pedair blynedd ac mae'r ymrwymiad amser bras yn cyfateb i rhwng 16 a 24 diwrnod y flwyddyn yn dibynnu ar y rolau a'r cyfrifoldebau ychwanegol a gymerir gan aelodau unigol, sy'n cynnwys fel a ganlyn:</w:t>
      </w:r>
    </w:p>
    <w:p w14:paraId="640E047B" w14:textId="77777777" w:rsidR="006850AA" w:rsidRPr="006850AA" w:rsidRDefault="006850AA" w:rsidP="0081437C"/>
    <w:p w14:paraId="6CC6A23F" w14:textId="3EF1EAE6" w:rsidR="006850AA" w:rsidRPr="006850AA" w:rsidRDefault="006850AA" w:rsidP="008C4085">
      <w:pPr>
        <w:pStyle w:val="ListParagraph"/>
        <w:numPr>
          <w:ilvl w:val="0"/>
          <w:numId w:val="10"/>
        </w:numPr>
      </w:pPr>
      <w:r w:rsidRPr="006850AA">
        <w:rPr>
          <w:lang w:bidi="cy-GB"/>
        </w:rPr>
        <w:t>pedwar diwrnod ar gyfer cyfarfodydd y Cyngor</w:t>
      </w:r>
    </w:p>
    <w:p w14:paraId="1B4B43C0" w14:textId="0AD7FEEC" w:rsidR="006850AA" w:rsidRPr="006850AA" w:rsidRDefault="002D301A" w:rsidP="008C4085">
      <w:pPr>
        <w:pStyle w:val="ListParagraph"/>
        <w:numPr>
          <w:ilvl w:val="0"/>
          <w:numId w:val="10"/>
        </w:numPr>
      </w:pPr>
      <w:r>
        <w:rPr>
          <w:lang w:bidi="cy-GB"/>
        </w:rPr>
        <w:t>pedwar diwrnod/hanner diwrnod ar gyfer hyfforddiant/diwrnodau i ffwrdd, a</w:t>
      </w:r>
    </w:p>
    <w:p w14:paraId="3172CFC7" w14:textId="7E372A56" w:rsidR="006850AA" w:rsidRDefault="006850AA" w:rsidP="008C4085">
      <w:pPr>
        <w:pStyle w:val="ListParagraph"/>
        <w:numPr>
          <w:ilvl w:val="0"/>
          <w:numId w:val="10"/>
        </w:numPr>
      </w:pPr>
      <w:r w:rsidRPr="006850AA">
        <w:rPr>
          <w:lang w:bidi="cy-GB"/>
        </w:rPr>
        <w:t>pum niwrnod ar gyfer aelodaeth o bwyllgor(au) mawr y Cyngor</w:t>
      </w:r>
    </w:p>
    <w:p w14:paraId="5C32BBCE" w14:textId="72021F01" w:rsidR="008A549C" w:rsidRDefault="000B0953" w:rsidP="008C4085">
      <w:pPr>
        <w:pStyle w:val="ListParagraph"/>
        <w:numPr>
          <w:ilvl w:val="0"/>
          <w:numId w:val="10"/>
        </w:numPr>
      </w:pPr>
      <w:r>
        <w:rPr>
          <w:lang w:bidi="cy-GB"/>
        </w:rPr>
        <w:t xml:space="preserve">Amser paratoi ar gyfer cyfarfodydd </w:t>
      </w:r>
    </w:p>
    <w:p w14:paraId="016AB8CC" w14:textId="1F788CAD" w:rsidR="00A73821" w:rsidRDefault="00A73821" w:rsidP="008C4085">
      <w:pPr>
        <w:pStyle w:val="ListParagraph"/>
        <w:numPr>
          <w:ilvl w:val="0"/>
          <w:numId w:val="10"/>
        </w:numPr>
      </w:pPr>
      <w:r>
        <w:rPr>
          <w:lang w:bidi="cy-GB"/>
        </w:rPr>
        <w:t xml:space="preserve">mynd i amrywiaeth o ddigwyddiadau'r Brifysgol megis seremonïau gwobrwyo, graddio a Varsity </w:t>
      </w:r>
    </w:p>
    <w:p w14:paraId="015F0D1C" w14:textId="77777777" w:rsidR="006850AA" w:rsidRPr="006850AA" w:rsidRDefault="006850AA" w:rsidP="0048635A"/>
    <w:p w14:paraId="1C99D385" w14:textId="77777777" w:rsidR="006850AA" w:rsidRDefault="006850AA" w:rsidP="0081437C">
      <w:r w:rsidRPr="006850AA">
        <w:rPr>
          <w:lang w:bidi="cy-GB"/>
        </w:rPr>
        <w:t>Cynhelir Cyfarfodydd y Cyngor fel arfer yng Nghaerdydd rhwng 9am a 5pm a chânt eu cynnig ar sail hybrid (wyneb yn wyneb a rhithwir). Mae pwyllgorau mawr fel arfer yn cyfarfod yn rhithwir.</w:t>
      </w:r>
    </w:p>
    <w:p w14:paraId="65CBD49D" w14:textId="77777777" w:rsidR="006850AA" w:rsidRPr="006850AA" w:rsidRDefault="006850AA" w:rsidP="0081437C"/>
    <w:p w14:paraId="7F322CAE" w14:textId="5D83CB86" w:rsidR="00982938" w:rsidRDefault="006850AA" w:rsidP="0081437C">
      <w:r>
        <w:rPr>
          <w:lang w:bidi="cy-GB"/>
        </w:rPr>
        <w:t xml:space="preserve">Nid oes tâl am ymgymryd â’r rôl ond telir costau teithio rhesymol a gellir darparu offer TG yn ôl yr angen </w:t>
      </w:r>
    </w:p>
    <w:sectPr w:rsidR="00982938" w:rsidSect="00892F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6DD3" w14:textId="77777777" w:rsidR="003F1099" w:rsidRDefault="003F1099" w:rsidP="0081437C">
      <w:r>
        <w:separator/>
      </w:r>
    </w:p>
  </w:endnote>
  <w:endnote w:type="continuationSeparator" w:id="0">
    <w:p w14:paraId="460BF60F" w14:textId="77777777" w:rsidR="003F1099" w:rsidRDefault="003F1099" w:rsidP="0081437C">
      <w:r>
        <w:continuationSeparator/>
      </w:r>
    </w:p>
  </w:endnote>
  <w:endnote w:type="continuationNotice" w:id="1">
    <w:p w14:paraId="0BE19CD5" w14:textId="77777777" w:rsidR="003F1099" w:rsidRDefault="003F1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9B1B" w14:textId="77777777" w:rsidR="003F1099" w:rsidRDefault="003F1099" w:rsidP="0081437C">
      <w:r>
        <w:separator/>
      </w:r>
    </w:p>
  </w:footnote>
  <w:footnote w:type="continuationSeparator" w:id="0">
    <w:p w14:paraId="7032F085" w14:textId="77777777" w:rsidR="003F1099" w:rsidRDefault="003F1099" w:rsidP="0081437C">
      <w:r>
        <w:continuationSeparator/>
      </w:r>
    </w:p>
  </w:footnote>
  <w:footnote w:type="continuationNotice" w:id="1">
    <w:p w14:paraId="19272DB2" w14:textId="77777777" w:rsidR="003F1099" w:rsidRDefault="003F10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2FA"/>
    <w:multiLevelType w:val="hybridMultilevel"/>
    <w:tmpl w:val="43FEF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07C4"/>
    <w:multiLevelType w:val="hybridMultilevel"/>
    <w:tmpl w:val="7E482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24A"/>
    <w:multiLevelType w:val="hybridMultilevel"/>
    <w:tmpl w:val="5AA267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3C1D"/>
    <w:multiLevelType w:val="hybridMultilevel"/>
    <w:tmpl w:val="62E2D30E"/>
    <w:lvl w:ilvl="0" w:tplc="F66A0B7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5F4F3B"/>
    <w:multiLevelType w:val="hybridMultilevel"/>
    <w:tmpl w:val="ECF06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40A76"/>
    <w:multiLevelType w:val="hybridMultilevel"/>
    <w:tmpl w:val="E34C63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2A4680"/>
    <w:multiLevelType w:val="hybridMultilevel"/>
    <w:tmpl w:val="9F8A2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0185"/>
    <w:multiLevelType w:val="hybridMultilevel"/>
    <w:tmpl w:val="006A5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B1864"/>
    <w:multiLevelType w:val="hybridMultilevel"/>
    <w:tmpl w:val="DD56C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83C8B"/>
    <w:multiLevelType w:val="hybridMultilevel"/>
    <w:tmpl w:val="A7A63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E1E91"/>
    <w:multiLevelType w:val="hybridMultilevel"/>
    <w:tmpl w:val="89646A8E"/>
    <w:lvl w:ilvl="0" w:tplc="680AAD8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9576D"/>
    <w:multiLevelType w:val="hybridMultilevel"/>
    <w:tmpl w:val="63F63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D64CD"/>
    <w:multiLevelType w:val="hybridMultilevel"/>
    <w:tmpl w:val="BFB40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F4745"/>
    <w:multiLevelType w:val="hybridMultilevel"/>
    <w:tmpl w:val="E3E45F48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7D8F3A01"/>
    <w:multiLevelType w:val="hybridMultilevel"/>
    <w:tmpl w:val="7A98A300"/>
    <w:lvl w:ilvl="0" w:tplc="6D362F00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7088">
    <w:abstractNumId w:val="2"/>
  </w:num>
  <w:num w:numId="2" w16cid:durableId="1439905703">
    <w:abstractNumId w:val="5"/>
  </w:num>
  <w:num w:numId="3" w16cid:durableId="1814255726">
    <w:abstractNumId w:val="8"/>
  </w:num>
  <w:num w:numId="4" w16cid:durableId="2032216242">
    <w:abstractNumId w:val="11"/>
  </w:num>
  <w:num w:numId="5" w16cid:durableId="1232428790">
    <w:abstractNumId w:val="9"/>
  </w:num>
  <w:num w:numId="6" w16cid:durableId="282810098">
    <w:abstractNumId w:val="1"/>
  </w:num>
  <w:num w:numId="7" w16cid:durableId="1109742356">
    <w:abstractNumId w:val="13"/>
  </w:num>
  <w:num w:numId="8" w16cid:durableId="422721145">
    <w:abstractNumId w:val="0"/>
  </w:num>
  <w:num w:numId="9" w16cid:durableId="1247111713">
    <w:abstractNumId w:val="6"/>
  </w:num>
  <w:num w:numId="10" w16cid:durableId="369188954">
    <w:abstractNumId w:val="14"/>
  </w:num>
  <w:num w:numId="11" w16cid:durableId="110368734">
    <w:abstractNumId w:val="12"/>
  </w:num>
  <w:num w:numId="12" w16cid:durableId="1568570256">
    <w:abstractNumId w:val="10"/>
  </w:num>
  <w:num w:numId="13" w16cid:durableId="323627708">
    <w:abstractNumId w:val="4"/>
  </w:num>
  <w:num w:numId="14" w16cid:durableId="1989086178">
    <w:abstractNumId w:val="3"/>
  </w:num>
  <w:num w:numId="15" w16cid:durableId="846796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44"/>
    <w:rsid w:val="000042D0"/>
    <w:rsid w:val="000043BE"/>
    <w:rsid w:val="00040114"/>
    <w:rsid w:val="00043493"/>
    <w:rsid w:val="000564E4"/>
    <w:rsid w:val="00056937"/>
    <w:rsid w:val="00063A44"/>
    <w:rsid w:val="00092536"/>
    <w:rsid w:val="000A3B59"/>
    <w:rsid w:val="000B0953"/>
    <w:rsid w:val="000C0A09"/>
    <w:rsid w:val="000D07B6"/>
    <w:rsid w:val="00120C8A"/>
    <w:rsid w:val="001247C4"/>
    <w:rsid w:val="00131CF9"/>
    <w:rsid w:val="001C2E11"/>
    <w:rsid w:val="001C2FDF"/>
    <w:rsid w:val="001E167B"/>
    <w:rsid w:val="001E6342"/>
    <w:rsid w:val="001E7C01"/>
    <w:rsid w:val="0020478E"/>
    <w:rsid w:val="002238B7"/>
    <w:rsid w:val="00256A23"/>
    <w:rsid w:val="00260F47"/>
    <w:rsid w:val="00272CD3"/>
    <w:rsid w:val="002A7FF8"/>
    <w:rsid w:val="002B023A"/>
    <w:rsid w:val="002C1BF4"/>
    <w:rsid w:val="002D301A"/>
    <w:rsid w:val="002E1472"/>
    <w:rsid w:val="002F0658"/>
    <w:rsid w:val="00304B23"/>
    <w:rsid w:val="00321D19"/>
    <w:rsid w:val="0033395F"/>
    <w:rsid w:val="00335DAD"/>
    <w:rsid w:val="0035490E"/>
    <w:rsid w:val="003550FE"/>
    <w:rsid w:val="00374B86"/>
    <w:rsid w:val="00393BF0"/>
    <w:rsid w:val="003C5C98"/>
    <w:rsid w:val="003F1099"/>
    <w:rsid w:val="003F59B9"/>
    <w:rsid w:val="004039F1"/>
    <w:rsid w:val="004138B6"/>
    <w:rsid w:val="00417CAB"/>
    <w:rsid w:val="004417AB"/>
    <w:rsid w:val="00466C3A"/>
    <w:rsid w:val="00477080"/>
    <w:rsid w:val="00480F62"/>
    <w:rsid w:val="00481032"/>
    <w:rsid w:val="0048635A"/>
    <w:rsid w:val="004A02F2"/>
    <w:rsid w:val="004A0905"/>
    <w:rsid w:val="004C64E1"/>
    <w:rsid w:val="004D6280"/>
    <w:rsid w:val="005822E3"/>
    <w:rsid w:val="005948ED"/>
    <w:rsid w:val="00594951"/>
    <w:rsid w:val="005B1AC2"/>
    <w:rsid w:val="005B68D4"/>
    <w:rsid w:val="005D2F7D"/>
    <w:rsid w:val="005F2D23"/>
    <w:rsid w:val="00610725"/>
    <w:rsid w:val="00624666"/>
    <w:rsid w:val="00654B9A"/>
    <w:rsid w:val="00663421"/>
    <w:rsid w:val="006850AA"/>
    <w:rsid w:val="00695E2C"/>
    <w:rsid w:val="006C5E7D"/>
    <w:rsid w:val="006F5AE9"/>
    <w:rsid w:val="006F5C08"/>
    <w:rsid w:val="006F6DED"/>
    <w:rsid w:val="00702F59"/>
    <w:rsid w:val="007122CA"/>
    <w:rsid w:val="007A5D34"/>
    <w:rsid w:val="007C4B78"/>
    <w:rsid w:val="007E0B8B"/>
    <w:rsid w:val="007E40AE"/>
    <w:rsid w:val="007F7430"/>
    <w:rsid w:val="00804D68"/>
    <w:rsid w:val="00804F3C"/>
    <w:rsid w:val="0081437C"/>
    <w:rsid w:val="00820B18"/>
    <w:rsid w:val="00821EB2"/>
    <w:rsid w:val="008617DC"/>
    <w:rsid w:val="0087351B"/>
    <w:rsid w:val="008744CB"/>
    <w:rsid w:val="008769F9"/>
    <w:rsid w:val="008838F8"/>
    <w:rsid w:val="00885D74"/>
    <w:rsid w:val="00892F06"/>
    <w:rsid w:val="008A5023"/>
    <w:rsid w:val="008A549C"/>
    <w:rsid w:val="008B5512"/>
    <w:rsid w:val="008C4085"/>
    <w:rsid w:val="008D189B"/>
    <w:rsid w:val="008E2335"/>
    <w:rsid w:val="00903CDE"/>
    <w:rsid w:val="00911859"/>
    <w:rsid w:val="009170A3"/>
    <w:rsid w:val="00943CF7"/>
    <w:rsid w:val="00962BDA"/>
    <w:rsid w:val="00965900"/>
    <w:rsid w:val="00973252"/>
    <w:rsid w:val="00980CB1"/>
    <w:rsid w:val="00982938"/>
    <w:rsid w:val="009923B5"/>
    <w:rsid w:val="00996EF0"/>
    <w:rsid w:val="009C4B20"/>
    <w:rsid w:val="009D7C1C"/>
    <w:rsid w:val="00A050E8"/>
    <w:rsid w:val="00A069A2"/>
    <w:rsid w:val="00A10B29"/>
    <w:rsid w:val="00A22663"/>
    <w:rsid w:val="00A43065"/>
    <w:rsid w:val="00A43DA7"/>
    <w:rsid w:val="00A55229"/>
    <w:rsid w:val="00A57098"/>
    <w:rsid w:val="00A60D68"/>
    <w:rsid w:val="00A625D1"/>
    <w:rsid w:val="00A73821"/>
    <w:rsid w:val="00A7630F"/>
    <w:rsid w:val="00A803E4"/>
    <w:rsid w:val="00A82A21"/>
    <w:rsid w:val="00A86806"/>
    <w:rsid w:val="00AB0F58"/>
    <w:rsid w:val="00AB5CAD"/>
    <w:rsid w:val="00AD6502"/>
    <w:rsid w:val="00B04305"/>
    <w:rsid w:val="00B148CD"/>
    <w:rsid w:val="00B310D7"/>
    <w:rsid w:val="00B501E3"/>
    <w:rsid w:val="00B777AF"/>
    <w:rsid w:val="00B91B5B"/>
    <w:rsid w:val="00BB3D8A"/>
    <w:rsid w:val="00BB7012"/>
    <w:rsid w:val="00BC7616"/>
    <w:rsid w:val="00BD1C9A"/>
    <w:rsid w:val="00BF72F9"/>
    <w:rsid w:val="00C11359"/>
    <w:rsid w:val="00C172A0"/>
    <w:rsid w:val="00C300C2"/>
    <w:rsid w:val="00C538E8"/>
    <w:rsid w:val="00C54EF2"/>
    <w:rsid w:val="00C57368"/>
    <w:rsid w:val="00C57C61"/>
    <w:rsid w:val="00C70619"/>
    <w:rsid w:val="00C80861"/>
    <w:rsid w:val="00C968DA"/>
    <w:rsid w:val="00CA3F39"/>
    <w:rsid w:val="00CE2A4D"/>
    <w:rsid w:val="00D0087B"/>
    <w:rsid w:val="00D0217C"/>
    <w:rsid w:val="00D166C3"/>
    <w:rsid w:val="00D2528D"/>
    <w:rsid w:val="00D43571"/>
    <w:rsid w:val="00D45451"/>
    <w:rsid w:val="00D63E29"/>
    <w:rsid w:val="00D674FC"/>
    <w:rsid w:val="00D744E5"/>
    <w:rsid w:val="00D84C12"/>
    <w:rsid w:val="00D859E2"/>
    <w:rsid w:val="00DC5296"/>
    <w:rsid w:val="00DE1473"/>
    <w:rsid w:val="00DE4814"/>
    <w:rsid w:val="00DF79C3"/>
    <w:rsid w:val="00E058E4"/>
    <w:rsid w:val="00E16589"/>
    <w:rsid w:val="00E40886"/>
    <w:rsid w:val="00E5368F"/>
    <w:rsid w:val="00E744E8"/>
    <w:rsid w:val="00E77099"/>
    <w:rsid w:val="00E93943"/>
    <w:rsid w:val="00E95057"/>
    <w:rsid w:val="00EB6896"/>
    <w:rsid w:val="00EB7852"/>
    <w:rsid w:val="00EE1588"/>
    <w:rsid w:val="00EF58A7"/>
    <w:rsid w:val="00EF72B5"/>
    <w:rsid w:val="00F04E69"/>
    <w:rsid w:val="00F1124F"/>
    <w:rsid w:val="00F1488F"/>
    <w:rsid w:val="00F22DE8"/>
    <w:rsid w:val="00F30392"/>
    <w:rsid w:val="00F34F42"/>
    <w:rsid w:val="00F356A5"/>
    <w:rsid w:val="00F508D4"/>
    <w:rsid w:val="00F72442"/>
    <w:rsid w:val="00F92A0F"/>
    <w:rsid w:val="00F95A49"/>
    <w:rsid w:val="00FB1AC2"/>
    <w:rsid w:val="00FB4D2F"/>
    <w:rsid w:val="00FC7E3C"/>
    <w:rsid w:val="00FD628C"/>
    <w:rsid w:val="00FE28FC"/>
    <w:rsid w:val="00FE6983"/>
    <w:rsid w:val="00FF017A"/>
    <w:rsid w:val="02C8C185"/>
    <w:rsid w:val="0B4E7911"/>
    <w:rsid w:val="10D1778F"/>
    <w:rsid w:val="1727FE4F"/>
    <w:rsid w:val="206D4C2D"/>
    <w:rsid w:val="25EFC4B3"/>
    <w:rsid w:val="32C43818"/>
    <w:rsid w:val="36EA5921"/>
    <w:rsid w:val="3A43CE26"/>
    <w:rsid w:val="4094B7AB"/>
    <w:rsid w:val="457E9B48"/>
    <w:rsid w:val="47710137"/>
    <w:rsid w:val="4E856B2A"/>
    <w:rsid w:val="4F1596D9"/>
    <w:rsid w:val="54EE4C23"/>
    <w:rsid w:val="5ABFC653"/>
    <w:rsid w:val="661EA884"/>
    <w:rsid w:val="66F63BED"/>
    <w:rsid w:val="6E22B7C1"/>
    <w:rsid w:val="7E8B0EAC"/>
    <w:rsid w:val="7F91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EA37"/>
  <w15:chartTrackingRefBased/>
  <w15:docId w15:val="{3D23CA09-9FBA-436F-99E6-F18D55D1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37C"/>
    <w:pPr>
      <w:spacing w:after="0" w:line="240" w:lineRule="auto"/>
    </w:pPr>
    <w:rPr>
      <w:rFonts w:eastAsia="Times New Roman" w:cstheme="minorHAns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B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B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0B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085"/>
    <w:pPr>
      <w:numPr>
        <w:numId w:val="14"/>
      </w:numPr>
      <w:contextualSpacing/>
    </w:pPr>
  </w:style>
  <w:style w:type="character" w:customStyle="1" w:styleId="normaltextrun">
    <w:name w:val="normaltextrun"/>
    <w:basedOn w:val="DefaultParagraphFont"/>
    <w:rsid w:val="00063A44"/>
  </w:style>
  <w:style w:type="paragraph" w:customStyle="1" w:styleId="Body">
    <w:name w:val="Body"/>
    <w:rsid w:val="00063A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63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eop">
    <w:name w:val="eop"/>
    <w:basedOn w:val="DefaultParagraphFont"/>
    <w:rsid w:val="00E95057"/>
  </w:style>
  <w:style w:type="paragraph" w:styleId="Revision">
    <w:name w:val="Revision"/>
    <w:hidden/>
    <w:uiPriority w:val="99"/>
    <w:semiHidden/>
    <w:rsid w:val="00A86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50E8"/>
    <w:rPr>
      <w:rFonts w:ascii="Calibri" w:eastAsiaTheme="minorHAnsi" w:hAnsi="Calibri" w:cstheme="minorBidi"/>
      <w:kern w:val="2"/>
      <w:szCs w:val="21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50E8"/>
    <w:rPr>
      <w:rFonts w:ascii="Calibri" w:hAnsi="Calibri"/>
      <w:kern w:val="2"/>
      <w:szCs w:val="21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820B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20B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20B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81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0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3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8B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3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8B6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1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4A0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2F2"/>
    <w:rPr>
      <w:rFonts w:eastAsia="Times New Roman" w:cstheme="minorHAnsi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A02F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CB1"/>
    <w:rPr>
      <w:rFonts w:eastAsia="Times New Roman" w:cstheme="minorHAnsi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ardiff.ac.uk/documents/2509904-statement-of-independence-for-lay-membersh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ADEE6C4785945A10C8B6198DECCD2" ma:contentTypeVersion="17" ma:contentTypeDescription="Create a new document." ma:contentTypeScope="" ma:versionID="1edd6f2d61c1c811080098b9dcbf9b74">
  <xsd:schema xmlns:xsd="http://www.w3.org/2001/XMLSchema" xmlns:xs="http://www.w3.org/2001/XMLSchema" xmlns:p="http://schemas.microsoft.com/office/2006/metadata/properties" xmlns:ns2="c527f524-11e1-4374-ab91-ec52936eebc0" xmlns:ns3="a535044b-c6ba-4543-8adf-2aa83294eb76" targetNamespace="http://schemas.microsoft.com/office/2006/metadata/properties" ma:root="true" ma:fieldsID="72ce436eb70dc2cf4985031ec9751d38" ns2:_="" ns3:_="">
    <xsd:import namespace="c527f524-11e1-4374-ab91-ec52936eebc0"/>
    <xsd:import namespace="a535044b-c6ba-4543-8adf-2aa83294e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f524-11e1-4374-ab91-ec52936e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5044b-c6ba-4543-8adf-2aa83294e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9a39ed-eabe-46fb-be11-3e6cb44f9203}" ma:internalName="TaxCatchAll" ma:showField="CatchAllData" ma:web="a535044b-c6ba-4543-8adf-2aa83294e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35044b-c6ba-4543-8adf-2aa83294eb76" xsi:nil="true"/>
    <lcf76f155ced4ddcb4097134ff3c332f xmlns="c527f524-11e1-4374-ab91-ec52936eeb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020EFE-7865-4117-98A4-B8D24953D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D84F1-A169-4DCF-850A-FAC0CE062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f524-11e1-4374-ab91-ec52936eebc0"/>
    <ds:schemaRef ds:uri="a535044b-c6ba-4543-8adf-2aa83294e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7C27D-4121-4DBE-9FC9-7DE24BF76C4A}">
  <ds:schemaRefs>
    <ds:schemaRef ds:uri="http://schemas.microsoft.com/office/2006/metadata/properties"/>
    <ds:schemaRef ds:uri="http://schemas.microsoft.com/office/infopath/2007/PartnerControls"/>
    <ds:schemaRef ds:uri="a535044b-c6ba-4543-8adf-2aa83294eb76"/>
    <ds:schemaRef ds:uri="c527f524-11e1-4374-ab91-ec52936eebc0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4</DocSecurity>
  <Lines>29</Lines>
  <Paragraphs>8</Paragraphs>
  <ScaleCrop>false</ScaleCrop>
  <Company/>
  <LinksUpToDate>false</LinksUpToDate>
  <CharactersWithSpaces>4165</CharactersWithSpaces>
  <SharedDoc>false</SharedDoc>
  <HLinks>
    <vt:vector size="6" baseType="variant"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https://www.cardiff.ac.uk/documents/2509904-statement-of-independence-for-lay-membership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Robertson</dc:creator>
  <cp:keywords/>
  <dc:description/>
  <cp:lastModifiedBy>Melissa Scholes</cp:lastModifiedBy>
  <cp:revision>2</cp:revision>
  <dcterms:created xsi:type="dcterms:W3CDTF">2023-09-27T09:22:00Z</dcterms:created>
  <dcterms:modified xsi:type="dcterms:W3CDTF">2023-09-27T09:22:00Z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0x010100248ADEE6C4785945A10C8B6198DECCD2</vt:lpwstr>
  </property>
  <property fmtid="{D5CDD505-2E9C-101B-9397-08002B2CF9AE}" pid="3" name="MediaServiceImageTags">
    <vt:lpwstr/>
  </property>
</Properties>
</file>