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1"/>
        <w:gridCol w:w="2661"/>
        <w:gridCol w:w="5654"/>
      </w:tblGrid>
      <w:tr w:rsidR="00F21D36" w14:paraId="7482A42E" w14:textId="77777777" w:rsidTr="00214E87">
        <w:tc>
          <w:tcPr>
            <w:tcW w:w="5981" w:type="dxa"/>
            <w:vMerge w:val="restart"/>
          </w:tcPr>
          <w:p w14:paraId="5F040B7D" w14:textId="7576D1A2" w:rsidR="00CF7F76" w:rsidRDefault="00CF7F76" w:rsidP="00AB32E4">
            <w:pPr>
              <w:pStyle w:val="Title"/>
            </w:pPr>
            <w:r>
              <w:rPr>
                <w:noProof/>
                <w:lang w:eastAsia="en-GB"/>
              </w:rPr>
              <w:drawing>
                <wp:inline distT="0" distB="0" distL="0" distR="0" wp14:anchorId="6A551914" wp14:editId="07B35BBD">
                  <wp:extent cx="1950045" cy="18097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8578" cy="1836230"/>
                          </a:xfrm>
                          <a:prstGeom prst="rect">
                            <a:avLst/>
                          </a:prstGeom>
                        </pic:spPr>
                      </pic:pic>
                    </a:graphicData>
                  </a:graphic>
                </wp:inline>
              </w:drawing>
            </w:r>
          </w:p>
        </w:tc>
        <w:tc>
          <w:tcPr>
            <w:tcW w:w="8315" w:type="dxa"/>
            <w:gridSpan w:val="2"/>
          </w:tcPr>
          <w:p w14:paraId="2E21B388" w14:textId="11D468A9" w:rsidR="00CF7F76" w:rsidRPr="00F21D36" w:rsidRDefault="00214E87" w:rsidP="00214E87">
            <w:pPr>
              <w:pStyle w:val="Title"/>
              <w:jc w:val="left"/>
              <w:rPr>
                <w:rFonts w:asciiTheme="minorHAnsi" w:hAnsiTheme="minorHAnsi" w:cstheme="minorHAnsi"/>
                <w:sz w:val="36"/>
                <w:szCs w:val="36"/>
              </w:rPr>
            </w:pPr>
            <w:r>
              <w:rPr>
                <w:rFonts w:asciiTheme="minorHAnsi" w:hAnsiTheme="minorHAnsi" w:cstheme="minorHAnsi"/>
                <w:sz w:val="36"/>
                <w:szCs w:val="36"/>
              </w:rPr>
              <w:t xml:space="preserve">                </w:t>
            </w:r>
            <w:r w:rsidR="00CF7F76" w:rsidRPr="00F21D36">
              <w:rPr>
                <w:rFonts w:asciiTheme="minorHAnsi" w:hAnsiTheme="minorHAnsi" w:cstheme="minorHAnsi"/>
                <w:sz w:val="36"/>
                <w:szCs w:val="36"/>
              </w:rPr>
              <w:t>Job Description</w:t>
            </w:r>
          </w:p>
          <w:p w14:paraId="3939ABDA" w14:textId="77777777" w:rsidR="00CF7F76" w:rsidRPr="00CF7F76" w:rsidRDefault="00CF7F76" w:rsidP="00AB32E4">
            <w:pPr>
              <w:pStyle w:val="Title"/>
              <w:rPr>
                <w:rFonts w:asciiTheme="minorHAnsi" w:hAnsiTheme="minorHAnsi" w:cstheme="minorHAnsi"/>
                <w:sz w:val="28"/>
                <w:szCs w:val="28"/>
              </w:rPr>
            </w:pPr>
          </w:p>
        </w:tc>
      </w:tr>
      <w:tr w:rsidR="00F21D36" w14:paraId="02AEF327" w14:textId="77777777" w:rsidTr="00214E87">
        <w:tc>
          <w:tcPr>
            <w:tcW w:w="5981" w:type="dxa"/>
            <w:vMerge/>
          </w:tcPr>
          <w:p w14:paraId="52E5182E" w14:textId="77777777" w:rsidR="00CF7F76" w:rsidRDefault="00CF7F76" w:rsidP="00AB32E4">
            <w:pPr>
              <w:pStyle w:val="Title"/>
            </w:pPr>
          </w:p>
        </w:tc>
        <w:tc>
          <w:tcPr>
            <w:tcW w:w="2661" w:type="dxa"/>
          </w:tcPr>
          <w:p w14:paraId="5C0FDA59" w14:textId="35861898" w:rsidR="00CF7F76" w:rsidRPr="00F21D36" w:rsidRDefault="00CF7F76" w:rsidP="00CF7F76">
            <w:pPr>
              <w:pStyle w:val="Title"/>
              <w:jc w:val="left"/>
              <w:rPr>
                <w:rFonts w:asciiTheme="minorHAnsi" w:hAnsiTheme="minorHAnsi" w:cstheme="minorHAnsi"/>
                <w:b w:val="0"/>
                <w:bCs w:val="0"/>
                <w:sz w:val="28"/>
                <w:szCs w:val="28"/>
              </w:rPr>
            </w:pPr>
            <w:r w:rsidRPr="00F21D36">
              <w:rPr>
                <w:rFonts w:asciiTheme="minorHAnsi" w:hAnsiTheme="minorHAnsi" w:cstheme="minorHAnsi"/>
                <w:b w:val="0"/>
                <w:bCs w:val="0"/>
                <w:sz w:val="28"/>
                <w:szCs w:val="28"/>
              </w:rPr>
              <w:t>Job Title:</w:t>
            </w:r>
          </w:p>
        </w:tc>
        <w:tc>
          <w:tcPr>
            <w:tcW w:w="5654" w:type="dxa"/>
          </w:tcPr>
          <w:p w14:paraId="0BB9DBBC" w14:textId="432D872A" w:rsidR="00CF7F76" w:rsidRDefault="007F57AF" w:rsidP="00CF7F76">
            <w:pPr>
              <w:pStyle w:val="Title"/>
              <w:jc w:val="left"/>
              <w:rPr>
                <w:rFonts w:asciiTheme="minorHAnsi" w:hAnsiTheme="minorHAnsi" w:cstheme="minorHAnsi"/>
                <w:b w:val="0"/>
                <w:bCs w:val="0"/>
                <w:sz w:val="28"/>
                <w:szCs w:val="28"/>
              </w:rPr>
            </w:pPr>
            <w:r>
              <w:rPr>
                <w:rFonts w:asciiTheme="minorHAnsi" w:hAnsiTheme="minorHAnsi" w:cstheme="minorHAnsi"/>
                <w:b w:val="0"/>
                <w:bCs w:val="0"/>
                <w:sz w:val="28"/>
                <w:szCs w:val="28"/>
              </w:rPr>
              <w:t xml:space="preserve">Asset </w:t>
            </w:r>
            <w:r w:rsidR="005C1E77">
              <w:rPr>
                <w:rFonts w:asciiTheme="minorHAnsi" w:hAnsiTheme="minorHAnsi" w:cstheme="minorHAnsi"/>
                <w:b w:val="0"/>
                <w:bCs w:val="0"/>
                <w:sz w:val="28"/>
                <w:szCs w:val="28"/>
              </w:rPr>
              <w:t xml:space="preserve">Officer </w:t>
            </w:r>
          </w:p>
          <w:p w14:paraId="39DD87C9" w14:textId="333ECFE2" w:rsidR="00F21D36" w:rsidRPr="00F21D36" w:rsidRDefault="00F21D36" w:rsidP="00F21D36"/>
        </w:tc>
      </w:tr>
      <w:tr w:rsidR="00F21D36" w14:paraId="7B52EAC8" w14:textId="77777777" w:rsidTr="00214E87">
        <w:tc>
          <w:tcPr>
            <w:tcW w:w="5981" w:type="dxa"/>
            <w:vMerge/>
          </w:tcPr>
          <w:p w14:paraId="3D7668AD" w14:textId="77777777" w:rsidR="00CF7F76" w:rsidRDefault="00CF7F76" w:rsidP="00AB32E4">
            <w:pPr>
              <w:pStyle w:val="Title"/>
            </w:pPr>
          </w:p>
        </w:tc>
        <w:tc>
          <w:tcPr>
            <w:tcW w:w="2661" w:type="dxa"/>
          </w:tcPr>
          <w:p w14:paraId="2B179591" w14:textId="754E6182" w:rsidR="00CF7F76" w:rsidRPr="00F21D36" w:rsidRDefault="00CF7F76" w:rsidP="00CF7F76">
            <w:pPr>
              <w:pStyle w:val="Title"/>
              <w:jc w:val="left"/>
              <w:rPr>
                <w:rFonts w:asciiTheme="minorHAnsi" w:hAnsiTheme="minorHAnsi" w:cstheme="minorHAnsi"/>
                <w:b w:val="0"/>
                <w:bCs w:val="0"/>
                <w:sz w:val="28"/>
                <w:szCs w:val="28"/>
              </w:rPr>
            </w:pPr>
            <w:r w:rsidRPr="00F21D36">
              <w:rPr>
                <w:rFonts w:asciiTheme="minorHAnsi" w:hAnsiTheme="minorHAnsi" w:cstheme="minorHAnsi"/>
                <w:b w:val="0"/>
                <w:bCs w:val="0"/>
                <w:sz w:val="28"/>
                <w:szCs w:val="28"/>
              </w:rPr>
              <w:t xml:space="preserve">Grade: </w:t>
            </w:r>
          </w:p>
        </w:tc>
        <w:tc>
          <w:tcPr>
            <w:tcW w:w="5654" w:type="dxa"/>
          </w:tcPr>
          <w:p w14:paraId="5A3AF94A" w14:textId="027FB52F" w:rsidR="00CF7F76" w:rsidRDefault="00CF7F76" w:rsidP="00CF7F76">
            <w:pPr>
              <w:pStyle w:val="Title"/>
              <w:jc w:val="left"/>
              <w:rPr>
                <w:rFonts w:asciiTheme="minorHAnsi" w:hAnsiTheme="minorHAnsi" w:cstheme="minorHAnsi"/>
                <w:b w:val="0"/>
                <w:bCs w:val="0"/>
                <w:sz w:val="28"/>
                <w:szCs w:val="28"/>
              </w:rPr>
            </w:pPr>
            <w:r w:rsidRPr="00F21D36">
              <w:rPr>
                <w:rFonts w:asciiTheme="minorHAnsi" w:hAnsiTheme="minorHAnsi" w:cstheme="minorHAnsi"/>
                <w:b w:val="0"/>
                <w:bCs w:val="0"/>
                <w:sz w:val="28"/>
                <w:szCs w:val="28"/>
              </w:rPr>
              <w:t xml:space="preserve">EVH </w:t>
            </w:r>
            <w:r w:rsidR="00BE3D17">
              <w:rPr>
                <w:rFonts w:asciiTheme="minorHAnsi" w:hAnsiTheme="minorHAnsi" w:cstheme="minorHAnsi"/>
                <w:b w:val="0"/>
                <w:bCs w:val="0"/>
                <w:sz w:val="28"/>
                <w:szCs w:val="28"/>
              </w:rPr>
              <w:t xml:space="preserve">Grade </w:t>
            </w:r>
            <w:r w:rsidR="005C1E77">
              <w:rPr>
                <w:rFonts w:asciiTheme="minorHAnsi" w:hAnsiTheme="minorHAnsi" w:cstheme="minorHAnsi"/>
                <w:b w:val="0"/>
                <w:bCs w:val="0"/>
                <w:sz w:val="28"/>
                <w:szCs w:val="28"/>
              </w:rPr>
              <w:t>7</w:t>
            </w:r>
            <w:r w:rsidR="00BE3D17">
              <w:rPr>
                <w:rFonts w:asciiTheme="minorHAnsi" w:hAnsiTheme="minorHAnsi" w:cstheme="minorHAnsi"/>
                <w:b w:val="0"/>
                <w:bCs w:val="0"/>
                <w:sz w:val="28"/>
                <w:szCs w:val="28"/>
              </w:rPr>
              <w:t xml:space="preserve"> (spinal points </w:t>
            </w:r>
            <w:r w:rsidR="005C1E77">
              <w:rPr>
                <w:rFonts w:asciiTheme="minorHAnsi" w:hAnsiTheme="minorHAnsi" w:cstheme="minorHAnsi"/>
                <w:b w:val="0"/>
                <w:bCs w:val="0"/>
                <w:sz w:val="28"/>
                <w:szCs w:val="28"/>
              </w:rPr>
              <w:t>22</w:t>
            </w:r>
            <w:r w:rsidR="00BE3D17">
              <w:rPr>
                <w:rFonts w:asciiTheme="minorHAnsi" w:hAnsiTheme="minorHAnsi" w:cstheme="minorHAnsi"/>
                <w:b w:val="0"/>
                <w:bCs w:val="0"/>
                <w:sz w:val="28"/>
                <w:szCs w:val="28"/>
              </w:rPr>
              <w:t>-2</w:t>
            </w:r>
            <w:r w:rsidR="005C1E77">
              <w:rPr>
                <w:rFonts w:asciiTheme="minorHAnsi" w:hAnsiTheme="minorHAnsi" w:cstheme="minorHAnsi"/>
                <w:b w:val="0"/>
                <w:bCs w:val="0"/>
                <w:sz w:val="28"/>
                <w:szCs w:val="28"/>
              </w:rPr>
              <w:t>5</w:t>
            </w:r>
            <w:r w:rsidR="00BE3D17">
              <w:rPr>
                <w:rFonts w:asciiTheme="minorHAnsi" w:hAnsiTheme="minorHAnsi" w:cstheme="minorHAnsi"/>
                <w:b w:val="0"/>
                <w:bCs w:val="0"/>
                <w:sz w:val="28"/>
                <w:szCs w:val="28"/>
              </w:rPr>
              <w:t xml:space="preserve">) </w:t>
            </w:r>
          </w:p>
          <w:p w14:paraId="029A7A4F" w14:textId="742F6B79" w:rsidR="00F21D36" w:rsidRPr="00F21D36" w:rsidRDefault="00F21D36" w:rsidP="00F21D36"/>
        </w:tc>
      </w:tr>
      <w:tr w:rsidR="00F21D36" w14:paraId="10C7BB6A" w14:textId="77777777" w:rsidTr="00214E87">
        <w:tc>
          <w:tcPr>
            <w:tcW w:w="5981" w:type="dxa"/>
            <w:vMerge/>
          </w:tcPr>
          <w:p w14:paraId="16794051" w14:textId="77777777" w:rsidR="00CF7F76" w:rsidRDefault="00CF7F76" w:rsidP="00AB32E4">
            <w:pPr>
              <w:pStyle w:val="Title"/>
            </w:pPr>
          </w:p>
        </w:tc>
        <w:tc>
          <w:tcPr>
            <w:tcW w:w="2661" w:type="dxa"/>
          </w:tcPr>
          <w:p w14:paraId="63E9B3AD" w14:textId="0671FF42" w:rsidR="00CF7F76" w:rsidRPr="00F21D36" w:rsidRDefault="00CF7F76" w:rsidP="00CF7F76">
            <w:pPr>
              <w:pStyle w:val="Title"/>
              <w:jc w:val="left"/>
              <w:rPr>
                <w:rFonts w:asciiTheme="minorHAnsi" w:hAnsiTheme="minorHAnsi" w:cstheme="minorHAnsi"/>
                <w:b w:val="0"/>
                <w:bCs w:val="0"/>
                <w:sz w:val="28"/>
                <w:szCs w:val="28"/>
              </w:rPr>
            </w:pPr>
            <w:r w:rsidRPr="00F21D36">
              <w:rPr>
                <w:rFonts w:asciiTheme="minorHAnsi" w:hAnsiTheme="minorHAnsi" w:cstheme="minorHAnsi"/>
                <w:b w:val="0"/>
                <w:bCs w:val="0"/>
                <w:sz w:val="28"/>
                <w:szCs w:val="28"/>
              </w:rPr>
              <w:t>Salary:</w:t>
            </w:r>
          </w:p>
        </w:tc>
        <w:tc>
          <w:tcPr>
            <w:tcW w:w="5654" w:type="dxa"/>
          </w:tcPr>
          <w:p w14:paraId="2DBF0C4A" w14:textId="61C34C83" w:rsidR="00CF7F76" w:rsidRDefault="00F21D36" w:rsidP="00CF7F76">
            <w:pPr>
              <w:pStyle w:val="Title"/>
              <w:jc w:val="left"/>
              <w:rPr>
                <w:rFonts w:asciiTheme="minorHAnsi" w:hAnsiTheme="minorHAnsi" w:cstheme="minorHAnsi"/>
                <w:b w:val="0"/>
                <w:bCs w:val="0"/>
                <w:sz w:val="28"/>
                <w:szCs w:val="28"/>
              </w:rPr>
            </w:pPr>
            <w:r w:rsidRPr="00F21D36">
              <w:rPr>
                <w:rFonts w:asciiTheme="minorHAnsi" w:hAnsiTheme="minorHAnsi" w:cstheme="minorHAnsi"/>
                <w:b w:val="0"/>
                <w:bCs w:val="0"/>
                <w:sz w:val="28"/>
                <w:szCs w:val="28"/>
              </w:rPr>
              <w:t>£</w:t>
            </w:r>
            <w:r w:rsidR="005C1E77">
              <w:rPr>
                <w:rFonts w:asciiTheme="minorHAnsi" w:hAnsiTheme="minorHAnsi" w:cstheme="minorHAnsi"/>
                <w:b w:val="0"/>
                <w:bCs w:val="0"/>
                <w:sz w:val="28"/>
                <w:szCs w:val="28"/>
              </w:rPr>
              <w:t>35,022 - £38,456</w:t>
            </w:r>
          </w:p>
          <w:p w14:paraId="44A533F9" w14:textId="237A814C" w:rsidR="00F21D36" w:rsidRPr="00F21D36" w:rsidRDefault="00F21D36" w:rsidP="00F21D36"/>
        </w:tc>
      </w:tr>
      <w:tr w:rsidR="00F21D36" w14:paraId="080430BD" w14:textId="77777777" w:rsidTr="00214E87">
        <w:tc>
          <w:tcPr>
            <w:tcW w:w="5981" w:type="dxa"/>
            <w:vMerge/>
          </w:tcPr>
          <w:p w14:paraId="1B795D76" w14:textId="77777777" w:rsidR="00CF7F76" w:rsidRDefault="00CF7F76" w:rsidP="00AB32E4">
            <w:pPr>
              <w:pStyle w:val="Title"/>
            </w:pPr>
          </w:p>
        </w:tc>
        <w:tc>
          <w:tcPr>
            <w:tcW w:w="2661" w:type="dxa"/>
          </w:tcPr>
          <w:p w14:paraId="5A6DA6A3" w14:textId="7ED36F37" w:rsidR="00CF7F76" w:rsidRPr="00F21D36" w:rsidRDefault="00F21D36" w:rsidP="00CF7F76">
            <w:pPr>
              <w:pStyle w:val="Title"/>
              <w:jc w:val="left"/>
              <w:rPr>
                <w:rFonts w:asciiTheme="minorHAnsi" w:hAnsiTheme="minorHAnsi" w:cstheme="minorHAnsi"/>
                <w:b w:val="0"/>
                <w:bCs w:val="0"/>
                <w:sz w:val="28"/>
                <w:szCs w:val="28"/>
              </w:rPr>
            </w:pPr>
            <w:r w:rsidRPr="00F21D36">
              <w:rPr>
                <w:rFonts w:asciiTheme="minorHAnsi" w:hAnsiTheme="minorHAnsi" w:cstheme="minorHAnsi"/>
                <w:b w:val="0"/>
                <w:bCs w:val="0"/>
                <w:sz w:val="28"/>
                <w:szCs w:val="28"/>
              </w:rPr>
              <w:t>Responsible</w:t>
            </w:r>
            <w:r w:rsidR="00CF7F76" w:rsidRPr="00F21D36">
              <w:rPr>
                <w:rFonts w:asciiTheme="minorHAnsi" w:hAnsiTheme="minorHAnsi" w:cstheme="minorHAnsi"/>
                <w:b w:val="0"/>
                <w:bCs w:val="0"/>
                <w:sz w:val="28"/>
                <w:szCs w:val="28"/>
              </w:rPr>
              <w:t xml:space="preserve"> to: </w:t>
            </w:r>
          </w:p>
        </w:tc>
        <w:tc>
          <w:tcPr>
            <w:tcW w:w="5654" w:type="dxa"/>
          </w:tcPr>
          <w:p w14:paraId="1A033490" w14:textId="013D39B2" w:rsidR="00CF7F76" w:rsidRPr="00F21D36" w:rsidRDefault="005C1E77" w:rsidP="00CF7F76">
            <w:pPr>
              <w:pStyle w:val="Title"/>
              <w:jc w:val="left"/>
              <w:rPr>
                <w:rFonts w:asciiTheme="minorHAnsi" w:hAnsiTheme="minorHAnsi" w:cstheme="minorHAnsi"/>
                <w:b w:val="0"/>
                <w:bCs w:val="0"/>
                <w:sz w:val="28"/>
                <w:szCs w:val="28"/>
              </w:rPr>
            </w:pPr>
            <w:r>
              <w:rPr>
                <w:rFonts w:asciiTheme="minorHAnsi" w:hAnsiTheme="minorHAnsi" w:cstheme="minorHAnsi"/>
                <w:b w:val="0"/>
                <w:bCs w:val="0"/>
                <w:sz w:val="28"/>
                <w:szCs w:val="28"/>
              </w:rPr>
              <w:t>Asset Manager</w:t>
            </w:r>
            <w:r w:rsidR="00BE3D17">
              <w:rPr>
                <w:rFonts w:asciiTheme="minorHAnsi" w:hAnsiTheme="minorHAnsi" w:cstheme="minorHAnsi"/>
                <w:b w:val="0"/>
                <w:bCs w:val="0"/>
                <w:sz w:val="28"/>
                <w:szCs w:val="28"/>
              </w:rPr>
              <w:t xml:space="preserve"> </w:t>
            </w:r>
            <w:r w:rsidR="00F21D36" w:rsidRPr="00F21D36">
              <w:rPr>
                <w:rFonts w:asciiTheme="minorHAnsi" w:hAnsiTheme="minorHAnsi" w:cstheme="minorHAnsi"/>
                <w:b w:val="0"/>
                <w:bCs w:val="0"/>
                <w:sz w:val="28"/>
                <w:szCs w:val="28"/>
              </w:rPr>
              <w:t xml:space="preserve"> </w:t>
            </w:r>
          </w:p>
        </w:tc>
      </w:tr>
    </w:tbl>
    <w:p w14:paraId="4EB068B2" w14:textId="0EE7AA57" w:rsidR="00F21D36" w:rsidRPr="00656DB8" w:rsidRDefault="00F21D36" w:rsidP="00F21D36">
      <w:pPr>
        <w:rPr>
          <w:rFonts w:cstheme="minorHAnsi"/>
        </w:rPr>
      </w:pPr>
    </w:p>
    <w:p w14:paraId="687E9016" w14:textId="77777777" w:rsidR="00F21D36" w:rsidRPr="00656DB8" w:rsidRDefault="00F21D36" w:rsidP="00F21D36">
      <w:pPr>
        <w:rPr>
          <w:rFonts w:cstheme="minorHAnsi"/>
        </w:rPr>
      </w:pPr>
    </w:p>
    <w:p w14:paraId="0660158E" w14:textId="5118BFFA" w:rsidR="00AB32E4" w:rsidRPr="00E82926" w:rsidRDefault="00F21D36" w:rsidP="00F21D36">
      <w:pPr>
        <w:rPr>
          <w:rFonts w:cstheme="minorHAnsi"/>
          <w:b/>
          <w:bCs/>
          <w:sz w:val="24"/>
          <w:szCs w:val="24"/>
        </w:rPr>
      </w:pPr>
      <w:r w:rsidRPr="00E82926">
        <w:rPr>
          <w:rFonts w:cstheme="minorHAnsi"/>
          <w:b/>
          <w:bCs/>
          <w:sz w:val="24"/>
          <w:szCs w:val="24"/>
        </w:rPr>
        <w:t>Summary of the Role</w:t>
      </w:r>
    </w:p>
    <w:p w14:paraId="4D17FF6D" w14:textId="5833F49E" w:rsidR="00830945" w:rsidRPr="00E82926" w:rsidRDefault="00BE3D17" w:rsidP="00430CCE">
      <w:pPr>
        <w:autoSpaceDE w:val="0"/>
        <w:autoSpaceDN w:val="0"/>
        <w:adjustRightInd w:val="0"/>
        <w:spacing w:after="60"/>
        <w:ind w:left="57" w:right="57"/>
        <w:jc w:val="both"/>
        <w:rPr>
          <w:rFonts w:cstheme="minorHAnsi"/>
          <w:sz w:val="24"/>
          <w:szCs w:val="24"/>
        </w:rPr>
      </w:pPr>
      <w:r w:rsidRPr="00E82926">
        <w:rPr>
          <w:rFonts w:cstheme="minorHAnsi"/>
          <w:sz w:val="24"/>
          <w:szCs w:val="24"/>
        </w:rPr>
        <w:t xml:space="preserve">The </w:t>
      </w:r>
      <w:r w:rsidR="007F57AF">
        <w:rPr>
          <w:rFonts w:cstheme="minorHAnsi"/>
          <w:sz w:val="24"/>
          <w:szCs w:val="24"/>
        </w:rPr>
        <w:t xml:space="preserve">Asset </w:t>
      </w:r>
      <w:r w:rsidR="005C1E77" w:rsidRPr="00E82926">
        <w:rPr>
          <w:rFonts w:cstheme="minorHAnsi"/>
          <w:sz w:val="24"/>
          <w:szCs w:val="24"/>
        </w:rPr>
        <w:t>Officer</w:t>
      </w:r>
      <w:r w:rsidRPr="00E82926">
        <w:rPr>
          <w:rFonts w:cstheme="minorHAnsi"/>
          <w:sz w:val="24"/>
          <w:szCs w:val="24"/>
        </w:rPr>
        <w:t xml:space="preserve"> will </w:t>
      </w:r>
      <w:r w:rsidR="00414E1D" w:rsidRPr="00E82926">
        <w:rPr>
          <w:rFonts w:cstheme="minorHAnsi"/>
          <w:sz w:val="24"/>
          <w:szCs w:val="24"/>
        </w:rPr>
        <w:t>deliver a comprehensive and high-quality</w:t>
      </w:r>
      <w:r w:rsidRPr="00E82926">
        <w:rPr>
          <w:rFonts w:cstheme="minorHAnsi"/>
          <w:sz w:val="24"/>
          <w:szCs w:val="24"/>
        </w:rPr>
        <w:t xml:space="preserve"> </w:t>
      </w:r>
      <w:r w:rsidR="00414E1D" w:rsidRPr="00E82926">
        <w:rPr>
          <w:rFonts w:cstheme="minorHAnsi"/>
          <w:sz w:val="24"/>
          <w:szCs w:val="24"/>
        </w:rPr>
        <w:t>asset and maintenance</w:t>
      </w:r>
      <w:r w:rsidR="00430CCE" w:rsidRPr="00E82926">
        <w:rPr>
          <w:rFonts w:cstheme="minorHAnsi"/>
          <w:sz w:val="24"/>
          <w:szCs w:val="24"/>
        </w:rPr>
        <w:t xml:space="preserve"> function</w:t>
      </w:r>
      <w:r w:rsidR="00414E1D" w:rsidRPr="00E82926">
        <w:rPr>
          <w:rFonts w:cstheme="minorHAnsi"/>
          <w:sz w:val="24"/>
          <w:szCs w:val="24"/>
        </w:rPr>
        <w:t xml:space="preserve">  for our tenants.  This will include </w:t>
      </w:r>
      <w:r w:rsidR="00430CCE" w:rsidRPr="00E82926">
        <w:rPr>
          <w:rFonts w:cstheme="minorHAnsi"/>
          <w:sz w:val="24"/>
          <w:szCs w:val="24"/>
        </w:rPr>
        <w:t xml:space="preserve">ensuring the </w:t>
      </w:r>
      <w:r w:rsidR="00414E1D" w:rsidRPr="00E82926">
        <w:rPr>
          <w:rFonts w:cstheme="minorHAnsi"/>
          <w:sz w:val="24"/>
          <w:szCs w:val="24"/>
        </w:rPr>
        <w:t xml:space="preserve">delivery of planned, cyclical and reactive maintenance as well as </w:t>
      </w:r>
      <w:r w:rsidR="00430CCE" w:rsidRPr="00E82926">
        <w:rPr>
          <w:rFonts w:cstheme="minorHAnsi"/>
          <w:sz w:val="24"/>
          <w:szCs w:val="24"/>
        </w:rPr>
        <w:t xml:space="preserve">taking a key role in the </w:t>
      </w:r>
      <w:r w:rsidR="00414E1D" w:rsidRPr="00E82926">
        <w:rPr>
          <w:rFonts w:cstheme="minorHAnsi"/>
          <w:sz w:val="24"/>
          <w:szCs w:val="24"/>
        </w:rPr>
        <w:t>Association h</w:t>
      </w:r>
      <w:r w:rsidR="00430CCE" w:rsidRPr="00E82926">
        <w:rPr>
          <w:rFonts w:cstheme="minorHAnsi"/>
          <w:sz w:val="24"/>
          <w:szCs w:val="24"/>
        </w:rPr>
        <w:t>aving</w:t>
      </w:r>
      <w:r w:rsidR="00414E1D" w:rsidRPr="00E82926">
        <w:rPr>
          <w:rFonts w:cstheme="minorHAnsi"/>
          <w:sz w:val="24"/>
          <w:szCs w:val="24"/>
        </w:rPr>
        <w:t xml:space="preserve"> a strong knowledge of our stock condition together with meeting all regulatory and legislative requirements in regard to EESSH 2, SHQS and </w:t>
      </w:r>
      <w:r w:rsidR="00830945" w:rsidRPr="00E82926">
        <w:rPr>
          <w:rFonts w:cstheme="minorHAnsi"/>
          <w:sz w:val="24"/>
          <w:szCs w:val="24"/>
        </w:rPr>
        <w:t>Landlord</w:t>
      </w:r>
      <w:r w:rsidR="00414E1D" w:rsidRPr="00E82926">
        <w:rPr>
          <w:rFonts w:cstheme="minorHAnsi"/>
          <w:sz w:val="24"/>
          <w:szCs w:val="24"/>
        </w:rPr>
        <w:t xml:space="preserve"> Health and Safety. </w:t>
      </w:r>
      <w:r w:rsidR="00430CCE" w:rsidRPr="00E82926">
        <w:rPr>
          <w:rFonts w:cstheme="minorHAnsi"/>
          <w:sz w:val="24"/>
          <w:szCs w:val="24"/>
        </w:rPr>
        <w:t xml:space="preserve">The </w:t>
      </w:r>
      <w:r w:rsidR="007F57AF">
        <w:rPr>
          <w:rFonts w:cstheme="minorHAnsi"/>
          <w:sz w:val="24"/>
          <w:szCs w:val="24"/>
        </w:rPr>
        <w:t xml:space="preserve">Asset </w:t>
      </w:r>
      <w:r w:rsidR="00430CCE" w:rsidRPr="00E82926">
        <w:rPr>
          <w:rFonts w:cstheme="minorHAnsi"/>
          <w:sz w:val="24"/>
          <w:szCs w:val="24"/>
        </w:rPr>
        <w:t>Officer will work with</w:t>
      </w:r>
      <w:r w:rsidR="00414E1D" w:rsidRPr="00E82926">
        <w:rPr>
          <w:rFonts w:cstheme="minorHAnsi"/>
          <w:sz w:val="24"/>
          <w:szCs w:val="24"/>
        </w:rPr>
        <w:t xml:space="preserve"> the Asset Manager with the procurement and management of our contracts</w:t>
      </w:r>
      <w:r w:rsidR="00830945" w:rsidRPr="00E82926">
        <w:rPr>
          <w:rFonts w:cstheme="minorHAnsi"/>
          <w:sz w:val="24"/>
          <w:szCs w:val="24"/>
        </w:rPr>
        <w:t xml:space="preserve"> </w:t>
      </w:r>
      <w:r w:rsidR="00830945" w:rsidRPr="00E82926">
        <w:rPr>
          <w:rFonts w:cstheme="minorHAnsi"/>
          <w:sz w:val="24"/>
          <w:szCs w:val="24"/>
          <w:lang w:eastAsia="en-GB"/>
        </w:rPr>
        <w:t>ensure this is delivered to the highest standard</w:t>
      </w:r>
      <w:r w:rsidR="00430CCE" w:rsidRPr="00E82926">
        <w:rPr>
          <w:rFonts w:cstheme="minorHAnsi"/>
          <w:sz w:val="24"/>
          <w:szCs w:val="24"/>
          <w:lang w:eastAsia="en-GB"/>
        </w:rPr>
        <w:t xml:space="preserve"> achieving the most efficient and value for money approach while also providing high quality homes and communities which meet the needs and aspirations of our residents</w:t>
      </w:r>
      <w:r w:rsidR="00830945" w:rsidRPr="00E82926">
        <w:rPr>
          <w:rFonts w:cstheme="minorHAnsi"/>
          <w:sz w:val="24"/>
          <w:szCs w:val="24"/>
          <w:lang w:eastAsia="en-GB"/>
        </w:rPr>
        <w:t>.</w:t>
      </w:r>
    </w:p>
    <w:p w14:paraId="1CBD6C89" w14:textId="2CAEE8EB" w:rsidR="00BE3D17" w:rsidRPr="00A60341" w:rsidRDefault="00BE3D17" w:rsidP="00BE3D17">
      <w:pPr>
        <w:rPr>
          <w:rFonts w:cstheme="minorHAnsi"/>
          <w:sz w:val="24"/>
          <w:szCs w:val="24"/>
        </w:rPr>
      </w:pPr>
    </w:p>
    <w:tbl>
      <w:tblPr>
        <w:tblStyle w:val="TableGrid"/>
        <w:tblW w:w="0" w:type="auto"/>
        <w:tblLook w:val="04A0" w:firstRow="1" w:lastRow="0" w:firstColumn="1" w:lastColumn="0" w:noHBand="0" w:noVBand="1"/>
      </w:tblPr>
      <w:tblGrid>
        <w:gridCol w:w="2547"/>
        <w:gridCol w:w="11749"/>
      </w:tblGrid>
      <w:tr w:rsidR="005C1E77" w:rsidRPr="00A60341" w14:paraId="517C964A" w14:textId="77777777" w:rsidTr="00EC5FFD">
        <w:tc>
          <w:tcPr>
            <w:tcW w:w="2547" w:type="dxa"/>
            <w:shd w:val="clear" w:color="auto" w:fill="E2EFD9" w:themeFill="accent6" w:themeFillTint="33"/>
          </w:tcPr>
          <w:p w14:paraId="334E9F17" w14:textId="5EB7A8AE" w:rsidR="00FC6D8A" w:rsidRPr="00A60341" w:rsidRDefault="00830945" w:rsidP="00FC6D8A">
            <w:pPr>
              <w:rPr>
                <w:rFonts w:cstheme="minorHAnsi"/>
                <w:sz w:val="24"/>
                <w:szCs w:val="24"/>
              </w:rPr>
            </w:pPr>
            <w:r w:rsidRPr="00A60341">
              <w:rPr>
                <w:rFonts w:cstheme="minorHAnsi"/>
                <w:sz w:val="24"/>
                <w:szCs w:val="24"/>
              </w:rPr>
              <w:t xml:space="preserve">Repairs and Maintenance </w:t>
            </w:r>
          </w:p>
        </w:tc>
        <w:tc>
          <w:tcPr>
            <w:tcW w:w="11749" w:type="dxa"/>
          </w:tcPr>
          <w:p w14:paraId="55645C60" w14:textId="752093F2" w:rsidR="00830945" w:rsidRPr="00E82926" w:rsidRDefault="00830945"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Develop, review and implement the Co-operative’s Repairs and Maintenance Policy. </w:t>
            </w:r>
          </w:p>
          <w:p w14:paraId="466B2920" w14:textId="53CD442B" w:rsidR="00830945" w:rsidRPr="00E82926" w:rsidRDefault="00830945"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Monitor and ensure compliance with Scottish Housing Regulator’s Regulatory Standards. </w:t>
            </w:r>
          </w:p>
          <w:p w14:paraId="10114A84" w14:textId="27AB51F1" w:rsidR="00830945" w:rsidRPr="00E82926" w:rsidRDefault="00830945"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Monitor and ensure that all Repairs and Maintenance Contractors and Consultants are procured in line with our procurement policy and the relevant legislation. </w:t>
            </w:r>
          </w:p>
          <w:p w14:paraId="5DE88793" w14:textId="4AFD0615" w:rsidR="00830945" w:rsidRPr="00E82926" w:rsidRDefault="00830945"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Ensure that the Association’s Repairs and Maintenance database is properly maintained and updated, as well as reviewing information. </w:t>
            </w:r>
          </w:p>
          <w:p w14:paraId="3CA5EE91" w14:textId="59210879" w:rsidR="00830945" w:rsidRPr="00E82926" w:rsidRDefault="00830945"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lastRenderedPageBreak/>
              <w:t>Ensure that pre and post inspections are carried out as per the Association policy</w:t>
            </w:r>
            <w:r w:rsidR="00430CCE" w:rsidRPr="00E82926">
              <w:rPr>
                <w:rFonts w:asciiTheme="minorHAnsi" w:hAnsiTheme="minorHAnsi" w:cstheme="minorHAnsi"/>
                <w:color w:val="auto"/>
              </w:rPr>
              <w:t xml:space="preserve"> ensuring correct diagnosis of works required and achieving value for money in the reactive repairs service</w:t>
            </w:r>
            <w:r w:rsidRPr="00E82926">
              <w:rPr>
                <w:rFonts w:asciiTheme="minorHAnsi" w:hAnsiTheme="minorHAnsi" w:cstheme="minorHAnsi"/>
                <w:color w:val="auto"/>
              </w:rPr>
              <w:t xml:space="preserve">. </w:t>
            </w:r>
          </w:p>
          <w:p w14:paraId="69C3FB87" w14:textId="388D73FA" w:rsidR="00830945" w:rsidRPr="00E82926" w:rsidRDefault="00830945" w:rsidP="00830945">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Periodically monitor and assess the performance outcomes for all contractors and consultants undertaking work for the Association</w:t>
            </w:r>
            <w:r w:rsidR="00430CCE" w:rsidRPr="00E82926">
              <w:rPr>
                <w:rFonts w:asciiTheme="minorHAnsi" w:hAnsiTheme="minorHAnsi" w:cstheme="minorHAnsi"/>
                <w:color w:val="auto"/>
              </w:rPr>
              <w:t xml:space="preserve"> including undertaking regular meetings with our contractors and consultants to discuss performance</w:t>
            </w:r>
            <w:r w:rsidRPr="00E82926">
              <w:rPr>
                <w:rFonts w:asciiTheme="minorHAnsi" w:hAnsiTheme="minorHAnsi" w:cstheme="minorHAnsi"/>
                <w:color w:val="auto"/>
              </w:rPr>
              <w:t xml:space="preserve">. </w:t>
            </w:r>
          </w:p>
          <w:p w14:paraId="63DD92C8" w14:textId="25A70A53" w:rsidR="00830945" w:rsidRPr="00E82926" w:rsidRDefault="00830945"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Produce regular performance reports and in the absence of Asset Manager participate w</w:t>
            </w:r>
            <w:r w:rsidR="00430CCE" w:rsidRPr="00E82926">
              <w:rPr>
                <w:rFonts w:asciiTheme="minorHAnsi" w:hAnsiTheme="minorHAnsi" w:cstheme="minorHAnsi"/>
                <w:color w:val="auto"/>
              </w:rPr>
              <w:t>h</w:t>
            </w:r>
            <w:r w:rsidRPr="00E82926">
              <w:rPr>
                <w:rFonts w:asciiTheme="minorHAnsi" w:hAnsiTheme="minorHAnsi" w:cstheme="minorHAnsi"/>
                <w:color w:val="auto"/>
              </w:rPr>
              <w:t xml:space="preserve">ere required at Board Meetings. </w:t>
            </w:r>
          </w:p>
          <w:p w14:paraId="4654FB5E" w14:textId="51482F3F" w:rsidR="00830945" w:rsidRPr="00E82926" w:rsidRDefault="00830945"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Ensure that regular customer satisfaction is sought from tenants on the reactive works and report on the results to the Management Team, </w:t>
            </w:r>
            <w:r w:rsidR="00EB5979" w:rsidRPr="00E82926">
              <w:rPr>
                <w:rFonts w:asciiTheme="minorHAnsi" w:hAnsiTheme="minorHAnsi" w:cstheme="minorHAnsi"/>
                <w:color w:val="auto"/>
              </w:rPr>
              <w:t xml:space="preserve">Board and </w:t>
            </w:r>
            <w:r w:rsidRPr="00E82926">
              <w:rPr>
                <w:rFonts w:asciiTheme="minorHAnsi" w:hAnsiTheme="minorHAnsi" w:cstheme="minorHAnsi"/>
                <w:color w:val="auto"/>
              </w:rPr>
              <w:t>communicat</w:t>
            </w:r>
            <w:r w:rsidR="00EB5979" w:rsidRPr="00E82926">
              <w:rPr>
                <w:rFonts w:asciiTheme="minorHAnsi" w:hAnsiTheme="minorHAnsi" w:cstheme="minorHAnsi"/>
                <w:color w:val="auto"/>
              </w:rPr>
              <w:t>e</w:t>
            </w:r>
            <w:r w:rsidRPr="00E82926">
              <w:rPr>
                <w:rFonts w:asciiTheme="minorHAnsi" w:hAnsiTheme="minorHAnsi" w:cstheme="minorHAnsi"/>
                <w:color w:val="auto"/>
              </w:rPr>
              <w:t xml:space="preserve"> to our tenants.</w:t>
            </w:r>
          </w:p>
          <w:p w14:paraId="6A3A1676" w14:textId="6F7A846D" w:rsidR="00FC6D8A" w:rsidRPr="00E82926" w:rsidRDefault="00FC6D8A" w:rsidP="00C230FF">
            <w:pPr>
              <w:tabs>
                <w:tab w:val="center" w:pos="4153"/>
                <w:tab w:val="right" w:pos="8306"/>
              </w:tabs>
              <w:spacing w:after="200" w:line="276" w:lineRule="auto"/>
              <w:ind w:left="360"/>
              <w:contextualSpacing/>
              <w:rPr>
                <w:rFonts w:cstheme="minorHAnsi"/>
                <w:sz w:val="24"/>
                <w:szCs w:val="24"/>
              </w:rPr>
            </w:pPr>
          </w:p>
        </w:tc>
      </w:tr>
      <w:tr w:rsidR="005C1E77" w:rsidRPr="00A60341" w14:paraId="34C4AB5A" w14:textId="77777777" w:rsidTr="00EC5FFD">
        <w:tc>
          <w:tcPr>
            <w:tcW w:w="2547" w:type="dxa"/>
            <w:shd w:val="clear" w:color="auto" w:fill="E2EFD9" w:themeFill="accent6" w:themeFillTint="33"/>
          </w:tcPr>
          <w:p w14:paraId="4A6BEA34" w14:textId="33202B47" w:rsidR="00FC6D8A" w:rsidRPr="00A60341" w:rsidRDefault="00EB5979" w:rsidP="00FC6D8A">
            <w:pPr>
              <w:rPr>
                <w:rFonts w:cstheme="minorHAnsi"/>
                <w:sz w:val="24"/>
                <w:szCs w:val="24"/>
              </w:rPr>
            </w:pPr>
            <w:r w:rsidRPr="00A60341">
              <w:rPr>
                <w:rFonts w:cstheme="minorHAnsi"/>
                <w:sz w:val="24"/>
                <w:szCs w:val="24"/>
              </w:rPr>
              <w:lastRenderedPageBreak/>
              <w:t xml:space="preserve">Contracts </w:t>
            </w:r>
          </w:p>
        </w:tc>
        <w:tc>
          <w:tcPr>
            <w:tcW w:w="11749" w:type="dxa"/>
          </w:tcPr>
          <w:p w14:paraId="4FD19E50" w14:textId="0D260D9D"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Work with colleagues and </w:t>
            </w:r>
            <w:r w:rsidR="00430CCE" w:rsidRPr="00E82926">
              <w:rPr>
                <w:rFonts w:asciiTheme="minorHAnsi" w:hAnsiTheme="minorHAnsi" w:cstheme="minorHAnsi"/>
                <w:color w:val="auto"/>
              </w:rPr>
              <w:t xml:space="preserve">external support </w:t>
            </w:r>
            <w:r w:rsidRPr="00E82926">
              <w:rPr>
                <w:rFonts w:asciiTheme="minorHAnsi" w:hAnsiTheme="minorHAnsi" w:cstheme="minorHAnsi"/>
                <w:color w:val="auto"/>
              </w:rPr>
              <w:t xml:space="preserve">to </w:t>
            </w:r>
            <w:r w:rsidR="00430CCE" w:rsidRPr="00E82926">
              <w:rPr>
                <w:rFonts w:asciiTheme="minorHAnsi" w:hAnsiTheme="minorHAnsi" w:cstheme="minorHAnsi"/>
                <w:color w:val="auto"/>
              </w:rPr>
              <w:t xml:space="preserve">ensure a comprehensive knowledge of our stock through the </w:t>
            </w:r>
            <w:r w:rsidRPr="00E82926">
              <w:rPr>
                <w:rFonts w:asciiTheme="minorHAnsi" w:hAnsiTheme="minorHAnsi" w:cstheme="minorHAnsi"/>
                <w:color w:val="auto"/>
              </w:rPr>
              <w:t>complet</w:t>
            </w:r>
            <w:r w:rsidR="00430CCE" w:rsidRPr="00E82926">
              <w:rPr>
                <w:rFonts w:asciiTheme="minorHAnsi" w:hAnsiTheme="minorHAnsi" w:cstheme="minorHAnsi"/>
                <w:color w:val="auto"/>
              </w:rPr>
              <w:t>ion of</w:t>
            </w:r>
            <w:r w:rsidRPr="00E82926">
              <w:rPr>
                <w:rFonts w:asciiTheme="minorHAnsi" w:hAnsiTheme="minorHAnsi" w:cstheme="minorHAnsi"/>
                <w:color w:val="auto"/>
              </w:rPr>
              <w:t xml:space="preserve"> stock condition surveys, life cycle costing exercises and any additional information for existing stock and all newly acquired stock. </w:t>
            </w:r>
          </w:p>
          <w:p w14:paraId="75D791AF" w14:textId="3418AA0D"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Ensure the efficient delivery of Scottish Housing Quality Standard, EESSSH 2 and </w:t>
            </w:r>
            <w:r w:rsidR="00430CCE" w:rsidRPr="00E82926">
              <w:rPr>
                <w:rFonts w:asciiTheme="minorHAnsi" w:hAnsiTheme="minorHAnsi" w:cstheme="minorHAnsi"/>
                <w:color w:val="auto"/>
              </w:rPr>
              <w:t>tenant’s</w:t>
            </w:r>
            <w:r w:rsidRPr="00E82926">
              <w:rPr>
                <w:rFonts w:asciiTheme="minorHAnsi" w:hAnsiTheme="minorHAnsi" w:cstheme="minorHAnsi"/>
                <w:color w:val="auto"/>
              </w:rPr>
              <w:t xml:space="preserve"> safety requirements for example legionella, asbestos and fire safety.</w:t>
            </w:r>
          </w:p>
          <w:p w14:paraId="273C65E3" w14:textId="38FC2B7B"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Assist the Asset Manager with the implementation, progress and successful completion of the major works and cyclical maintenance programmes. </w:t>
            </w:r>
          </w:p>
          <w:p w14:paraId="2ABA1270" w14:textId="3288F0D7" w:rsidR="00EB5979" w:rsidRPr="00E82926" w:rsidRDefault="00430CCE"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Work with</w:t>
            </w:r>
            <w:r w:rsidR="00EB5979" w:rsidRPr="00E82926">
              <w:rPr>
                <w:rFonts w:asciiTheme="minorHAnsi" w:hAnsiTheme="minorHAnsi" w:cstheme="minorHAnsi"/>
                <w:color w:val="auto"/>
              </w:rPr>
              <w:t xml:space="preserve"> the Asset Manager </w:t>
            </w:r>
            <w:r w:rsidRPr="00E82926">
              <w:rPr>
                <w:rFonts w:asciiTheme="minorHAnsi" w:hAnsiTheme="minorHAnsi" w:cstheme="minorHAnsi"/>
                <w:color w:val="auto"/>
              </w:rPr>
              <w:t xml:space="preserve">to </w:t>
            </w:r>
            <w:r w:rsidR="00EB5979" w:rsidRPr="00E82926">
              <w:rPr>
                <w:rFonts w:asciiTheme="minorHAnsi" w:hAnsiTheme="minorHAnsi" w:cstheme="minorHAnsi"/>
                <w:color w:val="auto"/>
              </w:rPr>
              <w:t xml:space="preserve">develop specifications, schedules, descriptions of works and other technical information for all contracts. </w:t>
            </w:r>
          </w:p>
          <w:p w14:paraId="346727D0" w14:textId="09EFA089"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Where required coordinate the appointment of consultants and regularly and instruct them on contract works. </w:t>
            </w:r>
          </w:p>
          <w:p w14:paraId="746F131A" w14:textId="3C7A0E91"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Organise the preparation and issue of quotations and tender documents in line with the Association’s Procurement Policy</w:t>
            </w:r>
            <w:r w:rsidR="00430CCE" w:rsidRPr="00E82926">
              <w:rPr>
                <w:rFonts w:asciiTheme="minorHAnsi" w:hAnsiTheme="minorHAnsi" w:cstheme="minorHAnsi"/>
                <w:color w:val="auto"/>
              </w:rPr>
              <w:t>, Scheme of Financial Delegation</w:t>
            </w:r>
            <w:r w:rsidRPr="00E82926">
              <w:rPr>
                <w:rFonts w:asciiTheme="minorHAnsi" w:hAnsiTheme="minorHAnsi" w:cstheme="minorHAnsi"/>
                <w:color w:val="auto"/>
              </w:rPr>
              <w:t xml:space="preserve"> and the relevant legislative guidance. </w:t>
            </w:r>
          </w:p>
          <w:p w14:paraId="0A2ADD93" w14:textId="4E1F1A58"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Regularly monitor spend against budget and provide</w:t>
            </w:r>
            <w:r w:rsidR="00430CCE" w:rsidRPr="00E82926">
              <w:rPr>
                <w:rFonts w:asciiTheme="minorHAnsi" w:hAnsiTheme="minorHAnsi" w:cstheme="minorHAnsi"/>
                <w:color w:val="auto"/>
              </w:rPr>
              <w:t xml:space="preserve"> information and analysis to the Asset Manager including recommendations, identification of risks and progress against works. </w:t>
            </w:r>
            <w:r w:rsidRPr="00E82926">
              <w:rPr>
                <w:rFonts w:asciiTheme="minorHAnsi" w:hAnsiTheme="minorHAnsi" w:cstheme="minorHAnsi"/>
                <w:color w:val="auto"/>
              </w:rPr>
              <w:t xml:space="preserve"> </w:t>
            </w:r>
          </w:p>
          <w:p w14:paraId="4BF58825" w14:textId="0E1BAB0F"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Ensure that all contracts are adequately supervised and progress monitored in line with the agreed specifications. </w:t>
            </w:r>
          </w:p>
          <w:p w14:paraId="642D7E01" w14:textId="765E329E"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Maintain records including tender and contract documentation, as-built drawings, specifications and Bills of Quantities for all Association properties. </w:t>
            </w:r>
          </w:p>
          <w:p w14:paraId="4047DE7B" w14:textId="056EBA98"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lastRenderedPageBreak/>
              <w:t xml:space="preserve">In absence of the Asset Manager </w:t>
            </w:r>
            <w:r w:rsidR="00430CCE" w:rsidRPr="00E82926">
              <w:rPr>
                <w:rFonts w:asciiTheme="minorHAnsi" w:hAnsiTheme="minorHAnsi" w:cstheme="minorHAnsi"/>
                <w:color w:val="auto"/>
              </w:rPr>
              <w:t>l</w:t>
            </w:r>
            <w:r w:rsidRPr="00E82926">
              <w:rPr>
                <w:rFonts w:asciiTheme="minorHAnsi" w:hAnsiTheme="minorHAnsi" w:cstheme="minorHAnsi"/>
                <w:color w:val="auto"/>
              </w:rPr>
              <w:t xml:space="preserve">ead contract meetings. </w:t>
            </w:r>
          </w:p>
          <w:p w14:paraId="23DE3C50" w14:textId="650EEB5D"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Liaise with other staff, promote and consult on repairs and maintenance services and programmes. </w:t>
            </w:r>
          </w:p>
          <w:p w14:paraId="222150D6" w14:textId="040ECA97" w:rsidR="00EB5979" w:rsidRPr="00E82926" w:rsidRDefault="00EB5979" w:rsidP="00EB5979">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 xml:space="preserve">Through the Local Authority apply for appropriate grants for medical adaptations and manage this process to support our tenants living independently in their homes </w:t>
            </w:r>
          </w:p>
          <w:p w14:paraId="33D456C2" w14:textId="1462EB28"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Communicate major repairs and cyclical works programmes to tenants including march-ins, close meetings, publications and face to face contact.</w:t>
            </w:r>
          </w:p>
          <w:p w14:paraId="7411219F" w14:textId="2640321D" w:rsidR="00EB5979" w:rsidRPr="00E82926" w:rsidRDefault="00EB5979" w:rsidP="009703FB">
            <w:pPr>
              <w:pStyle w:val="Default"/>
              <w:numPr>
                <w:ilvl w:val="0"/>
                <w:numId w:val="9"/>
              </w:numPr>
              <w:rPr>
                <w:rFonts w:asciiTheme="minorHAnsi" w:hAnsiTheme="minorHAnsi" w:cstheme="minorHAnsi"/>
                <w:color w:val="auto"/>
              </w:rPr>
            </w:pPr>
            <w:r w:rsidRPr="00E82926">
              <w:rPr>
                <w:rFonts w:asciiTheme="minorHAnsi" w:hAnsiTheme="minorHAnsi" w:cstheme="minorHAnsi"/>
                <w:color w:val="auto"/>
              </w:rPr>
              <w:t>Conduct post contract works satisfaction surveys and report on the results to the Management Team, Board and communicate to our tenants.</w:t>
            </w:r>
          </w:p>
          <w:p w14:paraId="2904B5F1" w14:textId="742906E6" w:rsidR="00FC6D8A" w:rsidRPr="00E82926" w:rsidRDefault="00FC6D8A" w:rsidP="00EB5979">
            <w:pPr>
              <w:pStyle w:val="ListParagraph"/>
              <w:autoSpaceDE w:val="0"/>
              <w:autoSpaceDN w:val="0"/>
              <w:adjustRightInd w:val="0"/>
              <w:contextualSpacing w:val="0"/>
              <w:rPr>
                <w:rFonts w:cstheme="minorHAnsi"/>
                <w:sz w:val="24"/>
                <w:szCs w:val="24"/>
              </w:rPr>
            </w:pPr>
          </w:p>
        </w:tc>
      </w:tr>
      <w:tr w:rsidR="005C1E77" w:rsidRPr="00A60341" w14:paraId="354469DC" w14:textId="77777777" w:rsidTr="00EC5FFD">
        <w:tc>
          <w:tcPr>
            <w:tcW w:w="2547" w:type="dxa"/>
            <w:shd w:val="clear" w:color="auto" w:fill="E2EFD9" w:themeFill="accent6" w:themeFillTint="33"/>
          </w:tcPr>
          <w:p w14:paraId="258C9208" w14:textId="2C8AB369" w:rsidR="00C230FF" w:rsidRPr="00A60341" w:rsidRDefault="00C230FF" w:rsidP="00FC6D8A">
            <w:pPr>
              <w:rPr>
                <w:rFonts w:cstheme="minorHAnsi"/>
                <w:sz w:val="24"/>
                <w:szCs w:val="24"/>
              </w:rPr>
            </w:pPr>
            <w:r w:rsidRPr="00A60341">
              <w:rPr>
                <w:rFonts w:cstheme="minorHAnsi"/>
                <w:sz w:val="24"/>
                <w:szCs w:val="24"/>
              </w:rPr>
              <w:lastRenderedPageBreak/>
              <w:t xml:space="preserve">Health and Safety </w:t>
            </w:r>
          </w:p>
        </w:tc>
        <w:tc>
          <w:tcPr>
            <w:tcW w:w="11749" w:type="dxa"/>
          </w:tcPr>
          <w:p w14:paraId="7B64C74C" w14:textId="1082CF2F" w:rsidR="00316B98" w:rsidRPr="00E82926" w:rsidRDefault="00316B98" w:rsidP="009703FB">
            <w:pPr>
              <w:pStyle w:val="BodyTextIndent"/>
              <w:numPr>
                <w:ilvl w:val="0"/>
                <w:numId w:val="10"/>
              </w:numPr>
              <w:spacing w:after="0"/>
              <w:rPr>
                <w:rFonts w:cstheme="minorHAnsi"/>
                <w:sz w:val="24"/>
                <w:szCs w:val="24"/>
              </w:rPr>
            </w:pPr>
            <w:r w:rsidRPr="00E82926">
              <w:rPr>
                <w:rFonts w:cstheme="minorHAnsi"/>
                <w:sz w:val="24"/>
                <w:szCs w:val="24"/>
              </w:rPr>
              <w:t xml:space="preserve">Ensure all staff and contractors work in compliance with the Health and Safety at Work Act, meet the Associations policies and ensure that tenant safety is paramount in maintaining our homes. </w:t>
            </w:r>
          </w:p>
          <w:p w14:paraId="643EA31F" w14:textId="467EA7F2" w:rsidR="00316B98" w:rsidRPr="00E82926" w:rsidRDefault="00316B98" w:rsidP="009703FB">
            <w:pPr>
              <w:pStyle w:val="BodyTextIndent"/>
              <w:numPr>
                <w:ilvl w:val="0"/>
                <w:numId w:val="10"/>
              </w:numPr>
              <w:spacing w:after="0"/>
              <w:rPr>
                <w:rFonts w:cstheme="minorHAnsi"/>
                <w:sz w:val="24"/>
                <w:szCs w:val="24"/>
              </w:rPr>
            </w:pPr>
            <w:r w:rsidRPr="00E82926">
              <w:rPr>
                <w:rFonts w:cstheme="minorHAnsi"/>
                <w:sz w:val="24"/>
                <w:szCs w:val="24"/>
              </w:rPr>
              <w:t>With colleagues ensure that the Association’s office environment is maintained to all relevant Health and Safety standards.</w:t>
            </w:r>
          </w:p>
          <w:p w14:paraId="03FDC563" w14:textId="60671C95" w:rsidR="00430CCE" w:rsidRPr="00E82926" w:rsidRDefault="00430CCE" w:rsidP="009703FB">
            <w:pPr>
              <w:pStyle w:val="BodyTextIndent"/>
              <w:numPr>
                <w:ilvl w:val="0"/>
                <w:numId w:val="10"/>
              </w:numPr>
              <w:spacing w:after="0"/>
              <w:rPr>
                <w:rFonts w:cstheme="minorHAnsi"/>
                <w:sz w:val="24"/>
                <w:szCs w:val="24"/>
              </w:rPr>
            </w:pPr>
            <w:r w:rsidRPr="00E82926">
              <w:rPr>
                <w:rFonts w:cstheme="minorHAnsi"/>
                <w:sz w:val="24"/>
                <w:szCs w:val="24"/>
              </w:rPr>
              <w:t>Undertake actions designed to ensure that our tenant health and safety obligations are being achieved in relation to areas including asbestos, legionella, fire safety, gas safety and electrical safety</w:t>
            </w:r>
          </w:p>
          <w:p w14:paraId="1CCB107E" w14:textId="12B67A82" w:rsidR="00C230FF" w:rsidRPr="00E82926" w:rsidRDefault="00316B98" w:rsidP="009703FB">
            <w:pPr>
              <w:pStyle w:val="BodyTextIndent"/>
              <w:numPr>
                <w:ilvl w:val="0"/>
                <w:numId w:val="10"/>
              </w:numPr>
              <w:spacing w:after="0"/>
              <w:rPr>
                <w:rFonts w:cstheme="minorHAnsi"/>
                <w:sz w:val="24"/>
                <w:szCs w:val="24"/>
              </w:rPr>
            </w:pPr>
            <w:r w:rsidRPr="00E82926">
              <w:rPr>
                <w:rFonts w:cstheme="minorHAnsi"/>
                <w:sz w:val="24"/>
                <w:szCs w:val="24"/>
              </w:rPr>
              <w:t xml:space="preserve">Assist the Health and Safety Administrator in ensuring adequate training for staff, board members and contractors. </w:t>
            </w:r>
          </w:p>
        </w:tc>
      </w:tr>
      <w:tr w:rsidR="005C1E77" w:rsidRPr="00A60341" w14:paraId="0BD47D83" w14:textId="77777777" w:rsidTr="00EC5FFD">
        <w:tc>
          <w:tcPr>
            <w:tcW w:w="2547" w:type="dxa"/>
            <w:shd w:val="clear" w:color="auto" w:fill="E2EFD9" w:themeFill="accent6" w:themeFillTint="33"/>
          </w:tcPr>
          <w:p w14:paraId="3B4EFB19" w14:textId="0A917443" w:rsidR="00676E52" w:rsidRPr="00A60341" w:rsidRDefault="00676E52" w:rsidP="00676E52">
            <w:pPr>
              <w:spacing w:line="276" w:lineRule="auto"/>
              <w:contextualSpacing/>
              <w:rPr>
                <w:rFonts w:cstheme="minorHAnsi"/>
                <w:sz w:val="24"/>
                <w:szCs w:val="24"/>
              </w:rPr>
            </w:pPr>
            <w:r w:rsidRPr="00A60341">
              <w:rPr>
                <w:rFonts w:cstheme="minorHAnsi"/>
                <w:sz w:val="24"/>
                <w:szCs w:val="24"/>
              </w:rPr>
              <w:t xml:space="preserve">Other </w:t>
            </w:r>
          </w:p>
        </w:tc>
        <w:tc>
          <w:tcPr>
            <w:tcW w:w="11749" w:type="dxa"/>
          </w:tcPr>
          <w:p w14:paraId="3DDDBCF2" w14:textId="6726752C" w:rsidR="00676E52" w:rsidRPr="00E82926" w:rsidRDefault="00676E52" w:rsidP="009703FB">
            <w:pPr>
              <w:pStyle w:val="JobProfile"/>
              <w:keepNext w:val="0"/>
              <w:keepLines w:val="0"/>
              <w:widowControl w:val="0"/>
              <w:numPr>
                <w:ilvl w:val="0"/>
                <w:numId w:val="6"/>
              </w:numPr>
              <w:jc w:val="left"/>
              <w:rPr>
                <w:rFonts w:asciiTheme="minorHAnsi" w:hAnsiTheme="minorHAnsi" w:cstheme="minorHAnsi"/>
                <w:sz w:val="24"/>
              </w:rPr>
            </w:pPr>
            <w:r w:rsidRPr="00E82926">
              <w:rPr>
                <w:rFonts w:asciiTheme="minorHAnsi" w:hAnsiTheme="minorHAnsi" w:cstheme="minorHAnsi"/>
                <w:sz w:val="24"/>
              </w:rPr>
              <w:t xml:space="preserve">Lead by example in demonstrating MHA’s values, ensuring these are </w:t>
            </w:r>
            <w:r w:rsidR="005C1E77" w:rsidRPr="00E82926">
              <w:rPr>
                <w:rFonts w:asciiTheme="minorHAnsi" w:hAnsiTheme="minorHAnsi" w:cstheme="minorHAnsi"/>
                <w:sz w:val="24"/>
              </w:rPr>
              <w:t>always instilled and reflected in your own behaviours and wider staff team</w:t>
            </w:r>
            <w:r w:rsidRPr="00E82926">
              <w:rPr>
                <w:rFonts w:asciiTheme="minorHAnsi" w:hAnsiTheme="minorHAnsi" w:cstheme="minorHAnsi"/>
                <w:sz w:val="24"/>
              </w:rPr>
              <w:t xml:space="preserve">. </w:t>
            </w:r>
          </w:p>
          <w:p w14:paraId="703B0029" w14:textId="7D40CD5A" w:rsidR="00676E52" w:rsidRPr="00E82926" w:rsidRDefault="00676E52" w:rsidP="009703FB">
            <w:pPr>
              <w:pStyle w:val="JobProfile"/>
              <w:keepNext w:val="0"/>
              <w:keepLines w:val="0"/>
              <w:widowControl w:val="0"/>
              <w:numPr>
                <w:ilvl w:val="0"/>
                <w:numId w:val="6"/>
              </w:numPr>
              <w:jc w:val="left"/>
              <w:rPr>
                <w:rFonts w:asciiTheme="minorHAnsi" w:hAnsiTheme="minorHAnsi" w:cstheme="minorHAnsi"/>
                <w:sz w:val="24"/>
              </w:rPr>
            </w:pPr>
            <w:r w:rsidRPr="00E82926">
              <w:rPr>
                <w:rFonts w:asciiTheme="minorHAnsi" w:hAnsiTheme="minorHAnsi" w:cstheme="minorHAnsi"/>
                <w:sz w:val="24"/>
              </w:rPr>
              <w:t>Contribute to the active encouragement and promotion of participation amongst the MHA tenants and wider community to help inform and develop our community development policies and practice.</w:t>
            </w:r>
          </w:p>
          <w:p w14:paraId="54CA1447" w14:textId="430DA440" w:rsidR="00316B98" w:rsidRPr="00E82926" w:rsidRDefault="00316B98" w:rsidP="009703FB">
            <w:pPr>
              <w:pStyle w:val="JobProfile"/>
              <w:keepNext w:val="0"/>
              <w:keepLines w:val="0"/>
              <w:widowControl w:val="0"/>
              <w:numPr>
                <w:ilvl w:val="0"/>
                <w:numId w:val="6"/>
              </w:numPr>
              <w:jc w:val="left"/>
              <w:rPr>
                <w:rFonts w:asciiTheme="minorHAnsi" w:hAnsiTheme="minorHAnsi" w:cstheme="minorHAnsi"/>
                <w:sz w:val="24"/>
              </w:rPr>
            </w:pPr>
            <w:r w:rsidRPr="00E82926">
              <w:rPr>
                <w:rFonts w:asciiTheme="minorHAnsi" w:hAnsiTheme="minorHAnsi" w:cstheme="minorHAnsi"/>
                <w:sz w:val="24"/>
              </w:rPr>
              <w:t xml:space="preserve">Provide support, guidance and knowledge to other staff within the co-operative with responsibility for delivering aspects of the maintenance function. </w:t>
            </w:r>
          </w:p>
          <w:p w14:paraId="1FB5DC58" w14:textId="77777777" w:rsidR="00676E52" w:rsidRPr="00E82926" w:rsidRDefault="00676E52" w:rsidP="009703FB">
            <w:pPr>
              <w:pStyle w:val="ListParagraph"/>
              <w:numPr>
                <w:ilvl w:val="0"/>
                <w:numId w:val="6"/>
              </w:numPr>
              <w:spacing w:line="276" w:lineRule="auto"/>
              <w:rPr>
                <w:rFonts w:cstheme="minorHAnsi"/>
                <w:sz w:val="24"/>
                <w:szCs w:val="24"/>
              </w:rPr>
            </w:pPr>
            <w:r w:rsidRPr="00E82926">
              <w:rPr>
                <w:rFonts w:cstheme="minorHAnsi"/>
                <w:sz w:val="24"/>
                <w:szCs w:val="24"/>
              </w:rPr>
              <w:t>Promote MHA externally, developing a strong positive brand which is consistent with our values, aims and strategic objectives.</w:t>
            </w:r>
          </w:p>
          <w:p w14:paraId="580922E1" w14:textId="77777777" w:rsidR="00ED2670" w:rsidRPr="00E82926" w:rsidRDefault="00ED2670" w:rsidP="009703FB">
            <w:pPr>
              <w:pStyle w:val="Header"/>
              <w:numPr>
                <w:ilvl w:val="0"/>
                <w:numId w:val="8"/>
              </w:numPr>
              <w:tabs>
                <w:tab w:val="clear" w:pos="4513"/>
                <w:tab w:val="clear" w:pos="9026"/>
              </w:tabs>
              <w:rPr>
                <w:rFonts w:cstheme="minorHAnsi"/>
                <w:sz w:val="24"/>
                <w:szCs w:val="24"/>
              </w:rPr>
            </w:pPr>
            <w:r w:rsidRPr="00E82926">
              <w:rPr>
                <w:rFonts w:cstheme="minorHAnsi"/>
                <w:iCs/>
                <w:sz w:val="24"/>
                <w:szCs w:val="24"/>
              </w:rPr>
              <w:t>Attend training sessions, both internal and external, as required</w:t>
            </w:r>
          </w:p>
          <w:p w14:paraId="718BE3C8" w14:textId="5A541A33" w:rsidR="00ED2670" w:rsidRPr="00E82926" w:rsidRDefault="00ED2670" w:rsidP="009703FB">
            <w:pPr>
              <w:pStyle w:val="Header"/>
              <w:numPr>
                <w:ilvl w:val="0"/>
                <w:numId w:val="8"/>
              </w:numPr>
              <w:tabs>
                <w:tab w:val="clear" w:pos="4513"/>
                <w:tab w:val="clear" w:pos="9026"/>
              </w:tabs>
              <w:rPr>
                <w:rFonts w:cstheme="minorHAnsi"/>
                <w:sz w:val="24"/>
                <w:szCs w:val="24"/>
              </w:rPr>
            </w:pPr>
            <w:r w:rsidRPr="00E82926">
              <w:rPr>
                <w:rFonts w:cstheme="minorHAnsi"/>
                <w:iCs/>
                <w:sz w:val="24"/>
                <w:szCs w:val="24"/>
              </w:rPr>
              <w:t xml:space="preserve">Where required be available to work </w:t>
            </w:r>
            <w:r w:rsidR="005C1E77" w:rsidRPr="00E82926">
              <w:rPr>
                <w:rFonts w:cstheme="minorHAnsi"/>
                <w:iCs/>
                <w:sz w:val="24"/>
                <w:szCs w:val="24"/>
              </w:rPr>
              <w:t>out with</w:t>
            </w:r>
            <w:r w:rsidRPr="00E82926">
              <w:rPr>
                <w:rFonts w:cstheme="minorHAnsi"/>
                <w:iCs/>
                <w:sz w:val="24"/>
                <w:szCs w:val="24"/>
              </w:rPr>
              <w:t xml:space="preserve"> office hours to deliver </w:t>
            </w:r>
            <w:r w:rsidR="00316B98" w:rsidRPr="00E82926">
              <w:rPr>
                <w:rFonts w:cstheme="minorHAnsi"/>
                <w:iCs/>
                <w:sz w:val="24"/>
                <w:szCs w:val="24"/>
              </w:rPr>
              <w:t>services which</w:t>
            </w:r>
            <w:r w:rsidRPr="00E82926">
              <w:rPr>
                <w:rFonts w:cstheme="minorHAnsi"/>
                <w:iCs/>
                <w:sz w:val="24"/>
                <w:szCs w:val="24"/>
              </w:rPr>
              <w:t xml:space="preserve"> meet the need of the organisation and our service users</w:t>
            </w:r>
          </w:p>
          <w:p w14:paraId="1EAE6BE4" w14:textId="7F02E47E" w:rsidR="00ED2670" w:rsidRPr="00E82926" w:rsidRDefault="00ED2670" w:rsidP="009703FB">
            <w:pPr>
              <w:pStyle w:val="ListParagraph"/>
              <w:numPr>
                <w:ilvl w:val="0"/>
                <w:numId w:val="8"/>
              </w:numPr>
              <w:contextualSpacing w:val="0"/>
              <w:rPr>
                <w:rFonts w:cstheme="minorHAnsi"/>
                <w:sz w:val="24"/>
                <w:szCs w:val="24"/>
              </w:rPr>
            </w:pPr>
            <w:r w:rsidRPr="00E82926">
              <w:rPr>
                <w:rFonts w:cstheme="minorHAnsi"/>
                <w:sz w:val="24"/>
                <w:szCs w:val="24"/>
              </w:rPr>
              <w:lastRenderedPageBreak/>
              <w:t xml:space="preserve">To actively promote the Equality and Diversity Policy and practice in all aspects of the job role as it relates to colleagues, tenants, service users, contractors, </w:t>
            </w:r>
            <w:r w:rsidR="00316B98" w:rsidRPr="00E82926">
              <w:rPr>
                <w:rFonts w:cstheme="minorHAnsi"/>
                <w:sz w:val="24"/>
                <w:szCs w:val="24"/>
              </w:rPr>
              <w:t>consultants,</w:t>
            </w:r>
            <w:r w:rsidRPr="00E82926">
              <w:rPr>
                <w:rFonts w:cstheme="minorHAnsi"/>
                <w:sz w:val="24"/>
                <w:szCs w:val="24"/>
              </w:rPr>
              <w:t xml:space="preserve"> and external agencies.</w:t>
            </w:r>
          </w:p>
          <w:p w14:paraId="246DC39A" w14:textId="6665FD56" w:rsidR="00ED2670" w:rsidRPr="00E82926" w:rsidRDefault="00ED2670" w:rsidP="009703FB">
            <w:pPr>
              <w:numPr>
                <w:ilvl w:val="0"/>
                <w:numId w:val="7"/>
              </w:numPr>
              <w:rPr>
                <w:rFonts w:cstheme="minorHAnsi"/>
                <w:sz w:val="24"/>
                <w:szCs w:val="24"/>
              </w:rPr>
            </w:pPr>
            <w:r w:rsidRPr="00E82926">
              <w:rPr>
                <w:rFonts w:cstheme="minorHAnsi"/>
                <w:sz w:val="24"/>
                <w:szCs w:val="24"/>
              </w:rPr>
              <w:t xml:space="preserve">Any other duties specified by the </w:t>
            </w:r>
            <w:r w:rsidR="00316B98" w:rsidRPr="00E82926">
              <w:rPr>
                <w:rFonts w:cstheme="minorHAnsi"/>
                <w:sz w:val="24"/>
                <w:szCs w:val="24"/>
              </w:rPr>
              <w:t>Asset Manager</w:t>
            </w:r>
            <w:r w:rsidRPr="00E82926">
              <w:rPr>
                <w:rFonts w:cstheme="minorHAnsi"/>
                <w:sz w:val="24"/>
                <w:szCs w:val="24"/>
              </w:rPr>
              <w:t xml:space="preserve"> or CEO that would be considered reasonable within the general level of responsibility attached to the post</w:t>
            </w:r>
          </w:p>
          <w:p w14:paraId="6003C61F" w14:textId="163F9D3F" w:rsidR="00ED2670" w:rsidRPr="00E82926" w:rsidRDefault="00ED2670" w:rsidP="009703FB">
            <w:pPr>
              <w:pStyle w:val="ListParagraph"/>
              <w:numPr>
                <w:ilvl w:val="0"/>
                <w:numId w:val="7"/>
              </w:numPr>
              <w:spacing w:after="200" w:line="276" w:lineRule="auto"/>
              <w:rPr>
                <w:rFonts w:cstheme="minorHAnsi"/>
                <w:sz w:val="24"/>
                <w:szCs w:val="24"/>
              </w:rPr>
            </w:pPr>
            <w:r w:rsidRPr="00E82926">
              <w:rPr>
                <w:rFonts w:cstheme="minorHAnsi"/>
                <w:sz w:val="24"/>
                <w:szCs w:val="24"/>
              </w:rPr>
              <w:t>Represent the association at internal and external meetings</w:t>
            </w:r>
          </w:p>
        </w:tc>
      </w:tr>
    </w:tbl>
    <w:p w14:paraId="0F168C1B" w14:textId="77777777" w:rsidR="00AB32E4" w:rsidRPr="00A60341" w:rsidRDefault="00AB32E4" w:rsidP="00AB32E4">
      <w:pPr>
        <w:rPr>
          <w:rFonts w:cstheme="minorHAnsi"/>
          <w:sz w:val="24"/>
          <w:szCs w:val="24"/>
        </w:rPr>
      </w:pPr>
    </w:p>
    <w:p w14:paraId="6012801E" w14:textId="496A124B" w:rsidR="00AB32E4" w:rsidRPr="00A60341" w:rsidRDefault="00AB32E4" w:rsidP="005C1E77">
      <w:pPr>
        <w:jc w:val="center"/>
        <w:rPr>
          <w:rFonts w:cstheme="minorHAnsi"/>
          <w:b/>
          <w:bCs/>
          <w:sz w:val="24"/>
          <w:szCs w:val="24"/>
        </w:rPr>
      </w:pPr>
      <w:r w:rsidRPr="00A60341">
        <w:rPr>
          <w:rFonts w:cstheme="minorHAnsi"/>
          <w:sz w:val="24"/>
          <w:szCs w:val="24"/>
        </w:rPr>
        <w:br w:type="page"/>
      </w:r>
      <w:r w:rsidRPr="00A60341">
        <w:rPr>
          <w:rFonts w:cstheme="minorHAnsi"/>
          <w:b/>
          <w:bCs/>
          <w:sz w:val="24"/>
          <w:szCs w:val="24"/>
        </w:rPr>
        <w:lastRenderedPageBreak/>
        <w:t>Person Specification</w:t>
      </w:r>
    </w:p>
    <w:tbl>
      <w:tblPr>
        <w:tblW w:w="14425" w:type="dxa"/>
        <w:tblInd w:w="-113" w:type="dxa"/>
        <w:tblLayout w:type="fixed"/>
        <w:tblCellMar>
          <w:left w:w="10" w:type="dxa"/>
          <w:right w:w="10" w:type="dxa"/>
        </w:tblCellMar>
        <w:tblLook w:val="04A0" w:firstRow="1" w:lastRow="0" w:firstColumn="1" w:lastColumn="0" w:noHBand="0" w:noVBand="1"/>
      </w:tblPr>
      <w:tblGrid>
        <w:gridCol w:w="2093"/>
        <w:gridCol w:w="8930"/>
        <w:gridCol w:w="1701"/>
        <w:gridCol w:w="1701"/>
      </w:tblGrid>
      <w:tr w:rsidR="005C15FB" w:rsidRPr="00A60341" w14:paraId="32402A22" w14:textId="77777777" w:rsidTr="00656DB8">
        <w:trPr>
          <w:trHeight w:val="377"/>
        </w:trPr>
        <w:tc>
          <w:tcPr>
            <w:tcW w:w="1102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169C259" w14:textId="2726F03B" w:rsidR="005C15FB" w:rsidRPr="00A60341" w:rsidRDefault="005C15FB" w:rsidP="00DE32CC">
            <w:pPr>
              <w:rPr>
                <w:rFonts w:cstheme="minorHAnsi"/>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1151993E" w14:textId="0846AE6A" w:rsidR="005C15FB" w:rsidRPr="00A60341" w:rsidRDefault="005C15FB" w:rsidP="00656DB8">
            <w:pPr>
              <w:ind w:left="360"/>
              <w:rPr>
                <w:rFonts w:cstheme="minorHAnsi"/>
                <w:sz w:val="24"/>
                <w:szCs w:val="24"/>
              </w:rPr>
            </w:pPr>
            <w:r w:rsidRPr="00A60341">
              <w:rPr>
                <w:rFonts w:cstheme="minorHAnsi"/>
                <w:sz w:val="24"/>
                <w:szCs w:val="24"/>
              </w:rPr>
              <w:t>Essential</w:t>
            </w:r>
          </w:p>
        </w:tc>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27088E3" w14:textId="77777777" w:rsidR="005C15FB" w:rsidRPr="00A60341" w:rsidRDefault="005C15FB" w:rsidP="00656DB8">
            <w:pPr>
              <w:ind w:left="360"/>
              <w:rPr>
                <w:rFonts w:cstheme="minorHAnsi"/>
                <w:sz w:val="24"/>
                <w:szCs w:val="24"/>
              </w:rPr>
            </w:pPr>
            <w:r w:rsidRPr="00A60341">
              <w:rPr>
                <w:rFonts w:cstheme="minorHAnsi"/>
                <w:sz w:val="24"/>
                <w:szCs w:val="24"/>
              </w:rPr>
              <w:t>Desirable</w:t>
            </w:r>
          </w:p>
        </w:tc>
      </w:tr>
      <w:tr w:rsidR="00956C87" w:rsidRPr="00A60341" w14:paraId="4BD43CA5" w14:textId="77777777" w:rsidTr="00656DB8">
        <w:tc>
          <w:tcPr>
            <w:tcW w:w="2093" w:type="dxa"/>
            <w:vMerge w:val="restart"/>
            <w:tcBorders>
              <w:top w:val="single" w:sz="4" w:space="0" w:color="000000"/>
              <w:left w:val="single" w:sz="4" w:space="0" w:color="000000"/>
              <w:right w:val="single" w:sz="4" w:space="0" w:color="000000"/>
            </w:tcBorders>
            <w:shd w:val="clear" w:color="auto" w:fill="E2EFD9" w:themeFill="accent6" w:themeFillTint="33"/>
          </w:tcPr>
          <w:p w14:paraId="629D20A3" w14:textId="625A1BF4" w:rsidR="00956C87" w:rsidRPr="00A60341" w:rsidRDefault="00956C87" w:rsidP="00DE32CC">
            <w:pPr>
              <w:rPr>
                <w:rFonts w:cstheme="minorHAnsi"/>
                <w:sz w:val="24"/>
                <w:szCs w:val="24"/>
              </w:rPr>
            </w:pPr>
            <w:r w:rsidRPr="00A60341">
              <w:rPr>
                <w:rFonts w:cstheme="minorHAnsi"/>
                <w:sz w:val="24"/>
                <w:szCs w:val="24"/>
              </w:rPr>
              <w:t xml:space="preserve">Experience and Qualifications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E63B" w14:textId="05F383AE" w:rsidR="00956C87" w:rsidRPr="00A60341" w:rsidRDefault="00956C87" w:rsidP="00DE32CC">
            <w:pPr>
              <w:rPr>
                <w:rFonts w:cstheme="minorHAnsi"/>
                <w:sz w:val="24"/>
                <w:szCs w:val="24"/>
              </w:rPr>
            </w:pPr>
            <w:r w:rsidRPr="00A60341">
              <w:rPr>
                <w:rFonts w:cstheme="minorHAnsi"/>
                <w:sz w:val="24"/>
                <w:szCs w:val="24"/>
              </w:rPr>
              <w:t xml:space="preserve">Experience </w:t>
            </w:r>
            <w:r w:rsidR="005C15FB" w:rsidRPr="00A60341">
              <w:rPr>
                <w:rFonts w:cstheme="minorHAnsi"/>
                <w:sz w:val="24"/>
                <w:szCs w:val="24"/>
              </w:rPr>
              <w:t xml:space="preserve">working </w:t>
            </w:r>
            <w:r w:rsidRPr="00A60341">
              <w:rPr>
                <w:rFonts w:cstheme="minorHAnsi"/>
                <w:sz w:val="24"/>
                <w:szCs w:val="24"/>
              </w:rPr>
              <w:t>within a</w:t>
            </w:r>
            <w:r w:rsidR="005C15FB" w:rsidRPr="00A60341">
              <w:rPr>
                <w:rFonts w:cstheme="minorHAnsi"/>
                <w:sz w:val="24"/>
                <w:szCs w:val="24"/>
              </w:rPr>
              <w:t xml:space="preserve"> </w:t>
            </w:r>
            <w:r w:rsidRPr="00A60341">
              <w:rPr>
                <w:rFonts w:cstheme="minorHAnsi"/>
                <w:sz w:val="24"/>
                <w:szCs w:val="24"/>
              </w:rPr>
              <w:t>Registered Social Landlord or housing related organisation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372E" w14:textId="239D32C7" w:rsidR="00956C87" w:rsidRPr="00A60341" w:rsidRDefault="00956C87" w:rsidP="00A60341">
            <w:pPr>
              <w:rPr>
                <w:rFonts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BC012" w14:textId="2DCC375F" w:rsidR="00956C87" w:rsidRPr="00A60341" w:rsidRDefault="00837EEF" w:rsidP="00656DB8">
            <w:pPr>
              <w:rPr>
                <w:rFonts w:cstheme="minorHAnsi"/>
                <w:sz w:val="24"/>
                <w:szCs w:val="24"/>
              </w:rPr>
            </w:pPr>
            <w:r w:rsidRPr="00837EEF">
              <w:rPr>
                <w:rFonts w:cstheme="minorHAnsi"/>
                <w:color w:val="FF0000"/>
                <w:sz w:val="24"/>
                <w:szCs w:val="24"/>
              </w:rPr>
              <w:t>X</w:t>
            </w:r>
          </w:p>
        </w:tc>
      </w:tr>
      <w:tr w:rsidR="00956C87" w:rsidRPr="00A60341" w14:paraId="20090488" w14:textId="77777777" w:rsidTr="00656DB8">
        <w:tc>
          <w:tcPr>
            <w:tcW w:w="2093" w:type="dxa"/>
            <w:vMerge/>
            <w:tcBorders>
              <w:left w:val="single" w:sz="4" w:space="0" w:color="000000"/>
              <w:right w:val="single" w:sz="4" w:space="0" w:color="000000"/>
            </w:tcBorders>
            <w:shd w:val="clear" w:color="auto" w:fill="E2EFD9" w:themeFill="accent6" w:themeFillTint="33"/>
          </w:tcPr>
          <w:p w14:paraId="28275212" w14:textId="77777777" w:rsidR="00956C87" w:rsidRPr="00A60341" w:rsidRDefault="00956C87" w:rsidP="00DE32CC">
            <w:pPr>
              <w:rPr>
                <w:rFonts w:cstheme="minorHAnsi"/>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44500" w14:textId="4BC53A0A" w:rsidR="00956C87" w:rsidRPr="00E82926" w:rsidRDefault="00956C87" w:rsidP="00DE32CC">
            <w:pPr>
              <w:rPr>
                <w:rFonts w:cstheme="minorHAnsi"/>
                <w:sz w:val="24"/>
                <w:szCs w:val="24"/>
              </w:rPr>
            </w:pPr>
            <w:r w:rsidRPr="00E82926">
              <w:rPr>
                <w:rFonts w:cstheme="minorHAnsi"/>
                <w:sz w:val="24"/>
                <w:szCs w:val="24"/>
              </w:rPr>
              <w:t xml:space="preserve">Possession of a relevant professional qualification or </w:t>
            </w:r>
            <w:r w:rsidR="0029334E" w:rsidRPr="00E82926">
              <w:rPr>
                <w:rFonts w:cstheme="minorHAnsi"/>
                <w:sz w:val="24"/>
                <w:szCs w:val="24"/>
              </w:rPr>
              <w:t xml:space="preserve">working toward an appropriate qualification (HND </w:t>
            </w:r>
            <w:r w:rsidRPr="00E82926">
              <w:rPr>
                <w:rFonts w:cstheme="minorHAnsi"/>
                <w:sz w:val="24"/>
                <w:szCs w:val="24"/>
              </w:rPr>
              <w:t>equivalent</w:t>
            </w:r>
            <w:r w:rsidR="0029334E" w:rsidRPr="00E82926">
              <w:rPr>
                <w:rFonts w:cstheme="minorHAnsi"/>
                <w:sz w:val="24"/>
                <w:szCs w:val="24"/>
              </w:rPr>
              <w:t>) in a repairs and maintenance discipline</w:t>
            </w:r>
            <w:r w:rsidRPr="00E82926">
              <w:rPr>
                <w:rFonts w:cstheme="minorHAnsi"/>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B6E9" w14:textId="5BF41EFC" w:rsidR="00956C87" w:rsidRPr="00A60341" w:rsidRDefault="00A60341" w:rsidP="00A60341">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10566" w14:textId="50CBE58C" w:rsidR="00956C87" w:rsidRPr="00A60341" w:rsidRDefault="00956C87" w:rsidP="00656DB8">
            <w:pPr>
              <w:rPr>
                <w:rFonts w:cstheme="minorHAnsi"/>
                <w:sz w:val="24"/>
                <w:szCs w:val="24"/>
              </w:rPr>
            </w:pPr>
          </w:p>
        </w:tc>
      </w:tr>
      <w:tr w:rsidR="00837EEF" w:rsidRPr="00A60341" w14:paraId="6190F6AB" w14:textId="77777777" w:rsidTr="00656DB8">
        <w:tc>
          <w:tcPr>
            <w:tcW w:w="2093" w:type="dxa"/>
            <w:vMerge/>
            <w:tcBorders>
              <w:left w:val="single" w:sz="4" w:space="0" w:color="000000"/>
              <w:right w:val="single" w:sz="4" w:space="0" w:color="000000"/>
            </w:tcBorders>
            <w:shd w:val="clear" w:color="auto" w:fill="E2EFD9" w:themeFill="accent6" w:themeFillTint="33"/>
          </w:tcPr>
          <w:p w14:paraId="72515C2F" w14:textId="77777777" w:rsidR="00837EEF" w:rsidRPr="00A60341" w:rsidRDefault="00837EEF" w:rsidP="00DE32CC">
            <w:pPr>
              <w:rPr>
                <w:rFonts w:cstheme="minorHAnsi"/>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6166" w14:textId="74A5A7AA" w:rsidR="00837EEF" w:rsidRPr="00E82926" w:rsidRDefault="00837EEF" w:rsidP="00DE32CC">
            <w:pPr>
              <w:rPr>
                <w:rFonts w:cstheme="minorHAnsi"/>
                <w:sz w:val="24"/>
                <w:szCs w:val="24"/>
              </w:rPr>
            </w:pPr>
            <w:r w:rsidRPr="00E82926">
              <w:rPr>
                <w:rFonts w:cstheme="minorHAnsi"/>
                <w:sz w:val="24"/>
                <w:szCs w:val="24"/>
              </w:rPr>
              <w:t xml:space="preserve">Experience working within a construction / trade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564D" w14:textId="77777777" w:rsidR="00837EEF" w:rsidRPr="00A60341" w:rsidRDefault="00837EEF" w:rsidP="00A60341">
            <w:pPr>
              <w:rPr>
                <w:rFonts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6B66C" w14:textId="6988D364" w:rsidR="00837EEF" w:rsidRPr="00A60341" w:rsidRDefault="00837EEF" w:rsidP="00656DB8">
            <w:pPr>
              <w:rPr>
                <w:rFonts w:cstheme="minorHAnsi"/>
                <w:sz w:val="24"/>
                <w:szCs w:val="24"/>
              </w:rPr>
            </w:pPr>
            <w:r w:rsidRPr="00A60341">
              <w:rPr>
                <w:rFonts w:cstheme="minorHAnsi"/>
                <w:sz w:val="24"/>
                <w:szCs w:val="24"/>
              </w:rPr>
              <w:t>X</w:t>
            </w:r>
          </w:p>
        </w:tc>
      </w:tr>
      <w:tr w:rsidR="00956C87" w:rsidRPr="00A60341" w14:paraId="4C15F13D" w14:textId="77777777" w:rsidTr="00656DB8">
        <w:tc>
          <w:tcPr>
            <w:tcW w:w="2093" w:type="dxa"/>
            <w:vMerge/>
            <w:tcBorders>
              <w:left w:val="single" w:sz="4" w:space="0" w:color="000000"/>
              <w:right w:val="single" w:sz="4" w:space="0" w:color="000000"/>
            </w:tcBorders>
            <w:shd w:val="clear" w:color="auto" w:fill="E2EFD9" w:themeFill="accent6" w:themeFillTint="33"/>
          </w:tcPr>
          <w:p w14:paraId="14FF8D28" w14:textId="77777777" w:rsidR="00956C87" w:rsidRPr="00A60341" w:rsidRDefault="00956C87" w:rsidP="00DE32CC">
            <w:pPr>
              <w:pStyle w:val="Default"/>
              <w:rPr>
                <w:rFonts w:asciiTheme="minorHAnsi" w:hAnsiTheme="minorHAnsi" w:cstheme="minorHAnsi"/>
                <w:color w:val="auto"/>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6F067" w14:textId="4B68F20B" w:rsidR="00956C87" w:rsidRPr="00A60341" w:rsidRDefault="00956C87" w:rsidP="00DE32CC">
            <w:pPr>
              <w:pStyle w:val="Default"/>
              <w:rPr>
                <w:rFonts w:asciiTheme="minorHAnsi" w:hAnsiTheme="minorHAnsi" w:cstheme="minorHAnsi"/>
                <w:color w:val="auto"/>
              </w:rPr>
            </w:pPr>
            <w:r w:rsidRPr="00A60341">
              <w:rPr>
                <w:rFonts w:asciiTheme="minorHAnsi" w:hAnsiTheme="minorHAnsi" w:cstheme="minorHAnsi"/>
                <w:color w:val="auto"/>
              </w:rPr>
              <w:t xml:space="preserve">Experience working within a </w:t>
            </w:r>
            <w:r w:rsidR="0029334E" w:rsidRPr="00A60341">
              <w:rPr>
                <w:rFonts w:asciiTheme="minorHAnsi" w:hAnsiTheme="minorHAnsi" w:cstheme="minorHAnsi"/>
                <w:color w:val="auto"/>
              </w:rPr>
              <w:t xml:space="preserve">Customer Service </w:t>
            </w:r>
            <w:r w:rsidR="00A60341" w:rsidRPr="00A60341">
              <w:rPr>
                <w:rFonts w:asciiTheme="minorHAnsi" w:hAnsiTheme="minorHAnsi" w:cstheme="minorHAnsi"/>
                <w:color w:val="auto"/>
              </w:rPr>
              <w:t xml:space="preserve">focused </w:t>
            </w:r>
            <w:r w:rsidR="004A0E3A" w:rsidRPr="00A60341">
              <w:rPr>
                <w:rFonts w:asciiTheme="minorHAnsi" w:hAnsiTheme="minorHAnsi" w:cstheme="minorHAnsi"/>
                <w:color w:val="auto"/>
              </w:rPr>
              <w:t xml:space="preserve">administration </w:t>
            </w:r>
            <w:r w:rsidRPr="00A60341">
              <w:rPr>
                <w:rFonts w:asciiTheme="minorHAnsi" w:hAnsiTheme="minorHAnsi" w:cstheme="minorHAnsi"/>
                <w:color w:val="auto"/>
              </w:rPr>
              <w:t xml:space="preserve">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7417" w14:textId="406C8587" w:rsidR="00956C87" w:rsidRPr="00A60341" w:rsidRDefault="00656DB8" w:rsidP="00656DB8">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F5393" w14:textId="77777777" w:rsidR="00956C87" w:rsidRPr="00A60341" w:rsidRDefault="00956C87" w:rsidP="00656DB8">
            <w:pPr>
              <w:ind w:left="360"/>
              <w:rPr>
                <w:rFonts w:cstheme="minorHAnsi"/>
                <w:sz w:val="24"/>
                <w:szCs w:val="24"/>
              </w:rPr>
            </w:pPr>
          </w:p>
        </w:tc>
      </w:tr>
      <w:tr w:rsidR="00956C87" w:rsidRPr="00A60341" w14:paraId="030E6E16" w14:textId="77777777" w:rsidTr="00656DB8">
        <w:tc>
          <w:tcPr>
            <w:tcW w:w="2093" w:type="dxa"/>
            <w:vMerge/>
            <w:tcBorders>
              <w:left w:val="single" w:sz="4" w:space="0" w:color="000000"/>
              <w:right w:val="single" w:sz="4" w:space="0" w:color="000000"/>
            </w:tcBorders>
            <w:shd w:val="clear" w:color="auto" w:fill="E2EFD9" w:themeFill="accent6" w:themeFillTint="33"/>
          </w:tcPr>
          <w:p w14:paraId="00D48BE7" w14:textId="77777777" w:rsidR="00956C87" w:rsidRPr="00A60341" w:rsidRDefault="00956C87" w:rsidP="00DE32CC">
            <w:pPr>
              <w:pStyle w:val="Default"/>
              <w:rPr>
                <w:rFonts w:asciiTheme="minorHAnsi" w:hAnsiTheme="minorHAnsi" w:cstheme="minorHAnsi"/>
                <w:color w:val="auto"/>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CF1E" w14:textId="08CA3348" w:rsidR="00956C87" w:rsidRPr="00A60341" w:rsidRDefault="00A60341" w:rsidP="00DE32CC">
            <w:pPr>
              <w:pStyle w:val="Default"/>
              <w:rPr>
                <w:rFonts w:asciiTheme="minorHAnsi" w:hAnsiTheme="minorHAnsi" w:cstheme="minorHAnsi"/>
                <w:color w:val="auto"/>
              </w:rPr>
            </w:pPr>
            <w:r w:rsidRPr="00A60341">
              <w:rPr>
                <w:rFonts w:asciiTheme="minorHAnsi" w:hAnsiTheme="minorHAnsi" w:cstheme="minorHAnsi"/>
                <w:color w:val="auto"/>
              </w:rPr>
              <w:t>Have experience in carrying out internal/external property inspections and assessing repair work required.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A690" w14:textId="4A770478" w:rsidR="00956C87" w:rsidRPr="00A60341" w:rsidRDefault="00656DB8" w:rsidP="00656DB8">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FC0A6" w14:textId="77777777" w:rsidR="00956C87" w:rsidRPr="00A60341" w:rsidRDefault="00956C87" w:rsidP="00656DB8">
            <w:pPr>
              <w:ind w:left="360"/>
              <w:rPr>
                <w:rFonts w:cstheme="minorHAnsi"/>
                <w:sz w:val="24"/>
                <w:szCs w:val="24"/>
              </w:rPr>
            </w:pPr>
          </w:p>
        </w:tc>
      </w:tr>
      <w:tr w:rsidR="00956C87" w:rsidRPr="00A60341" w14:paraId="73C2DD7E" w14:textId="77777777" w:rsidTr="00656DB8">
        <w:tc>
          <w:tcPr>
            <w:tcW w:w="2093" w:type="dxa"/>
            <w:vMerge/>
            <w:tcBorders>
              <w:left w:val="single" w:sz="4" w:space="0" w:color="000000"/>
              <w:right w:val="single" w:sz="4" w:space="0" w:color="000000"/>
            </w:tcBorders>
            <w:shd w:val="clear" w:color="auto" w:fill="E2EFD9" w:themeFill="accent6" w:themeFillTint="33"/>
          </w:tcPr>
          <w:p w14:paraId="5BA1E3EF" w14:textId="77777777" w:rsidR="00956C87" w:rsidRPr="00A60341" w:rsidRDefault="00956C87" w:rsidP="00DE32CC">
            <w:pPr>
              <w:pStyle w:val="Default"/>
              <w:rPr>
                <w:rFonts w:asciiTheme="minorHAnsi" w:hAnsiTheme="minorHAnsi" w:cstheme="minorHAnsi"/>
                <w:color w:val="auto"/>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22C87" w14:textId="7662B13C" w:rsidR="00956C87" w:rsidRPr="00A60341" w:rsidRDefault="00A60341" w:rsidP="004A0E3A">
            <w:pPr>
              <w:pStyle w:val="Default"/>
              <w:rPr>
                <w:rFonts w:asciiTheme="minorHAnsi" w:hAnsiTheme="minorHAnsi" w:cstheme="minorHAnsi"/>
                <w:color w:val="auto"/>
              </w:rPr>
            </w:pPr>
            <w:r w:rsidRPr="00A60341">
              <w:rPr>
                <w:rFonts w:asciiTheme="minorHAnsi" w:hAnsiTheme="minorHAnsi" w:cstheme="minorHAnsi"/>
                <w:color w:val="auto"/>
              </w:rPr>
              <w:t>Successful delivery of a variable workload in a frontline customer focused environment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2CAF" w14:textId="583E510D" w:rsidR="00956C87" w:rsidRPr="00A60341" w:rsidRDefault="00656DB8" w:rsidP="00656DB8">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5EFF2" w14:textId="77777777" w:rsidR="00956C87" w:rsidRPr="00A60341" w:rsidRDefault="00956C87" w:rsidP="00656DB8">
            <w:pPr>
              <w:ind w:left="360"/>
              <w:rPr>
                <w:rFonts w:cstheme="minorHAnsi"/>
                <w:sz w:val="24"/>
                <w:szCs w:val="24"/>
              </w:rPr>
            </w:pPr>
          </w:p>
        </w:tc>
      </w:tr>
      <w:tr w:rsidR="00956C87" w:rsidRPr="00A60341" w14:paraId="3B4978A9" w14:textId="77777777" w:rsidTr="00656DB8">
        <w:tc>
          <w:tcPr>
            <w:tcW w:w="2093" w:type="dxa"/>
            <w:vMerge w:val="restart"/>
            <w:tcBorders>
              <w:top w:val="single" w:sz="4" w:space="0" w:color="000000"/>
              <w:left w:val="single" w:sz="4" w:space="0" w:color="000000"/>
              <w:right w:val="single" w:sz="4" w:space="0" w:color="000000"/>
            </w:tcBorders>
            <w:shd w:val="clear" w:color="auto" w:fill="E2EFD9" w:themeFill="accent6" w:themeFillTint="33"/>
          </w:tcPr>
          <w:p w14:paraId="42C8E1FB" w14:textId="4F327494" w:rsidR="00956C87" w:rsidRPr="00A60341" w:rsidRDefault="00956C87" w:rsidP="00DE32CC">
            <w:pPr>
              <w:pStyle w:val="Default"/>
              <w:rPr>
                <w:rFonts w:asciiTheme="minorHAnsi" w:hAnsiTheme="minorHAnsi" w:cstheme="minorHAnsi"/>
              </w:rPr>
            </w:pPr>
            <w:r w:rsidRPr="00A60341">
              <w:rPr>
                <w:rFonts w:asciiTheme="minorHAnsi" w:hAnsiTheme="minorHAnsi" w:cstheme="minorHAnsi"/>
              </w:rPr>
              <w:t xml:space="preserve">Knowledge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3D3D" w14:textId="1CE0E3F6" w:rsidR="00956C87" w:rsidRPr="00A60341" w:rsidRDefault="00A60341" w:rsidP="00DE32CC">
            <w:pPr>
              <w:pStyle w:val="Default"/>
              <w:rPr>
                <w:rFonts w:asciiTheme="minorHAnsi" w:hAnsiTheme="minorHAnsi" w:cstheme="minorHAnsi"/>
              </w:rPr>
            </w:pPr>
            <w:r w:rsidRPr="00A60341">
              <w:rPr>
                <w:rFonts w:asciiTheme="minorHAnsi" w:hAnsiTheme="minorHAnsi" w:cstheme="minorHAnsi"/>
              </w:rPr>
              <w:t>Technical knowledge of maintenance policies and procedures for domestic property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BF2" w14:textId="28C49D1C" w:rsidR="00956C87" w:rsidRPr="00A60341" w:rsidRDefault="00A60341" w:rsidP="00A60341">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B424" w14:textId="19CBFF82" w:rsidR="00956C87" w:rsidRPr="00A60341" w:rsidRDefault="00956C87" w:rsidP="00656DB8">
            <w:pPr>
              <w:rPr>
                <w:rFonts w:cstheme="minorHAnsi"/>
                <w:sz w:val="24"/>
                <w:szCs w:val="24"/>
              </w:rPr>
            </w:pPr>
          </w:p>
        </w:tc>
      </w:tr>
      <w:tr w:rsidR="00956C87" w:rsidRPr="00A60341" w14:paraId="399AF555" w14:textId="77777777" w:rsidTr="00656DB8">
        <w:tc>
          <w:tcPr>
            <w:tcW w:w="2093" w:type="dxa"/>
            <w:vMerge/>
            <w:tcBorders>
              <w:left w:val="single" w:sz="4" w:space="0" w:color="000000"/>
              <w:right w:val="single" w:sz="4" w:space="0" w:color="000000"/>
            </w:tcBorders>
            <w:shd w:val="clear" w:color="auto" w:fill="E2EFD9" w:themeFill="accent6" w:themeFillTint="33"/>
          </w:tcPr>
          <w:p w14:paraId="0CA6ABFC" w14:textId="77777777" w:rsidR="00956C87" w:rsidRPr="00A60341" w:rsidRDefault="00956C87" w:rsidP="00DE32CC">
            <w:pPr>
              <w:rPr>
                <w:rFonts w:cstheme="minorHAnsi"/>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0AC0D" w14:textId="0D14538A" w:rsidR="00956C87" w:rsidRPr="00A60341" w:rsidRDefault="00A60341" w:rsidP="00DE32CC">
            <w:pPr>
              <w:rPr>
                <w:rFonts w:cstheme="minorHAnsi"/>
                <w:sz w:val="24"/>
                <w:szCs w:val="24"/>
              </w:rPr>
            </w:pPr>
            <w:r w:rsidRPr="00A60341">
              <w:rPr>
                <w:rFonts w:cstheme="minorHAnsi"/>
                <w:sz w:val="24"/>
                <w:szCs w:val="24"/>
              </w:rPr>
              <w:t>An understanding of social housing and the context within which it works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54FD5" w14:textId="77777777" w:rsidR="00956C87" w:rsidRPr="00A60341" w:rsidRDefault="00956C87" w:rsidP="00656DB8">
            <w:pPr>
              <w:ind w:left="360"/>
              <w:rPr>
                <w:rFonts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6170" w14:textId="30AAD0D1" w:rsidR="00956C87" w:rsidRPr="00A60341" w:rsidRDefault="00656DB8" w:rsidP="00656DB8">
            <w:pPr>
              <w:rPr>
                <w:rFonts w:cstheme="minorHAnsi"/>
                <w:sz w:val="24"/>
                <w:szCs w:val="24"/>
              </w:rPr>
            </w:pPr>
            <w:r w:rsidRPr="00A60341">
              <w:rPr>
                <w:rFonts w:cstheme="minorHAnsi"/>
                <w:sz w:val="24"/>
                <w:szCs w:val="24"/>
              </w:rPr>
              <w:t>X</w:t>
            </w:r>
          </w:p>
        </w:tc>
      </w:tr>
      <w:tr w:rsidR="00956C87" w:rsidRPr="00A60341" w14:paraId="6EE416C2" w14:textId="77777777" w:rsidTr="00656DB8">
        <w:tc>
          <w:tcPr>
            <w:tcW w:w="2093" w:type="dxa"/>
            <w:vMerge/>
            <w:tcBorders>
              <w:left w:val="single" w:sz="4" w:space="0" w:color="000000"/>
              <w:right w:val="single" w:sz="4" w:space="0" w:color="000000"/>
            </w:tcBorders>
            <w:shd w:val="clear" w:color="auto" w:fill="E2EFD9" w:themeFill="accent6" w:themeFillTint="33"/>
          </w:tcPr>
          <w:p w14:paraId="08C28A16" w14:textId="77777777" w:rsidR="00956C87" w:rsidRPr="00A60341" w:rsidRDefault="00956C87" w:rsidP="00DE32CC">
            <w:pPr>
              <w:rPr>
                <w:rFonts w:cstheme="minorHAnsi"/>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8170E" w14:textId="65AF088F" w:rsidR="00956C87" w:rsidRPr="00A60341" w:rsidRDefault="00A60341" w:rsidP="00DE32CC">
            <w:pPr>
              <w:rPr>
                <w:rFonts w:cstheme="minorHAnsi"/>
                <w:sz w:val="24"/>
                <w:szCs w:val="24"/>
              </w:rPr>
            </w:pPr>
            <w:r w:rsidRPr="00A60341">
              <w:rPr>
                <w:rFonts w:cstheme="minorHAnsi"/>
                <w:sz w:val="24"/>
                <w:szCs w:val="24"/>
              </w:rPr>
              <w:t>Understanding of practical management of Health and Safety in domestic property e.g gas, electricity, asbestos, legionella etc.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3C3E" w14:textId="06D58774" w:rsidR="00956C87" w:rsidRPr="00A60341" w:rsidRDefault="00656DB8" w:rsidP="00656DB8">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8ED4A" w14:textId="77777777" w:rsidR="00956C87" w:rsidRPr="00A60341" w:rsidRDefault="00956C87" w:rsidP="00656DB8">
            <w:pPr>
              <w:ind w:left="360"/>
              <w:rPr>
                <w:rFonts w:cstheme="minorHAnsi"/>
                <w:sz w:val="24"/>
                <w:szCs w:val="24"/>
              </w:rPr>
            </w:pPr>
          </w:p>
        </w:tc>
      </w:tr>
      <w:tr w:rsidR="00A60341" w:rsidRPr="00A60341" w14:paraId="3D4DD73E" w14:textId="77777777" w:rsidTr="00656DB8">
        <w:tc>
          <w:tcPr>
            <w:tcW w:w="2093" w:type="dxa"/>
            <w:tcBorders>
              <w:left w:val="single" w:sz="4" w:space="0" w:color="000000"/>
              <w:right w:val="single" w:sz="4" w:space="0" w:color="000000"/>
            </w:tcBorders>
            <w:shd w:val="clear" w:color="auto" w:fill="E2EFD9" w:themeFill="accent6" w:themeFillTint="33"/>
          </w:tcPr>
          <w:p w14:paraId="1BE823AA" w14:textId="77777777" w:rsidR="00A60341" w:rsidRPr="00A60341" w:rsidRDefault="00A60341" w:rsidP="00DE32CC">
            <w:pPr>
              <w:rPr>
                <w:rFonts w:cstheme="minorHAnsi"/>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E0B7" w14:textId="5A2DB96C" w:rsidR="00A60341" w:rsidRPr="00A60341" w:rsidRDefault="00A60341" w:rsidP="00DE32CC">
            <w:pPr>
              <w:rPr>
                <w:rFonts w:cstheme="minorHAnsi"/>
                <w:sz w:val="24"/>
                <w:szCs w:val="24"/>
              </w:rPr>
            </w:pPr>
            <w:r w:rsidRPr="00A60341">
              <w:rPr>
                <w:rFonts w:cstheme="minorHAnsi"/>
                <w:sz w:val="24"/>
                <w:szCs w:val="24"/>
              </w:rPr>
              <w:t>Understanding of equality and diversity legislation and its application to a Housing Association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5898D" w14:textId="77777777" w:rsidR="00A60341" w:rsidRPr="00A60341" w:rsidRDefault="00A60341" w:rsidP="00656DB8">
            <w:pPr>
              <w:rPr>
                <w:rFonts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A9B1F" w14:textId="4215EAE1" w:rsidR="00A60341" w:rsidRPr="00A60341" w:rsidRDefault="00A60341" w:rsidP="00A60341">
            <w:pPr>
              <w:rPr>
                <w:rFonts w:cstheme="minorHAnsi"/>
                <w:sz w:val="24"/>
                <w:szCs w:val="24"/>
              </w:rPr>
            </w:pPr>
            <w:r w:rsidRPr="00A60341">
              <w:rPr>
                <w:rFonts w:cstheme="minorHAnsi"/>
                <w:sz w:val="24"/>
                <w:szCs w:val="24"/>
              </w:rPr>
              <w:t>X</w:t>
            </w:r>
          </w:p>
        </w:tc>
      </w:tr>
      <w:tr w:rsidR="005C15FB" w:rsidRPr="00A60341" w14:paraId="174A53DA" w14:textId="77777777" w:rsidTr="00656DB8">
        <w:tc>
          <w:tcPr>
            <w:tcW w:w="2093" w:type="dxa"/>
            <w:vMerge w:val="restart"/>
            <w:tcBorders>
              <w:top w:val="single" w:sz="4" w:space="0" w:color="000000"/>
              <w:left w:val="single" w:sz="4" w:space="0" w:color="000000"/>
              <w:right w:val="single" w:sz="4" w:space="0" w:color="000000"/>
            </w:tcBorders>
            <w:shd w:val="clear" w:color="auto" w:fill="E2EFD9" w:themeFill="accent6" w:themeFillTint="33"/>
          </w:tcPr>
          <w:p w14:paraId="49C82B5E" w14:textId="7C9B8408" w:rsidR="005C15FB" w:rsidRPr="00A60341" w:rsidRDefault="005C15FB" w:rsidP="00DE32CC">
            <w:pPr>
              <w:rPr>
                <w:rFonts w:cstheme="minorHAnsi"/>
                <w:sz w:val="24"/>
                <w:szCs w:val="24"/>
              </w:rPr>
            </w:pPr>
            <w:r w:rsidRPr="00A60341">
              <w:rPr>
                <w:rFonts w:cstheme="minorHAnsi"/>
                <w:sz w:val="24"/>
                <w:szCs w:val="24"/>
              </w:rPr>
              <w:t xml:space="preserve">Skill and abilities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49CC7" w14:textId="77777777" w:rsidR="005C15FB" w:rsidRPr="00A60341" w:rsidRDefault="005C15FB" w:rsidP="00DE32CC">
            <w:pPr>
              <w:rPr>
                <w:rFonts w:cstheme="minorHAnsi"/>
                <w:sz w:val="24"/>
                <w:szCs w:val="24"/>
              </w:rPr>
            </w:pPr>
            <w:r w:rsidRPr="00A60341">
              <w:rPr>
                <w:rFonts w:cstheme="minorHAnsi"/>
                <w:sz w:val="24"/>
                <w:szCs w:val="24"/>
              </w:rPr>
              <w:t>Excellent communication, listening and interpersonal skills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39C9" w14:textId="26B32862" w:rsidR="005C15FB" w:rsidRPr="00A60341" w:rsidRDefault="00656DB8" w:rsidP="00656DB8">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B667" w14:textId="77777777" w:rsidR="005C15FB" w:rsidRPr="00A60341" w:rsidRDefault="005C15FB" w:rsidP="00656DB8">
            <w:pPr>
              <w:ind w:left="360"/>
              <w:rPr>
                <w:rFonts w:cstheme="minorHAnsi"/>
                <w:sz w:val="24"/>
                <w:szCs w:val="24"/>
              </w:rPr>
            </w:pPr>
          </w:p>
        </w:tc>
      </w:tr>
      <w:tr w:rsidR="005C15FB" w:rsidRPr="00A60341" w14:paraId="42785457" w14:textId="77777777" w:rsidTr="00656DB8">
        <w:tc>
          <w:tcPr>
            <w:tcW w:w="2093" w:type="dxa"/>
            <w:vMerge/>
            <w:tcBorders>
              <w:left w:val="single" w:sz="4" w:space="0" w:color="000000"/>
              <w:right w:val="single" w:sz="4" w:space="0" w:color="000000"/>
            </w:tcBorders>
            <w:shd w:val="clear" w:color="auto" w:fill="E2EFD9" w:themeFill="accent6" w:themeFillTint="33"/>
          </w:tcPr>
          <w:p w14:paraId="197FA225" w14:textId="77777777" w:rsidR="005C15FB" w:rsidRPr="00A60341" w:rsidRDefault="005C15FB" w:rsidP="00DE32CC">
            <w:pPr>
              <w:rPr>
                <w:rFonts w:cstheme="minorHAnsi"/>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3803" w14:textId="77777777" w:rsidR="005C15FB" w:rsidRPr="00A60341" w:rsidRDefault="005C15FB" w:rsidP="00DE32CC">
            <w:pPr>
              <w:rPr>
                <w:rFonts w:cstheme="minorHAnsi"/>
                <w:sz w:val="24"/>
                <w:szCs w:val="24"/>
              </w:rPr>
            </w:pPr>
            <w:r w:rsidRPr="00A60341">
              <w:rPr>
                <w:rFonts w:cstheme="minorHAnsi"/>
                <w:sz w:val="24"/>
                <w:szCs w:val="24"/>
              </w:rPr>
              <w:t xml:space="preserve">Ability to develop good relationships with staff and external agencies to meet the objectives of the role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AB5F" w14:textId="4E415E04" w:rsidR="005C15FB" w:rsidRPr="00A60341" w:rsidRDefault="00656DB8" w:rsidP="00656DB8">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4503" w14:textId="77777777" w:rsidR="005C15FB" w:rsidRPr="00A60341" w:rsidRDefault="005C15FB" w:rsidP="00656DB8">
            <w:pPr>
              <w:ind w:left="360"/>
              <w:rPr>
                <w:rFonts w:cstheme="minorHAnsi"/>
                <w:sz w:val="24"/>
                <w:szCs w:val="24"/>
              </w:rPr>
            </w:pPr>
          </w:p>
        </w:tc>
      </w:tr>
      <w:tr w:rsidR="005C15FB" w:rsidRPr="00A60341" w14:paraId="5E683E51" w14:textId="77777777" w:rsidTr="00656DB8">
        <w:tc>
          <w:tcPr>
            <w:tcW w:w="2093" w:type="dxa"/>
            <w:vMerge/>
            <w:tcBorders>
              <w:left w:val="single" w:sz="4" w:space="0" w:color="000000"/>
              <w:right w:val="single" w:sz="4" w:space="0" w:color="000000"/>
            </w:tcBorders>
            <w:shd w:val="clear" w:color="auto" w:fill="E2EFD9" w:themeFill="accent6" w:themeFillTint="33"/>
          </w:tcPr>
          <w:p w14:paraId="1D4855B0" w14:textId="77777777" w:rsidR="005C15FB" w:rsidRPr="00A60341" w:rsidRDefault="005C15FB" w:rsidP="00DE32CC">
            <w:pPr>
              <w:rPr>
                <w:rFonts w:cstheme="minorHAnsi"/>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10BC" w14:textId="77777777" w:rsidR="005C15FB" w:rsidRPr="00A60341" w:rsidRDefault="005C15FB" w:rsidP="00DE32CC">
            <w:pPr>
              <w:rPr>
                <w:rFonts w:cstheme="minorHAnsi"/>
                <w:sz w:val="24"/>
                <w:szCs w:val="24"/>
              </w:rPr>
            </w:pPr>
            <w:r w:rsidRPr="00A60341">
              <w:rPr>
                <w:rFonts w:cstheme="minorHAnsi"/>
                <w:sz w:val="24"/>
                <w:szCs w:val="24"/>
              </w:rPr>
              <w:t>Excellent administration skills and the ability to prioritise your workload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AE74C" w14:textId="41DCF9E7" w:rsidR="005C15FB" w:rsidRPr="00A60341" w:rsidRDefault="00656DB8" w:rsidP="00656DB8">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10C6" w14:textId="77777777" w:rsidR="005C15FB" w:rsidRPr="00A60341" w:rsidRDefault="005C15FB" w:rsidP="00656DB8">
            <w:pPr>
              <w:ind w:left="360"/>
              <w:rPr>
                <w:rFonts w:cstheme="minorHAnsi"/>
                <w:sz w:val="24"/>
                <w:szCs w:val="24"/>
              </w:rPr>
            </w:pPr>
          </w:p>
        </w:tc>
      </w:tr>
      <w:tr w:rsidR="005C15FB" w:rsidRPr="00A60341" w14:paraId="2ED11A8A" w14:textId="77777777" w:rsidTr="00656DB8">
        <w:tc>
          <w:tcPr>
            <w:tcW w:w="2093" w:type="dxa"/>
            <w:vMerge/>
            <w:tcBorders>
              <w:left w:val="single" w:sz="4" w:space="0" w:color="000000"/>
              <w:right w:val="single" w:sz="4" w:space="0" w:color="000000"/>
            </w:tcBorders>
            <w:shd w:val="clear" w:color="auto" w:fill="E2EFD9" w:themeFill="accent6" w:themeFillTint="33"/>
          </w:tcPr>
          <w:p w14:paraId="602B80B7" w14:textId="77777777" w:rsidR="005C15FB" w:rsidRPr="00A60341" w:rsidRDefault="005C15FB" w:rsidP="00DE32CC">
            <w:pPr>
              <w:rPr>
                <w:rFonts w:cstheme="minorHAnsi"/>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5DDC5" w14:textId="1BFE2211" w:rsidR="005C15FB" w:rsidRPr="00A60341" w:rsidRDefault="005C15FB" w:rsidP="00DE32CC">
            <w:pPr>
              <w:rPr>
                <w:rFonts w:cstheme="minorHAnsi"/>
                <w:sz w:val="24"/>
                <w:szCs w:val="24"/>
              </w:rPr>
            </w:pPr>
            <w:r w:rsidRPr="00A60341">
              <w:rPr>
                <w:rFonts w:cstheme="minorHAnsi"/>
                <w:sz w:val="24"/>
                <w:szCs w:val="24"/>
              </w:rPr>
              <w:t xml:space="preserve">Ability to suggest and implement innovative solutions to improve the services of </w:t>
            </w:r>
            <w:r w:rsidR="00656DB8" w:rsidRPr="00A60341">
              <w:rPr>
                <w:rFonts w:cstheme="minorHAnsi"/>
                <w:sz w:val="24"/>
                <w:szCs w:val="24"/>
              </w:rPr>
              <w:t>Muirhouse</w:t>
            </w:r>
            <w:r w:rsidRPr="00A60341">
              <w:rPr>
                <w:rFonts w:cstheme="minorHAnsi"/>
                <w:sz w:val="24"/>
                <w:szCs w:val="24"/>
              </w:rPr>
              <w:t xml:space="preserve"> Housing</w:t>
            </w:r>
            <w:r w:rsidR="00656DB8" w:rsidRPr="00A60341">
              <w:rPr>
                <w:rFonts w:cstheme="minorHAnsi"/>
                <w:sz w:val="24"/>
                <w:szCs w:val="24"/>
              </w:rPr>
              <w:t xml:space="preserve"> Association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C0FC" w14:textId="4F708982" w:rsidR="005C15FB" w:rsidRPr="00A60341" w:rsidRDefault="00A60341" w:rsidP="00A60341">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D451C" w14:textId="29FA355C" w:rsidR="005C15FB" w:rsidRPr="00A60341" w:rsidRDefault="00656DB8" w:rsidP="00656DB8">
            <w:pPr>
              <w:rPr>
                <w:rFonts w:cstheme="minorHAnsi"/>
                <w:sz w:val="24"/>
                <w:szCs w:val="24"/>
              </w:rPr>
            </w:pPr>
            <w:r w:rsidRPr="00A60341">
              <w:rPr>
                <w:rFonts w:cstheme="minorHAnsi"/>
                <w:sz w:val="24"/>
                <w:szCs w:val="24"/>
              </w:rPr>
              <w:t>X</w:t>
            </w:r>
          </w:p>
        </w:tc>
      </w:tr>
      <w:tr w:rsidR="005C15FB" w:rsidRPr="00A60341" w14:paraId="6C2044BD" w14:textId="77777777" w:rsidTr="00656DB8">
        <w:tc>
          <w:tcPr>
            <w:tcW w:w="2093" w:type="dxa"/>
            <w:vMerge/>
            <w:tcBorders>
              <w:left w:val="single" w:sz="4" w:space="0" w:color="000000"/>
              <w:bottom w:val="single" w:sz="4" w:space="0" w:color="000000"/>
              <w:right w:val="single" w:sz="4" w:space="0" w:color="000000"/>
            </w:tcBorders>
            <w:shd w:val="clear" w:color="auto" w:fill="E2EFD9" w:themeFill="accent6" w:themeFillTint="33"/>
          </w:tcPr>
          <w:p w14:paraId="26F3F208" w14:textId="77777777" w:rsidR="005C15FB" w:rsidRPr="00A60341" w:rsidRDefault="005C15FB" w:rsidP="00DE32CC">
            <w:pPr>
              <w:pStyle w:val="Default"/>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E4D6" w14:textId="0ADE548C" w:rsidR="005C15FB" w:rsidRPr="00A60341" w:rsidRDefault="005C15FB" w:rsidP="00DE32CC">
            <w:pPr>
              <w:pStyle w:val="Default"/>
              <w:rPr>
                <w:rFonts w:asciiTheme="minorHAnsi" w:hAnsiTheme="minorHAnsi" w:cstheme="minorHAnsi"/>
              </w:rPr>
            </w:pPr>
            <w:r w:rsidRPr="00A60341">
              <w:rPr>
                <w:rFonts w:asciiTheme="minorHAnsi" w:hAnsiTheme="minorHAnsi" w:cstheme="minorHAnsi"/>
              </w:rPr>
              <w:t xml:space="preserve">Ability to monitor a budget in relation to </w:t>
            </w:r>
            <w:r w:rsidR="00A60341" w:rsidRPr="00A60341">
              <w:rPr>
                <w:rFonts w:asciiTheme="minorHAnsi" w:hAnsiTheme="minorHAnsi" w:cstheme="minorHAnsi"/>
              </w:rPr>
              <w:t>Asset and Maintenance</w:t>
            </w:r>
            <w:r w:rsidRPr="00A60341">
              <w:rPr>
                <w:rFonts w:asciiTheme="minorHAnsi" w:hAnsiTheme="minorHAnsi" w:cstheme="minorHAnsi"/>
              </w:rPr>
              <w:t xml:space="preserve"> activities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CDF8" w14:textId="4A249A7B" w:rsidR="005C15FB" w:rsidRPr="00A60341" w:rsidRDefault="00A60341" w:rsidP="00A60341">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D700C" w14:textId="1F85474B" w:rsidR="005C15FB" w:rsidRPr="00A60341" w:rsidRDefault="00656DB8" w:rsidP="00656DB8">
            <w:pPr>
              <w:rPr>
                <w:rFonts w:cstheme="minorHAnsi"/>
                <w:sz w:val="24"/>
                <w:szCs w:val="24"/>
              </w:rPr>
            </w:pPr>
            <w:r w:rsidRPr="00A60341">
              <w:rPr>
                <w:rFonts w:cstheme="minorHAnsi"/>
                <w:sz w:val="24"/>
                <w:szCs w:val="24"/>
              </w:rPr>
              <w:t>X</w:t>
            </w:r>
          </w:p>
        </w:tc>
      </w:tr>
      <w:tr w:rsidR="005C15FB" w:rsidRPr="00A60341" w14:paraId="5F735482" w14:textId="77777777" w:rsidTr="00656DB8">
        <w:tc>
          <w:tcPr>
            <w:tcW w:w="2093" w:type="dxa"/>
            <w:vMerge w:val="restart"/>
            <w:tcBorders>
              <w:top w:val="single" w:sz="4" w:space="0" w:color="000000"/>
              <w:left w:val="single" w:sz="4" w:space="0" w:color="000000"/>
              <w:right w:val="single" w:sz="4" w:space="0" w:color="000000"/>
            </w:tcBorders>
            <w:shd w:val="clear" w:color="auto" w:fill="E2EFD9" w:themeFill="accent6" w:themeFillTint="33"/>
          </w:tcPr>
          <w:p w14:paraId="6E41D6C1" w14:textId="4FF401E3" w:rsidR="005C15FB" w:rsidRPr="00A60341" w:rsidRDefault="005C15FB" w:rsidP="00DE32CC">
            <w:pPr>
              <w:rPr>
                <w:rFonts w:cstheme="minorHAnsi"/>
                <w:sz w:val="24"/>
                <w:szCs w:val="24"/>
              </w:rPr>
            </w:pPr>
            <w:r w:rsidRPr="00A60341">
              <w:rPr>
                <w:rFonts w:cstheme="minorHAnsi"/>
                <w:sz w:val="24"/>
                <w:szCs w:val="24"/>
              </w:rPr>
              <w:t xml:space="preserve">Other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9C27" w14:textId="77777777" w:rsidR="005C15FB" w:rsidRPr="00A60341" w:rsidRDefault="005C15FB" w:rsidP="00DE32CC">
            <w:pPr>
              <w:rPr>
                <w:rFonts w:cstheme="minorHAnsi"/>
                <w:sz w:val="24"/>
                <w:szCs w:val="24"/>
              </w:rPr>
            </w:pPr>
            <w:r w:rsidRPr="00A60341">
              <w:rPr>
                <w:rFonts w:cstheme="minorHAnsi"/>
                <w:sz w:val="24"/>
                <w:szCs w:val="24"/>
              </w:rPr>
              <w:t>Driving license and access to your own car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6FB2" w14:textId="77777777" w:rsidR="005C15FB" w:rsidRPr="00A60341" w:rsidRDefault="005C15FB" w:rsidP="00656DB8">
            <w:pPr>
              <w:ind w:left="360"/>
              <w:rPr>
                <w:rFonts w:cstheme="min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A5F5" w14:textId="206D6428" w:rsidR="005C15FB" w:rsidRPr="00A60341" w:rsidRDefault="00656DB8" w:rsidP="00656DB8">
            <w:pPr>
              <w:rPr>
                <w:rFonts w:cstheme="minorHAnsi"/>
                <w:sz w:val="24"/>
                <w:szCs w:val="24"/>
              </w:rPr>
            </w:pPr>
            <w:r w:rsidRPr="00A60341">
              <w:rPr>
                <w:rFonts w:cstheme="minorHAnsi"/>
                <w:sz w:val="24"/>
                <w:szCs w:val="24"/>
              </w:rPr>
              <w:t>X</w:t>
            </w:r>
          </w:p>
        </w:tc>
      </w:tr>
      <w:tr w:rsidR="005C15FB" w:rsidRPr="00A60341" w14:paraId="0DC9AB95" w14:textId="77777777" w:rsidTr="00656DB8">
        <w:tc>
          <w:tcPr>
            <w:tcW w:w="2093" w:type="dxa"/>
            <w:vMerge/>
            <w:tcBorders>
              <w:left w:val="single" w:sz="4" w:space="0" w:color="000000"/>
              <w:right w:val="single" w:sz="4" w:space="0" w:color="000000"/>
            </w:tcBorders>
            <w:shd w:val="clear" w:color="auto" w:fill="E2EFD9" w:themeFill="accent6" w:themeFillTint="33"/>
          </w:tcPr>
          <w:p w14:paraId="667DFB61" w14:textId="77777777" w:rsidR="005C15FB" w:rsidRPr="00A60341" w:rsidRDefault="005C15FB" w:rsidP="00DE32CC">
            <w:pPr>
              <w:rPr>
                <w:rFonts w:cstheme="minorHAnsi"/>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B79F" w14:textId="7DEFC901" w:rsidR="005C15FB" w:rsidRPr="00A60341" w:rsidRDefault="00656DB8" w:rsidP="00DE32CC">
            <w:pPr>
              <w:rPr>
                <w:rFonts w:cstheme="minorHAnsi"/>
                <w:sz w:val="24"/>
                <w:szCs w:val="24"/>
              </w:rPr>
            </w:pPr>
            <w:r w:rsidRPr="00A60341">
              <w:rPr>
                <w:rFonts w:cstheme="minorHAnsi"/>
                <w:sz w:val="24"/>
                <w:szCs w:val="24"/>
              </w:rPr>
              <w:t xml:space="preserve">Able and ability to work flexibly </w:t>
            </w:r>
            <w:r w:rsidR="005C15FB" w:rsidRPr="00A60341">
              <w:rPr>
                <w:rFonts w:cstheme="minorHAnsi"/>
                <w:sz w:val="24"/>
                <w:szCs w:val="24"/>
              </w:rPr>
              <w:t xml:space="preserve">(willing to work outside normal working hours when required)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FA25" w14:textId="1FA803C3" w:rsidR="005C15FB" w:rsidRPr="00A60341" w:rsidRDefault="00656DB8" w:rsidP="00656DB8">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23DCD" w14:textId="0BA51048" w:rsidR="005C15FB" w:rsidRPr="00A60341" w:rsidRDefault="005C15FB" w:rsidP="00656DB8">
            <w:pPr>
              <w:rPr>
                <w:rFonts w:cstheme="minorHAnsi"/>
                <w:sz w:val="24"/>
                <w:szCs w:val="24"/>
              </w:rPr>
            </w:pPr>
          </w:p>
        </w:tc>
      </w:tr>
      <w:tr w:rsidR="005C15FB" w:rsidRPr="00A60341" w14:paraId="032FFB76" w14:textId="77777777" w:rsidTr="00656DB8">
        <w:tc>
          <w:tcPr>
            <w:tcW w:w="2093" w:type="dxa"/>
            <w:vMerge/>
            <w:tcBorders>
              <w:left w:val="single" w:sz="4" w:space="0" w:color="000000"/>
              <w:bottom w:val="single" w:sz="4" w:space="0" w:color="000000"/>
              <w:right w:val="single" w:sz="4" w:space="0" w:color="000000"/>
            </w:tcBorders>
            <w:shd w:val="clear" w:color="auto" w:fill="E2EFD9" w:themeFill="accent6" w:themeFillTint="33"/>
          </w:tcPr>
          <w:p w14:paraId="0CC818E5" w14:textId="77777777" w:rsidR="005C15FB" w:rsidRPr="00A60341" w:rsidRDefault="005C15FB" w:rsidP="00DE32CC">
            <w:pPr>
              <w:pStyle w:val="Default"/>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D1A5" w14:textId="53BD05E0" w:rsidR="005C15FB" w:rsidRPr="00A60341" w:rsidRDefault="005C15FB" w:rsidP="00DE32CC">
            <w:pPr>
              <w:pStyle w:val="Default"/>
              <w:rPr>
                <w:rFonts w:asciiTheme="minorHAnsi" w:hAnsiTheme="minorHAnsi" w:cstheme="minorHAnsi"/>
              </w:rPr>
            </w:pPr>
            <w:r w:rsidRPr="00A60341">
              <w:rPr>
                <w:rFonts w:asciiTheme="minorHAnsi" w:hAnsiTheme="minorHAnsi" w:cstheme="minorHAnsi"/>
              </w:rPr>
              <w:t xml:space="preserve">Excellent ICT skills, including word, excel, power point, outlook </w:t>
            </w:r>
            <w:r w:rsidR="00656DB8" w:rsidRPr="00A60341">
              <w:rPr>
                <w:rFonts w:asciiTheme="minorHAnsi" w:hAnsiTheme="minorHAnsi" w:cstheme="minorHAnsi"/>
              </w:rPr>
              <w:t xml:space="preserve">etc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9995" w14:textId="566E55B9" w:rsidR="005C15FB" w:rsidRPr="00A60341" w:rsidRDefault="00656DB8" w:rsidP="00656DB8">
            <w:pPr>
              <w:rPr>
                <w:rFonts w:cstheme="minorHAnsi"/>
                <w:sz w:val="24"/>
                <w:szCs w:val="24"/>
              </w:rPr>
            </w:pPr>
            <w:r w:rsidRPr="00A60341">
              <w:rPr>
                <w:rFonts w:cstheme="minorHAnsi"/>
                <w:sz w:val="24"/>
                <w:szCs w:val="24"/>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2BFAC" w14:textId="15974DC0" w:rsidR="005C15FB" w:rsidRPr="00A60341" w:rsidRDefault="005C15FB" w:rsidP="00656DB8">
            <w:pPr>
              <w:rPr>
                <w:rFonts w:cstheme="minorHAnsi"/>
                <w:sz w:val="24"/>
                <w:szCs w:val="24"/>
              </w:rPr>
            </w:pPr>
          </w:p>
        </w:tc>
      </w:tr>
    </w:tbl>
    <w:p w14:paraId="3F0FE4C5" w14:textId="5FC84157" w:rsidR="00956C87" w:rsidRPr="00A60341" w:rsidRDefault="00956C87" w:rsidP="00956C87">
      <w:pPr>
        <w:rPr>
          <w:rFonts w:cstheme="minorHAnsi"/>
          <w:sz w:val="24"/>
          <w:szCs w:val="24"/>
        </w:rPr>
      </w:pPr>
    </w:p>
    <w:p w14:paraId="02568CBE" w14:textId="77777777" w:rsidR="00AB32E4" w:rsidRPr="00A60341" w:rsidRDefault="00AB32E4" w:rsidP="00AB32E4">
      <w:pPr>
        <w:rPr>
          <w:rFonts w:cstheme="minorHAnsi"/>
          <w:sz w:val="24"/>
          <w:szCs w:val="24"/>
        </w:rPr>
      </w:pPr>
    </w:p>
    <w:p w14:paraId="1E53F349" w14:textId="4C5F6E8F" w:rsidR="00AB32E4" w:rsidRPr="00A60341" w:rsidRDefault="00AB32E4" w:rsidP="00AB32E4">
      <w:pPr>
        <w:pStyle w:val="Title"/>
        <w:rPr>
          <w:rFonts w:asciiTheme="minorHAnsi" w:hAnsiTheme="minorHAnsi" w:cstheme="minorHAnsi"/>
          <w:sz w:val="24"/>
          <w:szCs w:val="24"/>
        </w:rPr>
      </w:pPr>
      <w:r w:rsidRPr="00A60341">
        <w:rPr>
          <w:rFonts w:asciiTheme="minorHAnsi" w:hAnsiTheme="minorHAnsi" w:cstheme="minorHAnsi"/>
          <w:sz w:val="24"/>
          <w:szCs w:val="24"/>
        </w:rPr>
        <w:t xml:space="preserve">Summary of our Employment </w:t>
      </w:r>
    </w:p>
    <w:p w14:paraId="15A9006D" w14:textId="77777777" w:rsidR="00AB32E4" w:rsidRPr="00A60341" w:rsidRDefault="00AB32E4" w:rsidP="00AB32E4">
      <w:pPr>
        <w:pStyle w:val="Title"/>
        <w:rPr>
          <w:rFonts w:asciiTheme="minorHAnsi" w:hAnsiTheme="minorHAnsi" w:cstheme="minorHAnsi"/>
          <w:sz w:val="24"/>
          <w:szCs w:val="24"/>
        </w:rPr>
      </w:pPr>
      <w:r w:rsidRPr="00A60341">
        <w:rPr>
          <w:rFonts w:asciiTheme="minorHAnsi" w:hAnsiTheme="minorHAnsi" w:cstheme="minorHAnsi"/>
          <w:sz w:val="24"/>
          <w:szCs w:val="24"/>
        </w:rPr>
        <w:t>Terms and Conditions</w:t>
      </w:r>
    </w:p>
    <w:p w14:paraId="0F822553" w14:textId="77777777" w:rsidR="00AB32E4" w:rsidRPr="00A60341" w:rsidRDefault="00AB32E4" w:rsidP="00AB32E4">
      <w:pPr>
        <w:rPr>
          <w:rFonts w:cstheme="minorHAnsi"/>
          <w:sz w:val="24"/>
          <w:szCs w:val="24"/>
        </w:rPr>
      </w:pPr>
    </w:p>
    <w:p w14:paraId="0D7FA493" w14:textId="77777777" w:rsidR="00AB32E4" w:rsidRPr="00A60341" w:rsidRDefault="00AB32E4" w:rsidP="00AB32E4">
      <w:pPr>
        <w:rPr>
          <w:rFonts w:cstheme="minorHAnsi"/>
          <w:sz w:val="24"/>
          <w:szCs w:val="24"/>
        </w:rPr>
      </w:pPr>
      <w:r w:rsidRPr="00A60341">
        <w:rPr>
          <w:rFonts w:cstheme="minorHAnsi"/>
          <w:sz w:val="24"/>
          <w:szCs w:val="24"/>
        </w:rPr>
        <w:t xml:space="preserve">We are members of </w:t>
      </w:r>
      <w:hyperlink r:id="rId14" w:history="1">
        <w:r w:rsidRPr="00A60341">
          <w:rPr>
            <w:rStyle w:val="Hyperlink"/>
            <w:rFonts w:cstheme="minorHAnsi"/>
            <w:sz w:val="24"/>
            <w:szCs w:val="24"/>
          </w:rPr>
          <w:t>EVH</w:t>
        </w:r>
      </w:hyperlink>
      <w:r w:rsidRPr="00A60341">
        <w:rPr>
          <w:rFonts w:cstheme="minorHAnsi"/>
          <w:sz w:val="24"/>
          <w:szCs w:val="24"/>
        </w:rPr>
        <w:t xml:space="preserve">, and so all our terms and conditions are in line with EVH terms. </w:t>
      </w:r>
    </w:p>
    <w:p w14:paraId="5F9E9FA3" w14:textId="7DA86745" w:rsidR="00214E87" w:rsidRPr="00A60341" w:rsidRDefault="00AB32E4" w:rsidP="00AB32E4">
      <w:pPr>
        <w:rPr>
          <w:rFonts w:cstheme="minorHAnsi"/>
          <w:sz w:val="24"/>
          <w:szCs w:val="24"/>
        </w:rPr>
      </w:pPr>
      <w:r w:rsidRPr="00A60341">
        <w:rPr>
          <w:rFonts w:cstheme="minorHAnsi"/>
          <w:sz w:val="24"/>
          <w:szCs w:val="24"/>
        </w:rPr>
        <w:t xml:space="preserve">The </w:t>
      </w:r>
      <w:r w:rsidR="00EC5FFD" w:rsidRPr="00A60341">
        <w:rPr>
          <w:rFonts w:cstheme="minorHAnsi"/>
          <w:sz w:val="24"/>
          <w:szCs w:val="24"/>
        </w:rPr>
        <w:t xml:space="preserve">Asset </w:t>
      </w:r>
      <w:r w:rsidR="000361D8">
        <w:rPr>
          <w:rFonts w:cstheme="minorHAnsi"/>
          <w:sz w:val="24"/>
          <w:szCs w:val="24"/>
        </w:rPr>
        <w:t>Officer</w:t>
      </w:r>
      <w:r w:rsidRPr="00A60341">
        <w:rPr>
          <w:rFonts w:cstheme="minorHAnsi"/>
          <w:sz w:val="24"/>
          <w:szCs w:val="24"/>
        </w:rPr>
        <w:t xml:space="preserve"> role is based at MHA offices at 11 Muirhouse Medway, Edinburgh, EH4 4RW</w:t>
      </w:r>
    </w:p>
    <w:p w14:paraId="16BC679C" w14:textId="77777777" w:rsidR="00214E87" w:rsidRPr="00A60341" w:rsidRDefault="00214E87" w:rsidP="00214E87">
      <w:pPr>
        <w:rPr>
          <w:rFonts w:cstheme="minorHAnsi"/>
          <w:sz w:val="24"/>
          <w:szCs w:val="24"/>
        </w:rPr>
      </w:pPr>
      <w:r w:rsidRPr="00A60341">
        <w:rPr>
          <w:rFonts w:cstheme="minorHAnsi"/>
          <w:sz w:val="24"/>
          <w:szCs w:val="24"/>
        </w:rPr>
        <w:t>Permanent contract, 35 hours per week</w:t>
      </w:r>
    </w:p>
    <w:p w14:paraId="1E6B177A" w14:textId="7850DEC7" w:rsidR="00214E87" w:rsidRPr="00A60341" w:rsidRDefault="00214E87" w:rsidP="00214E87">
      <w:pPr>
        <w:rPr>
          <w:rFonts w:cstheme="minorHAnsi"/>
          <w:sz w:val="24"/>
          <w:szCs w:val="24"/>
        </w:rPr>
      </w:pPr>
      <w:r w:rsidRPr="00A60341">
        <w:rPr>
          <w:rFonts w:cstheme="minorHAnsi"/>
          <w:sz w:val="24"/>
          <w:szCs w:val="24"/>
        </w:rPr>
        <w:t xml:space="preserve">EVH Grade </w:t>
      </w:r>
      <w:r w:rsidR="00A60341" w:rsidRPr="00A60341">
        <w:rPr>
          <w:rFonts w:cstheme="minorHAnsi"/>
          <w:sz w:val="24"/>
          <w:szCs w:val="24"/>
        </w:rPr>
        <w:t>7</w:t>
      </w:r>
      <w:r w:rsidR="00656DB8" w:rsidRPr="00A60341">
        <w:rPr>
          <w:rFonts w:cstheme="minorHAnsi"/>
          <w:sz w:val="24"/>
          <w:szCs w:val="24"/>
        </w:rPr>
        <w:t xml:space="preserve"> (spinal points </w:t>
      </w:r>
      <w:r w:rsidR="00A60341" w:rsidRPr="00A60341">
        <w:rPr>
          <w:rFonts w:cstheme="minorHAnsi"/>
          <w:sz w:val="24"/>
          <w:szCs w:val="24"/>
        </w:rPr>
        <w:t>22</w:t>
      </w:r>
      <w:r w:rsidR="00656DB8" w:rsidRPr="00A60341">
        <w:rPr>
          <w:rFonts w:cstheme="minorHAnsi"/>
          <w:sz w:val="24"/>
          <w:szCs w:val="24"/>
        </w:rPr>
        <w:t>-2</w:t>
      </w:r>
      <w:r w:rsidR="00A60341" w:rsidRPr="00A60341">
        <w:rPr>
          <w:rFonts w:cstheme="minorHAnsi"/>
          <w:sz w:val="24"/>
          <w:szCs w:val="24"/>
        </w:rPr>
        <w:t>5</w:t>
      </w:r>
      <w:r w:rsidR="00656DB8" w:rsidRPr="00A60341">
        <w:rPr>
          <w:rFonts w:cstheme="minorHAnsi"/>
          <w:sz w:val="24"/>
          <w:szCs w:val="24"/>
        </w:rPr>
        <w:t xml:space="preserve">) </w:t>
      </w:r>
    </w:p>
    <w:p w14:paraId="2CC6BEDD" w14:textId="77777777" w:rsidR="00214E87" w:rsidRPr="00A60341" w:rsidRDefault="00214E87" w:rsidP="00214E87">
      <w:pPr>
        <w:rPr>
          <w:rFonts w:cstheme="minorHAnsi"/>
          <w:sz w:val="24"/>
          <w:szCs w:val="24"/>
        </w:rPr>
      </w:pPr>
      <w:r w:rsidRPr="00A60341">
        <w:rPr>
          <w:rFonts w:cstheme="minorHAnsi"/>
          <w:sz w:val="24"/>
          <w:szCs w:val="24"/>
        </w:rPr>
        <w:t>Annual leave 25 days plus 15 public holidays</w:t>
      </w:r>
    </w:p>
    <w:p w14:paraId="30A6CFC3" w14:textId="4B6E854B" w:rsidR="00214E87" w:rsidRPr="00A60341" w:rsidRDefault="00214E87" w:rsidP="00214E87">
      <w:pPr>
        <w:rPr>
          <w:rFonts w:eastAsia="Times New Roman" w:cstheme="minorHAnsi"/>
          <w:sz w:val="24"/>
          <w:szCs w:val="24"/>
          <w:lang w:eastAsia="en-GB"/>
        </w:rPr>
      </w:pPr>
      <w:r w:rsidRPr="00A60341">
        <w:rPr>
          <w:rFonts w:eastAsia="Times New Roman" w:cstheme="minorHAnsi"/>
          <w:sz w:val="24"/>
          <w:szCs w:val="24"/>
          <w:lang w:eastAsia="en-GB"/>
        </w:rPr>
        <w:t>Muirhouse Housing Association is part of the SHAPS Defined Contribution pension scheme and offers 2:1 maximum Employer Contribution of 10%</w:t>
      </w:r>
    </w:p>
    <w:p w14:paraId="551349C3" w14:textId="3F1A2C21" w:rsidR="00B921BF" w:rsidRPr="00A60341" w:rsidRDefault="00214E87" w:rsidP="00214E87">
      <w:pPr>
        <w:rPr>
          <w:rFonts w:cstheme="minorHAnsi"/>
          <w:sz w:val="24"/>
          <w:szCs w:val="24"/>
        </w:rPr>
      </w:pPr>
      <w:r w:rsidRPr="00A60341">
        <w:rPr>
          <w:rFonts w:cstheme="minorHAnsi"/>
          <w:sz w:val="24"/>
          <w:szCs w:val="24"/>
        </w:rPr>
        <w:t>One set of professional fees is paid by the Association</w:t>
      </w:r>
      <w:r w:rsidR="00AB32E4" w:rsidRPr="00A60341">
        <w:rPr>
          <w:rFonts w:cstheme="minorHAnsi"/>
          <w:sz w:val="24"/>
          <w:szCs w:val="24"/>
        </w:rPr>
        <w:t xml:space="preserve"> </w:t>
      </w:r>
    </w:p>
    <w:p w14:paraId="3157DF8D" w14:textId="2F1C2EDF" w:rsidR="007C6C6D" w:rsidRPr="00A60341" w:rsidRDefault="007C6C6D" w:rsidP="004A0E3A">
      <w:pPr>
        <w:tabs>
          <w:tab w:val="left" w:pos="2051"/>
        </w:tabs>
        <w:rPr>
          <w:rFonts w:cstheme="minorHAnsi"/>
          <w:sz w:val="24"/>
          <w:szCs w:val="24"/>
        </w:rPr>
      </w:pPr>
    </w:p>
    <w:sectPr w:rsidR="007C6C6D" w:rsidRPr="00A60341" w:rsidSect="00F21D36">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092"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2FDE" w14:textId="77777777" w:rsidR="00A160D6" w:rsidRDefault="00A160D6" w:rsidP="00B10705">
      <w:pPr>
        <w:spacing w:after="0" w:line="240" w:lineRule="auto"/>
      </w:pPr>
      <w:r>
        <w:separator/>
      </w:r>
    </w:p>
  </w:endnote>
  <w:endnote w:type="continuationSeparator" w:id="0">
    <w:p w14:paraId="6C00B011" w14:textId="77777777" w:rsidR="00A160D6" w:rsidRDefault="00A160D6" w:rsidP="00B1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altName w:val="Calibri"/>
    <w:panose1 w:val="00000000000000000000"/>
    <w:charset w:val="4D"/>
    <w:family w:val="swiss"/>
    <w:notTrueType/>
    <w:pitch w:val="variable"/>
    <w:sig w:usb0="20000007" w:usb1="00000000" w:usb2="00000000" w:usb3="00000000" w:csb0="00000193"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uardian Sans Light">
    <w:altName w:val="Guardian 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217B" w14:textId="77777777" w:rsidR="00E82926" w:rsidRDefault="00E82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A546" w14:textId="13D79B1C" w:rsidR="00FB1FFE" w:rsidRDefault="00FB1FFE" w:rsidP="007C6C6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F086" w14:textId="77777777" w:rsidR="00E82926" w:rsidRDefault="00E82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4D1C" w14:textId="77777777" w:rsidR="00A160D6" w:rsidRDefault="00A160D6" w:rsidP="00B10705">
      <w:pPr>
        <w:spacing w:after="0" w:line="240" w:lineRule="auto"/>
      </w:pPr>
      <w:r>
        <w:separator/>
      </w:r>
    </w:p>
  </w:footnote>
  <w:footnote w:type="continuationSeparator" w:id="0">
    <w:p w14:paraId="3205E821" w14:textId="77777777" w:rsidR="00A160D6" w:rsidRDefault="00A160D6" w:rsidP="00B10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F799" w14:textId="77777777" w:rsidR="00E82926" w:rsidRDefault="00E82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8B9D" w14:textId="1DCFE21D" w:rsidR="00E82926" w:rsidRDefault="00E82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BA0" w14:textId="77777777" w:rsidR="00E82926" w:rsidRDefault="00E82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6DF6"/>
    <w:multiLevelType w:val="hybridMultilevel"/>
    <w:tmpl w:val="6982F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13B65"/>
    <w:multiLevelType w:val="hybridMultilevel"/>
    <w:tmpl w:val="A2CCF482"/>
    <w:lvl w:ilvl="0" w:tplc="D2C67B92">
      <w:start w:val="1"/>
      <w:numFmt w:val="bullet"/>
      <w:pStyle w:val="SGBodytex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45903"/>
    <w:multiLevelType w:val="hybridMultilevel"/>
    <w:tmpl w:val="0C043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F2513A"/>
    <w:multiLevelType w:val="hybridMultilevel"/>
    <w:tmpl w:val="AAC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34720A"/>
    <w:multiLevelType w:val="hybridMultilevel"/>
    <w:tmpl w:val="B54486E4"/>
    <w:lvl w:ilvl="0" w:tplc="04220BEC">
      <w:start w:val="1"/>
      <w:numFmt w:val="bullet"/>
      <w:pStyle w:val="JobProfile"/>
      <w:lvlText w:val=""/>
      <w:lvlJc w:val="left"/>
      <w:pPr>
        <w:tabs>
          <w:tab w:val="num" w:pos="1200"/>
        </w:tabs>
        <w:ind w:left="1200" w:hanging="360"/>
      </w:pPr>
      <w:rPr>
        <w:rFonts w:ascii="Symbol" w:hAnsi="Symbol" w:hint="default"/>
        <w:sz w:val="22"/>
      </w:rPr>
    </w:lvl>
    <w:lvl w:ilvl="1" w:tplc="04090005">
      <w:start w:val="1"/>
      <w:numFmt w:val="bullet"/>
      <w:lvlText w:val=""/>
      <w:lvlJc w:val="left"/>
      <w:pPr>
        <w:tabs>
          <w:tab w:val="num" w:pos="1440"/>
        </w:tabs>
        <w:ind w:left="1440" w:hanging="360"/>
      </w:pPr>
      <w:rPr>
        <w:rFonts w:ascii="Wingdings" w:hAnsi="Wingding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C5915"/>
    <w:multiLevelType w:val="multilevel"/>
    <w:tmpl w:val="CBEA7DD4"/>
    <w:lvl w:ilvl="0">
      <w:start w:val="1"/>
      <w:numFmt w:val="bullet"/>
      <w:pStyle w:val="BulletIndigo"/>
      <w:lvlText w:val=""/>
      <w:lvlJc w:val="left"/>
      <w:pPr>
        <w:ind w:left="927" w:hanging="360"/>
      </w:pPr>
      <w:rPr>
        <w:rFonts w:ascii="Symbol" w:hAnsi="Symbol" w:hint="default"/>
        <w:color w:val="3A7088"/>
        <w:sz w:val="22"/>
        <w:szCs w:val="20"/>
      </w:rPr>
    </w:lvl>
    <w:lvl w:ilvl="1">
      <w:start w:val="1"/>
      <w:numFmt w:val="decimal"/>
      <w:lvlText w:val="%1.%2"/>
      <w:lvlJc w:val="left"/>
      <w:pPr>
        <w:tabs>
          <w:tab w:val="num" w:pos="1853"/>
        </w:tabs>
        <w:ind w:left="1853" w:hanging="576"/>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2141"/>
        </w:tabs>
        <w:ind w:left="2141" w:hanging="864"/>
      </w:pPr>
      <w:rPr>
        <w:rFonts w:hint="default"/>
      </w:rPr>
    </w:lvl>
    <w:lvl w:ilvl="4">
      <w:start w:val="1"/>
      <w:numFmt w:val="decimal"/>
      <w:lvlText w:val="%1.%2.%3.%4.%5"/>
      <w:lvlJc w:val="left"/>
      <w:pPr>
        <w:tabs>
          <w:tab w:val="num" w:pos="2285"/>
        </w:tabs>
        <w:ind w:left="2285" w:hanging="1008"/>
      </w:pPr>
      <w:rPr>
        <w:rFonts w:hint="default"/>
      </w:rPr>
    </w:lvl>
    <w:lvl w:ilvl="5">
      <w:start w:val="1"/>
      <w:numFmt w:val="decimal"/>
      <w:lvlText w:val="%1.%2.%3.%4.%5.%6"/>
      <w:lvlJc w:val="left"/>
      <w:pPr>
        <w:tabs>
          <w:tab w:val="num" w:pos="2429"/>
        </w:tabs>
        <w:ind w:left="2429" w:hanging="1152"/>
      </w:pPr>
      <w:rPr>
        <w:rFonts w:hint="default"/>
      </w:rPr>
    </w:lvl>
    <w:lvl w:ilvl="6">
      <w:start w:val="1"/>
      <w:numFmt w:val="decimal"/>
      <w:lvlText w:val="%1.%2.%3.%4.%5.%6.%7"/>
      <w:lvlJc w:val="left"/>
      <w:pPr>
        <w:tabs>
          <w:tab w:val="num" w:pos="2573"/>
        </w:tabs>
        <w:ind w:left="2573" w:hanging="1296"/>
      </w:pPr>
      <w:rPr>
        <w:rFonts w:hint="default"/>
      </w:rPr>
    </w:lvl>
    <w:lvl w:ilvl="7">
      <w:start w:val="1"/>
      <w:numFmt w:val="decimal"/>
      <w:lvlText w:val="%1.%2.%3.%4.%5.%6.%7.%8"/>
      <w:lvlJc w:val="left"/>
      <w:pPr>
        <w:tabs>
          <w:tab w:val="num" w:pos="2717"/>
        </w:tabs>
        <w:ind w:left="2717" w:hanging="1440"/>
      </w:pPr>
      <w:rPr>
        <w:rFonts w:hint="default"/>
      </w:rPr>
    </w:lvl>
    <w:lvl w:ilvl="8">
      <w:start w:val="1"/>
      <w:numFmt w:val="decimal"/>
      <w:lvlText w:val="%1.%2.%3.%4.%5.%6.%7.%8.%9"/>
      <w:lvlJc w:val="left"/>
      <w:pPr>
        <w:tabs>
          <w:tab w:val="num" w:pos="2861"/>
        </w:tabs>
        <w:ind w:left="2861" w:hanging="1584"/>
      </w:pPr>
      <w:rPr>
        <w:rFonts w:hint="default"/>
      </w:rPr>
    </w:lvl>
  </w:abstractNum>
  <w:abstractNum w:abstractNumId="6" w15:restartNumberingAfterBreak="0">
    <w:nsid w:val="59C761AC"/>
    <w:multiLevelType w:val="multilevel"/>
    <w:tmpl w:val="D50240EC"/>
    <w:lvl w:ilvl="0">
      <w:start w:val="1"/>
      <w:numFmt w:val="decimal"/>
      <w:pStyle w:val="Chapternumbered"/>
      <w:lvlText w:val="%1."/>
      <w:lvlJc w:val="left"/>
      <w:pPr>
        <w:ind w:left="567" w:hanging="567"/>
      </w:pPr>
      <w:rPr>
        <w:rFonts w:hint="default"/>
      </w:rPr>
    </w:lvl>
    <w:lvl w:ilvl="1">
      <w:start w:val="1"/>
      <w:numFmt w:val="decimal"/>
      <w:pStyle w:val="NumberedSubheadinglevel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59F25706"/>
    <w:multiLevelType w:val="hybridMultilevel"/>
    <w:tmpl w:val="E522D730"/>
    <w:lvl w:ilvl="0" w:tplc="70E0DA6E">
      <w:start w:val="1"/>
      <w:numFmt w:val="bullet"/>
      <w:pStyle w:val="JobProfile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3A678B"/>
    <w:multiLevelType w:val="hybridMultilevel"/>
    <w:tmpl w:val="56FE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C1123"/>
    <w:multiLevelType w:val="hybridMultilevel"/>
    <w:tmpl w:val="565A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337889">
    <w:abstractNumId w:val="1"/>
  </w:num>
  <w:num w:numId="2" w16cid:durableId="2030059902">
    <w:abstractNumId w:val="6"/>
  </w:num>
  <w:num w:numId="3" w16cid:durableId="62533124">
    <w:abstractNumId w:val="5"/>
  </w:num>
  <w:num w:numId="4" w16cid:durableId="1992975053">
    <w:abstractNumId w:val="7"/>
  </w:num>
  <w:num w:numId="5" w16cid:durableId="197667156">
    <w:abstractNumId w:val="4"/>
  </w:num>
  <w:num w:numId="6" w16cid:durableId="1407145119">
    <w:abstractNumId w:val="2"/>
  </w:num>
  <w:num w:numId="7" w16cid:durableId="467434782">
    <w:abstractNumId w:val="3"/>
  </w:num>
  <w:num w:numId="8" w16cid:durableId="562527384">
    <w:abstractNumId w:val="0"/>
  </w:num>
  <w:num w:numId="9" w16cid:durableId="322437484">
    <w:abstractNumId w:val="8"/>
  </w:num>
  <w:num w:numId="10" w16cid:durableId="63965378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GIiNDQzNTQ2MDczMLcyUdpeDU4uLM/DyQAsNaABByhTUsAAAA"/>
  </w:docVars>
  <w:rsids>
    <w:rsidRoot w:val="00B10705"/>
    <w:rsid w:val="00013B66"/>
    <w:rsid w:val="00014D82"/>
    <w:rsid w:val="00015825"/>
    <w:rsid w:val="000170D7"/>
    <w:rsid w:val="00021383"/>
    <w:rsid w:val="00021F67"/>
    <w:rsid w:val="00023864"/>
    <w:rsid w:val="000361D8"/>
    <w:rsid w:val="0005284B"/>
    <w:rsid w:val="00054726"/>
    <w:rsid w:val="000558FD"/>
    <w:rsid w:val="00055BF2"/>
    <w:rsid w:val="00065622"/>
    <w:rsid w:val="00065AE1"/>
    <w:rsid w:val="00067984"/>
    <w:rsid w:val="0007150D"/>
    <w:rsid w:val="000768BD"/>
    <w:rsid w:val="00082E82"/>
    <w:rsid w:val="000858E2"/>
    <w:rsid w:val="000A0C72"/>
    <w:rsid w:val="000A4A21"/>
    <w:rsid w:val="000A7612"/>
    <w:rsid w:val="000A7FAA"/>
    <w:rsid w:val="000B675F"/>
    <w:rsid w:val="000C749C"/>
    <w:rsid w:val="000D35EA"/>
    <w:rsid w:val="00111F79"/>
    <w:rsid w:val="00122244"/>
    <w:rsid w:val="001225E7"/>
    <w:rsid w:val="001246D4"/>
    <w:rsid w:val="001277D9"/>
    <w:rsid w:val="0012786C"/>
    <w:rsid w:val="00130246"/>
    <w:rsid w:val="00137AB8"/>
    <w:rsid w:val="00142AF9"/>
    <w:rsid w:val="001433A0"/>
    <w:rsid w:val="00143A6E"/>
    <w:rsid w:val="001475F5"/>
    <w:rsid w:val="001563FF"/>
    <w:rsid w:val="00166F44"/>
    <w:rsid w:val="001709F0"/>
    <w:rsid w:val="001711D9"/>
    <w:rsid w:val="00173263"/>
    <w:rsid w:val="00174083"/>
    <w:rsid w:val="001747B5"/>
    <w:rsid w:val="00174ECA"/>
    <w:rsid w:val="00181008"/>
    <w:rsid w:val="00187120"/>
    <w:rsid w:val="001878C0"/>
    <w:rsid w:val="001942E2"/>
    <w:rsid w:val="001A0748"/>
    <w:rsid w:val="001B0636"/>
    <w:rsid w:val="001B3822"/>
    <w:rsid w:val="001B58EF"/>
    <w:rsid w:val="001B5B1B"/>
    <w:rsid w:val="001D1B37"/>
    <w:rsid w:val="001D5228"/>
    <w:rsid w:val="001F1A1E"/>
    <w:rsid w:val="001F1D5F"/>
    <w:rsid w:val="001F68DD"/>
    <w:rsid w:val="001F7801"/>
    <w:rsid w:val="00210C78"/>
    <w:rsid w:val="00211B59"/>
    <w:rsid w:val="00211C23"/>
    <w:rsid w:val="00214E87"/>
    <w:rsid w:val="002234AB"/>
    <w:rsid w:val="002236F5"/>
    <w:rsid w:val="00227609"/>
    <w:rsid w:val="00235FFE"/>
    <w:rsid w:val="00241DBA"/>
    <w:rsid w:val="0025167D"/>
    <w:rsid w:val="002573C5"/>
    <w:rsid w:val="00270C35"/>
    <w:rsid w:val="00274E4D"/>
    <w:rsid w:val="002767FA"/>
    <w:rsid w:val="00283A0C"/>
    <w:rsid w:val="00291F02"/>
    <w:rsid w:val="0029334E"/>
    <w:rsid w:val="002934C4"/>
    <w:rsid w:val="0029558A"/>
    <w:rsid w:val="00297C5D"/>
    <w:rsid w:val="00297F63"/>
    <w:rsid w:val="002A1C40"/>
    <w:rsid w:val="002A3549"/>
    <w:rsid w:val="002A66DB"/>
    <w:rsid w:val="002A7E07"/>
    <w:rsid w:val="002B042C"/>
    <w:rsid w:val="002B30EA"/>
    <w:rsid w:val="002B34E1"/>
    <w:rsid w:val="002C270A"/>
    <w:rsid w:val="002C2945"/>
    <w:rsid w:val="002C3171"/>
    <w:rsid w:val="002E3492"/>
    <w:rsid w:val="002E6B67"/>
    <w:rsid w:val="002E72C9"/>
    <w:rsid w:val="002F23B5"/>
    <w:rsid w:val="002F36CD"/>
    <w:rsid w:val="002F72CD"/>
    <w:rsid w:val="002F73F5"/>
    <w:rsid w:val="00312CE9"/>
    <w:rsid w:val="00316B98"/>
    <w:rsid w:val="00320278"/>
    <w:rsid w:val="00323633"/>
    <w:rsid w:val="003359CF"/>
    <w:rsid w:val="00340C38"/>
    <w:rsid w:val="003452C8"/>
    <w:rsid w:val="0035026A"/>
    <w:rsid w:val="00350B6E"/>
    <w:rsid w:val="003513BC"/>
    <w:rsid w:val="0036374B"/>
    <w:rsid w:val="00365E43"/>
    <w:rsid w:val="00366B6A"/>
    <w:rsid w:val="00383123"/>
    <w:rsid w:val="00390EF0"/>
    <w:rsid w:val="003969E4"/>
    <w:rsid w:val="003A32C1"/>
    <w:rsid w:val="003A4512"/>
    <w:rsid w:val="003A4C49"/>
    <w:rsid w:val="003A62B4"/>
    <w:rsid w:val="003C4391"/>
    <w:rsid w:val="003C5F45"/>
    <w:rsid w:val="003D0E16"/>
    <w:rsid w:val="003D357A"/>
    <w:rsid w:val="003D58B7"/>
    <w:rsid w:val="003D646A"/>
    <w:rsid w:val="003E16D7"/>
    <w:rsid w:val="003E5C74"/>
    <w:rsid w:val="003E7D69"/>
    <w:rsid w:val="003F298C"/>
    <w:rsid w:val="003F5FEB"/>
    <w:rsid w:val="003F622E"/>
    <w:rsid w:val="00400603"/>
    <w:rsid w:val="00403E02"/>
    <w:rsid w:val="00405CC4"/>
    <w:rsid w:val="00414E1D"/>
    <w:rsid w:val="00417C91"/>
    <w:rsid w:val="0042295B"/>
    <w:rsid w:val="00430CCE"/>
    <w:rsid w:val="00432827"/>
    <w:rsid w:val="00433FA4"/>
    <w:rsid w:val="004360AB"/>
    <w:rsid w:val="004371E8"/>
    <w:rsid w:val="00442985"/>
    <w:rsid w:val="00447AD9"/>
    <w:rsid w:val="00447E33"/>
    <w:rsid w:val="00453296"/>
    <w:rsid w:val="0045360F"/>
    <w:rsid w:val="00454A5A"/>
    <w:rsid w:val="004556AB"/>
    <w:rsid w:val="00460E13"/>
    <w:rsid w:val="00466777"/>
    <w:rsid w:val="00470A63"/>
    <w:rsid w:val="00472C83"/>
    <w:rsid w:val="00473628"/>
    <w:rsid w:val="00483C0C"/>
    <w:rsid w:val="004971A1"/>
    <w:rsid w:val="004A00F2"/>
    <w:rsid w:val="004A0E3A"/>
    <w:rsid w:val="004B0A46"/>
    <w:rsid w:val="004B22E6"/>
    <w:rsid w:val="004B703B"/>
    <w:rsid w:val="004B73A8"/>
    <w:rsid w:val="004B7636"/>
    <w:rsid w:val="004C7A54"/>
    <w:rsid w:val="004E5D16"/>
    <w:rsid w:val="004E77A2"/>
    <w:rsid w:val="00500725"/>
    <w:rsid w:val="00500E9B"/>
    <w:rsid w:val="005014B7"/>
    <w:rsid w:val="0050387A"/>
    <w:rsid w:val="00503D18"/>
    <w:rsid w:val="00505DD9"/>
    <w:rsid w:val="00514515"/>
    <w:rsid w:val="00522590"/>
    <w:rsid w:val="0052659B"/>
    <w:rsid w:val="00547AFC"/>
    <w:rsid w:val="005530DB"/>
    <w:rsid w:val="00561888"/>
    <w:rsid w:val="005650E2"/>
    <w:rsid w:val="005670E9"/>
    <w:rsid w:val="00567471"/>
    <w:rsid w:val="0057545D"/>
    <w:rsid w:val="005836EF"/>
    <w:rsid w:val="005A49E2"/>
    <w:rsid w:val="005A5D2A"/>
    <w:rsid w:val="005A720E"/>
    <w:rsid w:val="005A788C"/>
    <w:rsid w:val="005B0B2C"/>
    <w:rsid w:val="005B2C85"/>
    <w:rsid w:val="005B4BAC"/>
    <w:rsid w:val="005C03BD"/>
    <w:rsid w:val="005C1553"/>
    <w:rsid w:val="005C15FB"/>
    <w:rsid w:val="005C1E77"/>
    <w:rsid w:val="005C4D3E"/>
    <w:rsid w:val="005C62A6"/>
    <w:rsid w:val="005D0020"/>
    <w:rsid w:val="005D18C2"/>
    <w:rsid w:val="005E3EFE"/>
    <w:rsid w:val="005F1A0F"/>
    <w:rsid w:val="005F2C6F"/>
    <w:rsid w:val="005F6EFC"/>
    <w:rsid w:val="006053BC"/>
    <w:rsid w:val="00612906"/>
    <w:rsid w:val="006149E1"/>
    <w:rsid w:val="00617281"/>
    <w:rsid w:val="00621922"/>
    <w:rsid w:val="00622129"/>
    <w:rsid w:val="00622F2D"/>
    <w:rsid w:val="00624B72"/>
    <w:rsid w:val="0063619F"/>
    <w:rsid w:val="0063623E"/>
    <w:rsid w:val="006366F1"/>
    <w:rsid w:val="006439F3"/>
    <w:rsid w:val="00643B15"/>
    <w:rsid w:val="0064788E"/>
    <w:rsid w:val="00653354"/>
    <w:rsid w:val="00655053"/>
    <w:rsid w:val="00656DB8"/>
    <w:rsid w:val="00661E93"/>
    <w:rsid w:val="00670A71"/>
    <w:rsid w:val="00672798"/>
    <w:rsid w:val="006756C2"/>
    <w:rsid w:val="00676E52"/>
    <w:rsid w:val="00677139"/>
    <w:rsid w:val="006801AE"/>
    <w:rsid w:val="00680309"/>
    <w:rsid w:val="00681FD4"/>
    <w:rsid w:val="00683496"/>
    <w:rsid w:val="006861DD"/>
    <w:rsid w:val="00686533"/>
    <w:rsid w:val="0069234E"/>
    <w:rsid w:val="0069660E"/>
    <w:rsid w:val="006A1BCA"/>
    <w:rsid w:val="006A4126"/>
    <w:rsid w:val="006C3CB2"/>
    <w:rsid w:val="006D19B2"/>
    <w:rsid w:val="006E1A79"/>
    <w:rsid w:val="006F6762"/>
    <w:rsid w:val="007036B3"/>
    <w:rsid w:val="0070595B"/>
    <w:rsid w:val="00710F54"/>
    <w:rsid w:val="0072174A"/>
    <w:rsid w:val="00725E2A"/>
    <w:rsid w:val="00736529"/>
    <w:rsid w:val="00736A9B"/>
    <w:rsid w:val="007370CA"/>
    <w:rsid w:val="00740871"/>
    <w:rsid w:val="007436B9"/>
    <w:rsid w:val="00743ADA"/>
    <w:rsid w:val="00747DC1"/>
    <w:rsid w:val="007504F0"/>
    <w:rsid w:val="0075702C"/>
    <w:rsid w:val="00763CFC"/>
    <w:rsid w:val="00766AC5"/>
    <w:rsid w:val="007718A7"/>
    <w:rsid w:val="00772EED"/>
    <w:rsid w:val="00777574"/>
    <w:rsid w:val="00783EEF"/>
    <w:rsid w:val="007846F4"/>
    <w:rsid w:val="007937A4"/>
    <w:rsid w:val="007974C4"/>
    <w:rsid w:val="007A41FC"/>
    <w:rsid w:val="007A5D84"/>
    <w:rsid w:val="007B0225"/>
    <w:rsid w:val="007C118B"/>
    <w:rsid w:val="007C4670"/>
    <w:rsid w:val="007C6C6D"/>
    <w:rsid w:val="007D4DC9"/>
    <w:rsid w:val="007D7C85"/>
    <w:rsid w:val="007E38F2"/>
    <w:rsid w:val="007F57AF"/>
    <w:rsid w:val="00801345"/>
    <w:rsid w:val="00812B37"/>
    <w:rsid w:val="00814CB3"/>
    <w:rsid w:val="008201DB"/>
    <w:rsid w:val="00821D74"/>
    <w:rsid w:val="00830945"/>
    <w:rsid w:val="00831E85"/>
    <w:rsid w:val="008345AB"/>
    <w:rsid w:val="00835653"/>
    <w:rsid w:val="0083707D"/>
    <w:rsid w:val="00837EEF"/>
    <w:rsid w:val="00851AB4"/>
    <w:rsid w:val="008535AE"/>
    <w:rsid w:val="00857114"/>
    <w:rsid w:val="0086092E"/>
    <w:rsid w:val="00864343"/>
    <w:rsid w:val="00877689"/>
    <w:rsid w:val="0089057B"/>
    <w:rsid w:val="008920A1"/>
    <w:rsid w:val="00892430"/>
    <w:rsid w:val="00893690"/>
    <w:rsid w:val="0089387D"/>
    <w:rsid w:val="00894878"/>
    <w:rsid w:val="008950A2"/>
    <w:rsid w:val="00897C04"/>
    <w:rsid w:val="008A6DBA"/>
    <w:rsid w:val="008B249F"/>
    <w:rsid w:val="008B28CA"/>
    <w:rsid w:val="008B360C"/>
    <w:rsid w:val="008B3E1A"/>
    <w:rsid w:val="008C6505"/>
    <w:rsid w:val="008D166B"/>
    <w:rsid w:val="008E23FD"/>
    <w:rsid w:val="008E3B9D"/>
    <w:rsid w:val="008F1EBF"/>
    <w:rsid w:val="008F3B41"/>
    <w:rsid w:val="008F5BC7"/>
    <w:rsid w:val="00900449"/>
    <w:rsid w:val="0090169C"/>
    <w:rsid w:val="009025BB"/>
    <w:rsid w:val="00907E4C"/>
    <w:rsid w:val="009150DE"/>
    <w:rsid w:val="00956C87"/>
    <w:rsid w:val="00956D36"/>
    <w:rsid w:val="00956FF5"/>
    <w:rsid w:val="00957AE2"/>
    <w:rsid w:val="00963797"/>
    <w:rsid w:val="00966D87"/>
    <w:rsid w:val="0096711B"/>
    <w:rsid w:val="009703FB"/>
    <w:rsid w:val="00981092"/>
    <w:rsid w:val="00981A07"/>
    <w:rsid w:val="00984279"/>
    <w:rsid w:val="009843D1"/>
    <w:rsid w:val="00984906"/>
    <w:rsid w:val="00985B36"/>
    <w:rsid w:val="00985C98"/>
    <w:rsid w:val="00992DD0"/>
    <w:rsid w:val="009943C8"/>
    <w:rsid w:val="009A2A47"/>
    <w:rsid w:val="009A68A0"/>
    <w:rsid w:val="009B1EA6"/>
    <w:rsid w:val="009B3A31"/>
    <w:rsid w:val="009B477B"/>
    <w:rsid w:val="009B6A2B"/>
    <w:rsid w:val="009C558B"/>
    <w:rsid w:val="009D2764"/>
    <w:rsid w:val="009E6FB3"/>
    <w:rsid w:val="00A00EE8"/>
    <w:rsid w:val="00A05C94"/>
    <w:rsid w:val="00A10FCC"/>
    <w:rsid w:val="00A160D6"/>
    <w:rsid w:val="00A20667"/>
    <w:rsid w:val="00A22652"/>
    <w:rsid w:val="00A248A0"/>
    <w:rsid w:val="00A27A32"/>
    <w:rsid w:val="00A3202E"/>
    <w:rsid w:val="00A341CC"/>
    <w:rsid w:val="00A34927"/>
    <w:rsid w:val="00A4766D"/>
    <w:rsid w:val="00A50E62"/>
    <w:rsid w:val="00A57F87"/>
    <w:rsid w:val="00A60341"/>
    <w:rsid w:val="00A620D1"/>
    <w:rsid w:val="00A622D8"/>
    <w:rsid w:val="00A6772A"/>
    <w:rsid w:val="00A70C4D"/>
    <w:rsid w:val="00A81FE6"/>
    <w:rsid w:val="00A82287"/>
    <w:rsid w:val="00A83EDC"/>
    <w:rsid w:val="00A90B59"/>
    <w:rsid w:val="00AA60D1"/>
    <w:rsid w:val="00AB32E4"/>
    <w:rsid w:val="00AB43A5"/>
    <w:rsid w:val="00AC15E9"/>
    <w:rsid w:val="00AC1FDA"/>
    <w:rsid w:val="00AD03C0"/>
    <w:rsid w:val="00AD0B9E"/>
    <w:rsid w:val="00AD455C"/>
    <w:rsid w:val="00AE0D9C"/>
    <w:rsid w:val="00AE513C"/>
    <w:rsid w:val="00AF144D"/>
    <w:rsid w:val="00AF5390"/>
    <w:rsid w:val="00AF7857"/>
    <w:rsid w:val="00B04AF6"/>
    <w:rsid w:val="00B079D4"/>
    <w:rsid w:val="00B10705"/>
    <w:rsid w:val="00B3227A"/>
    <w:rsid w:val="00B33678"/>
    <w:rsid w:val="00B33E31"/>
    <w:rsid w:val="00B34BB6"/>
    <w:rsid w:val="00B367B7"/>
    <w:rsid w:val="00B36857"/>
    <w:rsid w:val="00B36FAB"/>
    <w:rsid w:val="00B42033"/>
    <w:rsid w:val="00B50DFB"/>
    <w:rsid w:val="00B609F4"/>
    <w:rsid w:val="00B61E19"/>
    <w:rsid w:val="00B66A39"/>
    <w:rsid w:val="00B72992"/>
    <w:rsid w:val="00B763D3"/>
    <w:rsid w:val="00B80003"/>
    <w:rsid w:val="00B921BF"/>
    <w:rsid w:val="00B9286D"/>
    <w:rsid w:val="00B93DD7"/>
    <w:rsid w:val="00B959E5"/>
    <w:rsid w:val="00BA586A"/>
    <w:rsid w:val="00BB5D13"/>
    <w:rsid w:val="00BC2809"/>
    <w:rsid w:val="00BC64F8"/>
    <w:rsid w:val="00BC7CF3"/>
    <w:rsid w:val="00BD0314"/>
    <w:rsid w:val="00BD42B9"/>
    <w:rsid w:val="00BD67CC"/>
    <w:rsid w:val="00BE1826"/>
    <w:rsid w:val="00BE264C"/>
    <w:rsid w:val="00BE3CC4"/>
    <w:rsid w:val="00BE3D17"/>
    <w:rsid w:val="00BF0C30"/>
    <w:rsid w:val="00BF2B33"/>
    <w:rsid w:val="00BF370A"/>
    <w:rsid w:val="00BF7946"/>
    <w:rsid w:val="00C013C8"/>
    <w:rsid w:val="00C020D7"/>
    <w:rsid w:val="00C04B52"/>
    <w:rsid w:val="00C04CC9"/>
    <w:rsid w:val="00C063D0"/>
    <w:rsid w:val="00C077A3"/>
    <w:rsid w:val="00C130A0"/>
    <w:rsid w:val="00C15784"/>
    <w:rsid w:val="00C21CB9"/>
    <w:rsid w:val="00C230FF"/>
    <w:rsid w:val="00C23B15"/>
    <w:rsid w:val="00C24ADA"/>
    <w:rsid w:val="00C31F28"/>
    <w:rsid w:val="00C33098"/>
    <w:rsid w:val="00C3429B"/>
    <w:rsid w:val="00C342C6"/>
    <w:rsid w:val="00C41434"/>
    <w:rsid w:val="00C53733"/>
    <w:rsid w:val="00C56E4E"/>
    <w:rsid w:val="00C60FBF"/>
    <w:rsid w:val="00C61F34"/>
    <w:rsid w:val="00C90841"/>
    <w:rsid w:val="00C92D8F"/>
    <w:rsid w:val="00C94D1E"/>
    <w:rsid w:val="00CA73A4"/>
    <w:rsid w:val="00CB1D07"/>
    <w:rsid w:val="00CB2833"/>
    <w:rsid w:val="00CB5991"/>
    <w:rsid w:val="00CB7175"/>
    <w:rsid w:val="00CC4189"/>
    <w:rsid w:val="00CC60CF"/>
    <w:rsid w:val="00CC63CD"/>
    <w:rsid w:val="00CD1180"/>
    <w:rsid w:val="00CD773F"/>
    <w:rsid w:val="00CD7C44"/>
    <w:rsid w:val="00CF18DF"/>
    <w:rsid w:val="00CF4800"/>
    <w:rsid w:val="00CF6E03"/>
    <w:rsid w:val="00CF7F76"/>
    <w:rsid w:val="00D030B6"/>
    <w:rsid w:val="00D05AF9"/>
    <w:rsid w:val="00D07A84"/>
    <w:rsid w:val="00D157F9"/>
    <w:rsid w:val="00D1620A"/>
    <w:rsid w:val="00D27019"/>
    <w:rsid w:val="00D5252E"/>
    <w:rsid w:val="00D65879"/>
    <w:rsid w:val="00D7094C"/>
    <w:rsid w:val="00D7319E"/>
    <w:rsid w:val="00D81D55"/>
    <w:rsid w:val="00D9470F"/>
    <w:rsid w:val="00D94C20"/>
    <w:rsid w:val="00D966D3"/>
    <w:rsid w:val="00DB379E"/>
    <w:rsid w:val="00DB40E1"/>
    <w:rsid w:val="00DC70B9"/>
    <w:rsid w:val="00DD0010"/>
    <w:rsid w:val="00DD5625"/>
    <w:rsid w:val="00DE15AA"/>
    <w:rsid w:val="00DE357D"/>
    <w:rsid w:val="00DE3F1C"/>
    <w:rsid w:val="00DF5FFE"/>
    <w:rsid w:val="00DF7961"/>
    <w:rsid w:val="00E030CC"/>
    <w:rsid w:val="00E06392"/>
    <w:rsid w:val="00E0734F"/>
    <w:rsid w:val="00E2283E"/>
    <w:rsid w:val="00E30F34"/>
    <w:rsid w:val="00E352ED"/>
    <w:rsid w:val="00E511E3"/>
    <w:rsid w:val="00E516DF"/>
    <w:rsid w:val="00E5670D"/>
    <w:rsid w:val="00E63DEA"/>
    <w:rsid w:val="00E7094E"/>
    <w:rsid w:val="00E73186"/>
    <w:rsid w:val="00E73339"/>
    <w:rsid w:val="00E75961"/>
    <w:rsid w:val="00E75C51"/>
    <w:rsid w:val="00E80A50"/>
    <w:rsid w:val="00E82926"/>
    <w:rsid w:val="00E836D1"/>
    <w:rsid w:val="00E847C8"/>
    <w:rsid w:val="00E87D23"/>
    <w:rsid w:val="00E92762"/>
    <w:rsid w:val="00E9483E"/>
    <w:rsid w:val="00EB5550"/>
    <w:rsid w:val="00EB5979"/>
    <w:rsid w:val="00EB660C"/>
    <w:rsid w:val="00EC5FFD"/>
    <w:rsid w:val="00ED2670"/>
    <w:rsid w:val="00ED4920"/>
    <w:rsid w:val="00ED77D5"/>
    <w:rsid w:val="00EF5CEC"/>
    <w:rsid w:val="00EF66F3"/>
    <w:rsid w:val="00F003E1"/>
    <w:rsid w:val="00F06E12"/>
    <w:rsid w:val="00F21D36"/>
    <w:rsid w:val="00F45048"/>
    <w:rsid w:val="00F54812"/>
    <w:rsid w:val="00F55250"/>
    <w:rsid w:val="00F56FB3"/>
    <w:rsid w:val="00F57855"/>
    <w:rsid w:val="00F621E4"/>
    <w:rsid w:val="00F62EE5"/>
    <w:rsid w:val="00F631D6"/>
    <w:rsid w:val="00F66E7C"/>
    <w:rsid w:val="00F67D16"/>
    <w:rsid w:val="00F70BDA"/>
    <w:rsid w:val="00F7418D"/>
    <w:rsid w:val="00F75A04"/>
    <w:rsid w:val="00F77D4E"/>
    <w:rsid w:val="00F82DFE"/>
    <w:rsid w:val="00F8321F"/>
    <w:rsid w:val="00F83797"/>
    <w:rsid w:val="00F87FB9"/>
    <w:rsid w:val="00F92911"/>
    <w:rsid w:val="00F95AF2"/>
    <w:rsid w:val="00FA1E86"/>
    <w:rsid w:val="00FA4EE4"/>
    <w:rsid w:val="00FA7078"/>
    <w:rsid w:val="00FB1FFE"/>
    <w:rsid w:val="00FB29F4"/>
    <w:rsid w:val="00FC6D8A"/>
    <w:rsid w:val="00FD48A4"/>
    <w:rsid w:val="00FE3221"/>
    <w:rsid w:val="00FE61B2"/>
    <w:rsid w:val="00FE624B"/>
    <w:rsid w:val="00FF2613"/>
    <w:rsid w:val="00FF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5516"/>
  <w15:chartTrackingRefBased/>
  <w15:docId w15:val="{DD4AA005-28BD-4DF7-90DE-7F937E16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E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0E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0705"/>
    <w:pPr>
      <w:tabs>
        <w:tab w:val="center" w:pos="4513"/>
        <w:tab w:val="right" w:pos="9026"/>
      </w:tabs>
      <w:spacing w:after="0" w:line="240" w:lineRule="auto"/>
    </w:pPr>
  </w:style>
  <w:style w:type="character" w:customStyle="1" w:styleId="HeaderChar">
    <w:name w:val="Header Char"/>
    <w:basedOn w:val="DefaultParagraphFont"/>
    <w:link w:val="Header"/>
    <w:rsid w:val="00B10705"/>
  </w:style>
  <w:style w:type="paragraph" w:styleId="Footer">
    <w:name w:val="footer"/>
    <w:basedOn w:val="Normal"/>
    <w:link w:val="FooterChar"/>
    <w:uiPriority w:val="99"/>
    <w:unhideWhenUsed/>
    <w:rsid w:val="00B1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705"/>
  </w:style>
  <w:style w:type="paragraph" w:styleId="ListParagraph">
    <w:name w:val="List Paragraph"/>
    <w:basedOn w:val="Normal"/>
    <w:uiPriority w:val="34"/>
    <w:qFormat/>
    <w:rsid w:val="00622F2D"/>
    <w:pPr>
      <w:ind w:left="720"/>
      <w:contextualSpacing/>
    </w:pPr>
  </w:style>
  <w:style w:type="paragraph" w:styleId="BalloonText">
    <w:name w:val="Balloon Text"/>
    <w:basedOn w:val="Normal"/>
    <w:link w:val="BalloonTextChar"/>
    <w:uiPriority w:val="99"/>
    <w:semiHidden/>
    <w:unhideWhenUsed/>
    <w:rsid w:val="009843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43D1"/>
    <w:rPr>
      <w:rFonts w:ascii="Times New Roman" w:hAnsi="Times New Roman" w:cs="Times New Roman"/>
      <w:sz w:val="18"/>
      <w:szCs w:val="18"/>
    </w:rPr>
  </w:style>
  <w:style w:type="paragraph" w:customStyle="1" w:styleId="paragraph">
    <w:name w:val="paragraph"/>
    <w:basedOn w:val="Normal"/>
    <w:rsid w:val="009943C8"/>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normaltextrun">
    <w:name w:val="normaltextrun"/>
    <w:basedOn w:val="DefaultParagraphFont"/>
    <w:rsid w:val="009943C8"/>
  </w:style>
  <w:style w:type="character" w:customStyle="1" w:styleId="eop">
    <w:name w:val="eop"/>
    <w:basedOn w:val="DefaultParagraphFont"/>
    <w:rsid w:val="009943C8"/>
  </w:style>
  <w:style w:type="character" w:styleId="PageNumber">
    <w:name w:val="page number"/>
    <w:basedOn w:val="DefaultParagraphFont"/>
    <w:uiPriority w:val="99"/>
    <w:semiHidden/>
    <w:unhideWhenUsed/>
    <w:rsid w:val="00470A63"/>
  </w:style>
  <w:style w:type="paragraph" w:styleId="NormalWeb">
    <w:name w:val="Normal (Web)"/>
    <w:basedOn w:val="Normal"/>
    <w:uiPriority w:val="99"/>
    <w:semiHidden/>
    <w:unhideWhenUsed/>
    <w:rsid w:val="00470A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link w:val="FootnoteTextChar"/>
    <w:uiPriority w:val="99"/>
    <w:unhideWhenUsed/>
    <w:rsid w:val="008D166B"/>
    <w:pPr>
      <w:spacing w:after="100" w:line="240" w:lineRule="exact"/>
    </w:pPr>
    <w:rPr>
      <w:rFonts w:ascii="Arial" w:eastAsia="Calibri" w:hAnsi="Arial" w:cs="Times New Roman"/>
      <w:szCs w:val="20"/>
      <w:lang w:val="en-US"/>
    </w:rPr>
  </w:style>
  <w:style w:type="character" w:customStyle="1" w:styleId="FootnoteTextChar">
    <w:name w:val="Footnote Text Char"/>
    <w:basedOn w:val="DefaultParagraphFont"/>
    <w:link w:val="FootnoteText"/>
    <w:uiPriority w:val="99"/>
    <w:rsid w:val="008D166B"/>
    <w:rPr>
      <w:rFonts w:ascii="Arial" w:eastAsia="Calibri" w:hAnsi="Arial" w:cs="Times New Roman"/>
      <w:szCs w:val="20"/>
      <w:lang w:val="en-US"/>
    </w:rPr>
  </w:style>
  <w:style w:type="character" w:styleId="FootnoteReference">
    <w:name w:val="footnote reference"/>
    <w:uiPriority w:val="99"/>
    <w:unhideWhenUsed/>
    <w:rsid w:val="008D166B"/>
    <w:rPr>
      <w:rFonts w:ascii="Arial" w:hAnsi="Arial"/>
      <w:sz w:val="26"/>
      <w:vertAlign w:val="superscript"/>
    </w:rPr>
  </w:style>
  <w:style w:type="paragraph" w:customStyle="1" w:styleId="SGBodytext">
    <w:name w:val="SG Body text"/>
    <w:link w:val="SGBodytextChar"/>
    <w:autoRedefine/>
    <w:qFormat/>
    <w:rsid w:val="00320278"/>
    <w:pPr>
      <w:numPr>
        <w:numId w:val="1"/>
      </w:numPr>
      <w:tabs>
        <w:tab w:val="left" w:pos="3240"/>
      </w:tabs>
      <w:spacing w:before="120" w:after="120" w:line="240" w:lineRule="auto"/>
    </w:pPr>
    <w:rPr>
      <w:rFonts w:ascii="Arial" w:eastAsiaTheme="minorEastAsia" w:hAnsi="Arial" w:cs="Arial"/>
      <w:iCs/>
      <w:noProof/>
      <w:color w:val="000000" w:themeColor="text1"/>
      <w:sz w:val="24"/>
      <w:szCs w:val="24"/>
    </w:rPr>
  </w:style>
  <w:style w:type="character" w:customStyle="1" w:styleId="SGBodytextChar">
    <w:name w:val="SG Body text Char"/>
    <w:basedOn w:val="DefaultParagraphFont"/>
    <w:link w:val="SGBodytext"/>
    <w:rsid w:val="00320278"/>
    <w:rPr>
      <w:rFonts w:ascii="Arial" w:eastAsiaTheme="minorEastAsia" w:hAnsi="Arial" w:cs="Arial"/>
      <w:iCs/>
      <w:noProof/>
      <w:color w:val="000000" w:themeColor="text1"/>
      <w:sz w:val="24"/>
      <w:szCs w:val="24"/>
    </w:rPr>
  </w:style>
  <w:style w:type="paragraph" w:customStyle="1" w:styleId="sgbullet">
    <w:name w:val="sgbullet"/>
    <w:basedOn w:val="Normal"/>
    <w:rsid w:val="005754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B34E1"/>
    <w:rPr>
      <w:color w:val="0563C1" w:themeColor="hyperlink"/>
      <w:u w:val="single"/>
    </w:rPr>
  </w:style>
  <w:style w:type="table" w:styleId="TableGrid">
    <w:name w:val="Table Grid"/>
    <w:basedOn w:val="TableNormal"/>
    <w:uiPriority w:val="39"/>
    <w:rsid w:val="00E3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31D6"/>
    <w:rPr>
      <w:color w:val="605E5C"/>
      <w:shd w:val="clear" w:color="auto" w:fill="E1DFDD"/>
    </w:rPr>
  </w:style>
  <w:style w:type="paragraph" w:customStyle="1" w:styleId="1IndigoBody">
    <w:name w:val="1. Indigo Body"/>
    <w:basedOn w:val="Normal"/>
    <w:qFormat/>
    <w:rsid w:val="00A00EE8"/>
    <w:pPr>
      <w:spacing w:before="240" w:after="280" w:line="276" w:lineRule="auto"/>
      <w:jc w:val="both"/>
    </w:pPr>
    <w:rPr>
      <w:rFonts w:ascii="Asap" w:hAnsi="Asap" w:cs="Calibri Light"/>
    </w:rPr>
  </w:style>
  <w:style w:type="paragraph" w:customStyle="1" w:styleId="Chapternumbered">
    <w:name w:val="Chapter numbered"/>
    <w:basedOn w:val="Heading1"/>
    <w:next w:val="TOC1"/>
    <w:qFormat/>
    <w:rsid w:val="00A00EE8"/>
    <w:pPr>
      <w:pageBreakBefore/>
      <w:numPr>
        <w:numId w:val="2"/>
      </w:numPr>
      <w:shd w:val="clear" w:color="auto" w:fill="3A7088"/>
      <w:tabs>
        <w:tab w:val="num" w:pos="360"/>
      </w:tabs>
      <w:spacing w:before="120" w:after="240" w:line="276" w:lineRule="auto"/>
      <w:ind w:left="0" w:firstLine="0"/>
    </w:pPr>
    <w:rPr>
      <w:rFonts w:ascii="Asap" w:hAnsi="Asap" w:cs="Times New Roman (Headings CS)"/>
      <w:b/>
      <w:color w:val="FFFFFF" w:themeColor="background1"/>
    </w:rPr>
  </w:style>
  <w:style w:type="paragraph" w:customStyle="1" w:styleId="NumberedSubheadinglevel2">
    <w:name w:val="Numbered Subheading level 2"/>
    <w:basedOn w:val="Heading2"/>
    <w:link w:val="NumberedSubheadinglevel2Char"/>
    <w:qFormat/>
    <w:rsid w:val="00A00EE8"/>
    <w:pPr>
      <w:numPr>
        <w:ilvl w:val="1"/>
        <w:numId w:val="2"/>
      </w:numPr>
      <w:spacing w:line="262" w:lineRule="auto"/>
    </w:pPr>
    <w:rPr>
      <w:rFonts w:ascii="Asap" w:hAnsi="Asap"/>
      <w:color w:val="3A7088"/>
      <w:sz w:val="24"/>
    </w:rPr>
  </w:style>
  <w:style w:type="character" w:customStyle="1" w:styleId="NumberedSubheadinglevel2Char">
    <w:name w:val="Numbered Subheading level 2 Char"/>
    <w:basedOn w:val="DefaultParagraphFont"/>
    <w:link w:val="NumberedSubheadinglevel2"/>
    <w:rsid w:val="00A00EE8"/>
    <w:rPr>
      <w:rFonts w:ascii="Asap" w:eastAsiaTheme="majorEastAsia" w:hAnsi="Asap" w:cstheme="majorBidi"/>
      <w:color w:val="3A7088"/>
      <w:sz w:val="24"/>
      <w:szCs w:val="26"/>
    </w:rPr>
  </w:style>
  <w:style w:type="character" w:customStyle="1" w:styleId="Heading1Char">
    <w:name w:val="Heading 1 Char"/>
    <w:basedOn w:val="DefaultParagraphFont"/>
    <w:link w:val="Heading1"/>
    <w:uiPriority w:val="9"/>
    <w:rsid w:val="00A00EE8"/>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semiHidden/>
    <w:unhideWhenUsed/>
    <w:rsid w:val="00A00EE8"/>
    <w:pPr>
      <w:spacing w:after="100"/>
    </w:pPr>
  </w:style>
  <w:style w:type="character" w:customStyle="1" w:styleId="Heading2Char">
    <w:name w:val="Heading 2 Char"/>
    <w:basedOn w:val="DefaultParagraphFont"/>
    <w:link w:val="Heading2"/>
    <w:uiPriority w:val="9"/>
    <w:semiHidden/>
    <w:rsid w:val="00A00EE8"/>
    <w:rPr>
      <w:rFonts w:asciiTheme="majorHAnsi" w:eastAsiaTheme="majorEastAsia" w:hAnsiTheme="majorHAnsi" w:cstheme="majorBidi"/>
      <w:color w:val="2F5496" w:themeColor="accent1" w:themeShade="BF"/>
      <w:sz w:val="26"/>
      <w:szCs w:val="26"/>
    </w:rPr>
  </w:style>
  <w:style w:type="paragraph" w:customStyle="1" w:styleId="BulletIndigo">
    <w:name w:val="Bullet Indigo"/>
    <w:basedOn w:val="1IndigoBody"/>
    <w:qFormat/>
    <w:rsid w:val="00B921BF"/>
    <w:pPr>
      <w:numPr>
        <w:numId w:val="3"/>
      </w:numPr>
      <w:ind w:left="426" w:right="340" w:hanging="426"/>
    </w:pPr>
    <w:rPr>
      <w:rFonts w:eastAsia="Times New Roman"/>
      <w:color w:val="000000" w:themeColor="text1"/>
      <w:lang w:val="en-US"/>
    </w:rPr>
  </w:style>
  <w:style w:type="paragraph" w:customStyle="1" w:styleId="SectionsubHeading1">
    <w:name w:val="Section sub Heading 1"/>
    <w:basedOn w:val="Normal"/>
    <w:link w:val="SectionsubHeading1Char"/>
    <w:qFormat/>
    <w:rsid w:val="00B921BF"/>
    <w:pPr>
      <w:spacing w:before="120" w:after="240" w:line="276" w:lineRule="auto"/>
      <w:ind w:right="-187"/>
    </w:pPr>
    <w:rPr>
      <w:rFonts w:ascii="Asap" w:hAnsi="Asap" w:cs="Calibri Light"/>
      <w:b/>
      <w:color w:val="3A7088"/>
      <w:sz w:val="28"/>
      <w:szCs w:val="28"/>
    </w:rPr>
  </w:style>
  <w:style w:type="character" w:customStyle="1" w:styleId="SectionsubHeading1Char">
    <w:name w:val="Section sub Heading 1 Char"/>
    <w:basedOn w:val="DefaultParagraphFont"/>
    <w:link w:val="SectionsubHeading1"/>
    <w:rsid w:val="00B921BF"/>
    <w:rPr>
      <w:rFonts w:ascii="Asap" w:hAnsi="Asap" w:cs="Calibri Light"/>
      <w:b/>
      <w:color w:val="3A7088"/>
      <w:sz w:val="28"/>
      <w:szCs w:val="28"/>
    </w:rPr>
  </w:style>
  <w:style w:type="paragraph" w:styleId="Title">
    <w:name w:val="Title"/>
    <w:basedOn w:val="Normal"/>
    <w:next w:val="Normal"/>
    <w:link w:val="TitleChar"/>
    <w:uiPriority w:val="10"/>
    <w:qFormat/>
    <w:rsid w:val="00AB32E4"/>
    <w:pPr>
      <w:spacing w:after="0" w:line="240" w:lineRule="auto"/>
      <w:contextualSpacing/>
      <w:jc w:val="center"/>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AB32E4"/>
    <w:rPr>
      <w:rFonts w:asciiTheme="majorHAnsi" w:eastAsiaTheme="majorEastAsia" w:hAnsiTheme="majorHAnsi" w:cstheme="majorBidi"/>
      <w:b/>
      <w:bCs/>
      <w:spacing w:val="-10"/>
      <w:kern w:val="28"/>
      <w:sz w:val="56"/>
      <w:szCs w:val="56"/>
    </w:rPr>
  </w:style>
  <w:style w:type="paragraph" w:styleId="BodyText">
    <w:name w:val="Body Text"/>
    <w:basedOn w:val="Normal"/>
    <w:link w:val="BodyTextChar"/>
    <w:rsid w:val="00AB32E4"/>
    <w:pPr>
      <w:spacing w:after="0" w:line="360" w:lineRule="auto"/>
    </w:pPr>
    <w:rPr>
      <w:rFonts w:ascii="Tahoma" w:eastAsia="Times New Roman" w:hAnsi="Tahoma" w:cs="Tahoma"/>
      <w:sz w:val="18"/>
      <w:szCs w:val="24"/>
    </w:rPr>
  </w:style>
  <w:style w:type="character" w:customStyle="1" w:styleId="BodyTextChar">
    <w:name w:val="Body Text Char"/>
    <w:basedOn w:val="DefaultParagraphFont"/>
    <w:link w:val="BodyText"/>
    <w:rsid w:val="00AB32E4"/>
    <w:rPr>
      <w:rFonts w:ascii="Tahoma" w:eastAsia="Times New Roman" w:hAnsi="Tahoma" w:cs="Tahoma"/>
      <w:sz w:val="18"/>
      <w:szCs w:val="24"/>
    </w:rPr>
  </w:style>
  <w:style w:type="paragraph" w:customStyle="1" w:styleId="JobProfileBullets">
    <w:name w:val="Job Profile Bullets"/>
    <w:basedOn w:val="Normal"/>
    <w:uiPriority w:val="99"/>
    <w:rsid w:val="00AB32E4"/>
    <w:pPr>
      <w:numPr>
        <w:numId w:val="4"/>
      </w:numPr>
      <w:spacing w:after="0" w:line="240" w:lineRule="auto"/>
      <w:jc w:val="both"/>
    </w:pPr>
    <w:rPr>
      <w:rFonts w:ascii="Arial" w:eastAsia="Times New Roman" w:hAnsi="Arial" w:cs="Arial"/>
      <w:sz w:val="20"/>
      <w:szCs w:val="24"/>
    </w:rPr>
  </w:style>
  <w:style w:type="paragraph" w:customStyle="1" w:styleId="JobProfile">
    <w:name w:val="Job Profile"/>
    <w:basedOn w:val="BodyText"/>
    <w:uiPriority w:val="99"/>
    <w:rsid w:val="00AB32E4"/>
    <w:pPr>
      <w:keepNext/>
      <w:keepLines/>
      <w:numPr>
        <w:numId w:val="5"/>
      </w:numPr>
      <w:spacing w:line="240" w:lineRule="auto"/>
      <w:jc w:val="both"/>
    </w:pPr>
    <w:rPr>
      <w:rFonts w:ascii="Arial" w:hAnsi="Arial" w:cs="Arial"/>
      <w:sz w:val="20"/>
    </w:rPr>
  </w:style>
  <w:style w:type="character" w:customStyle="1" w:styleId="A6">
    <w:name w:val="A6"/>
    <w:uiPriority w:val="99"/>
    <w:rsid w:val="00AB32E4"/>
    <w:rPr>
      <w:rFonts w:cs="Guardian Sans Light"/>
      <w:color w:val="221E1F"/>
      <w:sz w:val="28"/>
      <w:szCs w:val="28"/>
    </w:rPr>
  </w:style>
  <w:style w:type="paragraph" w:customStyle="1" w:styleId="Default">
    <w:name w:val="Default"/>
    <w:rsid w:val="00C230FF"/>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316B98"/>
    <w:pPr>
      <w:spacing w:after="120"/>
      <w:ind w:left="283"/>
    </w:pPr>
  </w:style>
  <w:style w:type="character" w:customStyle="1" w:styleId="BodyTextIndentChar">
    <w:name w:val="Body Text Indent Char"/>
    <w:basedOn w:val="DefaultParagraphFont"/>
    <w:link w:val="BodyTextIndent"/>
    <w:uiPriority w:val="99"/>
    <w:rsid w:val="0031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0044">
      <w:bodyDiv w:val="1"/>
      <w:marLeft w:val="0"/>
      <w:marRight w:val="0"/>
      <w:marTop w:val="0"/>
      <w:marBottom w:val="0"/>
      <w:divBdr>
        <w:top w:val="none" w:sz="0" w:space="0" w:color="auto"/>
        <w:left w:val="none" w:sz="0" w:space="0" w:color="auto"/>
        <w:bottom w:val="none" w:sz="0" w:space="0" w:color="auto"/>
        <w:right w:val="none" w:sz="0" w:space="0" w:color="auto"/>
      </w:divBdr>
    </w:div>
    <w:div w:id="126363536">
      <w:bodyDiv w:val="1"/>
      <w:marLeft w:val="0"/>
      <w:marRight w:val="0"/>
      <w:marTop w:val="0"/>
      <w:marBottom w:val="0"/>
      <w:divBdr>
        <w:top w:val="none" w:sz="0" w:space="0" w:color="auto"/>
        <w:left w:val="none" w:sz="0" w:space="0" w:color="auto"/>
        <w:bottom w:val="none" w:sz="0" w:space="0" w:color="auto"/>
        <w:right w:val="none" w:sz="0" w:space="0" w:color="auto"/>
      </w:divBdr>
    </w:div>
    <w:div w:id="219053593">
      <w:bodyDiv w:val="1"/>
      <w:marLeft w:val="0"/>
      <w:marRight w:val="0"/>
      <w:marTop w:val="0"/>
      <w:marBottom w:val="0"/>
      <w:divBdr>
        <w:top w:val="none" w:sz="0" w:space="0" w:color="auto"/>
        <w:left w:val="none" w:sz="0" w:space="0" w:color="auto"/>
        <w:bottom w:val="none" w:sz="0" w:space="0" w:color="auto"/>
        <w:right w:val="none" w:sz="0" w:space="0" w:color="auto"/>
      </w:divBdr>
    </w:div>
    <w:div w:id="326523625">
      <w:bodyDiv w:val="1"/>
      <w:marLeft w:val="0"/>
      <w:marRight w:val="0"/>
      <w:marTop w:val="0"/>
      <w:marBottom w:val="0"/>
      <w:divBdr>
        <w:top w:val="none" w:sz="0" w:space="0" w:color="auto"/>
        <w:left w:val="none" w:sz="0" w:space="0" w:color="auto"/>
        <w:bottom w:val="none" w:sz="0" w:space="0" w:color="auto"/>
        <w:right w:val="none" w:sz="0" w:space="0" w:color="auto"/>
      </w:divBdr>
    </w:div>
    <w:div w:id="350255038">
      <w:bodyDiv w:val="1"/>
      <w:marLeft w:val="0"/>
      <w:marRight w:val="0"/>
      <w:marTop w:val="0"/>
      <w:marBottom w:val="0"/>
      <w:divBdr>
        <w:top w:val="none" w:sz="0" w:space="0" w:color="auto"/>
        <w:left w:val="none" w:sz="0" w:space="0" w:color="auto"/>
        <w:bottom w:val="none" w:sz="0" w:space="0" w:color="auto"/>
        <w:right w:val="none" w:sz="0" w:space="0" w:color="auto"/>
      </w:divBdr>
    </w:div>
    <w:div w:id="542792524">
      <w:bodyDiv w:val="1"/>
      <w:marLeft w:val="0"/>
      <w:marRight w:val="0"/>
      <w:marTop w:val="0"/>
      <w:marBottom w:val="0"/>
      <w:divBdr>
        <w:top w:val="none" w:sz="0" w:space="0" w:color="auto"/>
        <w:left w:val="none" w:sz="0" w:space="0" w:color="auto"/>
        <w:bottom w:val="none" w:sz="0" w:space="0" w:color="auto"/>
        <w:right w:val="none" w:sz="0" w:space="0" w:color="auto"/>
      </w:divBdr>
    </w:div>
    <w:div w:id="635990152">
      <w:bodyDiv w:val="1"/>
      <w:marLeft w:val="0"/>
      <w:marRight w:val="0"/>
      <w:marTop w:val="0"/>
      <w:marBottom w:val="0"/>
      <w:divBdr>
        <w:top w:val="none" w:sz="0" w:space="0" w:color="auto"/>
        <w:left w:val="none" w:sz="0" w:space="0" w:color="auto"/>
        <w:bottom w:val="none" w:sz="0" w:space="0" w:color="auto"/>
        <w:right w:val="none" w:sz="0" w:space="0" w:color="auto"/>
      </w:divBdr>
    </w:div>
    <w:div w:id="655183736">
      <w:bodyDiv w:val="1"/>
      <w:marLeft w:val="0"/>
      <w:marRight w:val="0"/>
      <w:marTop w:val="0"/>
      <w:marBottom w:val="0"/>
      <w:divBdr>
        <w:top w:val="none" w:sz="0" w:space="0" w:color="auto"/>
        <w:left w:val="none" w:sz="0" w:space="0" w:color="auto"/>
        <w:bottom w:val="none" w:sz="0" w:space="0" w:color="auto"/>
        <w:right w:val="none" w:sz="0" w:space="0" w:color="auto"/>
      </w:divBdr>
    </w:div>
    <w:div w:id="886648192">
      <w:bodyDiv w:val="1"/>
      <w:marLeft w:val="0"/>
      <w:marRight w:val="0"/>
      <w:marTop w:val="0"/>
      <w:marBottom w:val="0"/>
      <w:divBdr>
        <w:top w:val="none" w:sz="0" w:space="0" w:color="auto"/>
        <w:left w:val="none" w:sz="0" w:space="0" w:color="auto"/>
        <w:bottom w:val="none" w:sz="0" w:space="0" w:color="auto"/>
        <w:right w:val="none" w:sz="0" w:space="0" w:color="auto"/>
      </w:divBdr>
    </w:div>
    <w:div w:id="1002199535">
      <w:bodyDiv w:val="1"/>
      <w:marLeft w:val="0"/>
      <w:marRight w:val="0"/>
      <w:marTop w:val="0"/>
      <w:marBottom w:val="0"/>
      <w:divBdr>
        <w:top w:val="none" w:sz="0" w:space="0" w:color="auto"/>
        <w:left w:val="none" w:sz="0" w:space="0" w:color="auto"/>
        <w:bottom w:val="none" w:sz="0" w:space="0" w:color="auto"/>
        <w:right w:val="none" w:sz="0" w:space="0" w:color="auto"/>
      </w:divBdr>
    </w:div>
    <w:div w:id="1089350991">
      <w:bodyDiv w:val="1"/>
      <w:marLeft w:val="0"/>
      <w:marRight w:val="0"/>
      <w:marTop w:val="0"/>
      <w:marBottom w:val="0"/>
      <w:divBdr>
        <w:top w:val="none" w:sz="0" w:space="0" w:color="auto"/>
        <w:left w:val="none" w:sz="0" w:space="0" w:color="auto"/>
        <w:bottom w:val="none" w:sz="0" w:space="0" w:color="auto"/>
        <w:right w:val="none" w:sz="0" w:space="0" w:color="auto"/>
      </w:divBdr>
    </w:div>
    <w:div w:id="1350137661">
      <w:bodyDiv w:val="1"/>
      <w:marLeft w:val="0"/>
      <w:marRight w:val="0"/>
      <w:marTop w:val="0"/>
      <w:marBottom w:val="0"/>
      <w:divBdr>
        <w:top w:val="none" w:sz="0" w:space="0" w:color="auto"/>
        <w:left w:val="none" w:sz="0" w:space="0" w:color="auto"/>
        <w:bottom w:val="none" w:sz="0" w:space="0" w:color="auto"/>
        <w:right w:val="none" w:sz="0" w:space="0" w:color="auto"/>
      </w:divBdr>
    </w:div>
    <w:div w:id="1366058939">
      <w:bodyDiv w:val="1"/>
      <w:marLeft w:val="0"/>
      <w:marRight w:val="0"/>
      <w:marTop w:val="0"/>
      <w:marBottom w:val="0"/>
      <w:divBdr>
        <w:top w:val="none" w:sz="0" w:space="0" w:color="auto"/>
        <w:left w:val="none" w:sz="0" w:space="0" w:color="auto"/>
        <w:bottom w:val="none" w:sz="0" w:space="0" w:color="auto"/>
        <w:right w:val="none" w:sz="0" w:space="0" w:color="auto"/>
      </w:divBdr>
    </w:div>
    <w:div w:id="1799375021">
      <w:bodyDiv w:val="1"/>
      <w:marLeft w:val="0"/>
      <w:marRight w:val="0"/>
      <w:marTop w:val="0"/>
      <w:marBottom w:val="0"/>
      <w:divBdr>
        <w:top w:val="none" w:sz="0" w:space="0" w:color="auto"/>
        <w:left w:val="none" w:sz="0" w:space="0" w:color="auto"/>
        <w:bottom w:val="none" w:sz="0" w:space="0" w:color="auto"/>
        <w:right w:val="none" w:sz="0" w:space="0" w:color="auto"/>
      </w:divBdr>
    </w:div>
    <w:div w:id="1899122471">
      <w:bodyDiv w:val="1"/>
      <w:marLeft w:val="0"/>
      <w:marRight w:val="0"/>
      <w:marTop w:val="0"/>
      <w:marBottom w:val="0"/>
      <w:divBdr>
        <w:top w:val="none" w:sz="0" w:space="0" w:color="auto"/>
        <w:left w:val="none" w:sz="0" w:space="0" w:color="auto"/>
        <w:bottom w:val="none" w:sz="0" w:space="0" w:color="auto"/>
        <w:right w:val="none" w:sz="0" w:space="0" w:color="auto"/>
      </w:divBdr>
      <w:divsChild>
        <w:div w:id="2065836921">
          <w:marLeft w:val="0"/>
          <w:marRight w:val="0"/>
          <w:marTop w:val="0"/>
          <w:marBottom w:val="0"/>
          <w:divBdr>
            <w:top w:val="none" w:sz="0" w:space="0" w:color="auto"/>
            <w:left w:val="none" w:sz="0" w:space="0" w:color="auto"/>
            <w:bottom w:val="none" w:sz="0" w:space="0" w:color="auto"/>
            <w:right w:val="none" w:sz="0" w:space="0" w:color="auto"/>
          </w:divBdr>
        </w:div>
        <w:div w:id="1324554488">
          <w:marLeft w:val="0"/>
          <w:marRight w:val="0"/>
          <w:marTop w:val="0"/>
          <w:marBottom w:val="0"/>
          <w:divBdr>
            <w:top w:val="none" w:sz="0" w:space="0" w:color="auto"/>
            <w:left w:val="none" w:sz="0" w:space="0" w:color="auto"/>
            <w:bottom w:val="none" w:sz="0" w:space="0" w:color="auto"/>
            <w:right w:val="none" w:sz="0" w:space="0" w:color="auto"/>
          </w:divBdr>
        </w:div>
        <w:div w:id="1997801309">
          <w:marLeft w:val="0"/>
          <w:marRight w:val="0"/>
          <w:marTop w:val="0"/>
          <w:marBottom w:val="0"/>
          <w:divBdr>
            <w:top w:val="none" w:sz="0" w:space="0" w:color="auto"/>
            <w:left w:val="none" w:sz="0" w:space="0" w:color="auto"/>
            <w:bottom w:val="none" w:sz="0" w:space="0" w:color="auto"/>
            <w:right w:val="none" w:sz="0" w:space="0" w:color="auto"/>
          </w:divBdr>
        </w:div>
        <w:div w:id="97332837">
          <w:marLeft w:val="0"/>
          <w:marRight w:val="0"/>
          <w:marTop w:val="0"/>
          <w:marBottom w:val="0"/>
          <w:divBdr>
            <w:top w:val="none" w:sz="0" w:space="0" w:color="auto"/>
            <w:left w:val="none" w:sz="0" w:space="0" w:color="auto"/>
            <w:bottom w:val="none" w:sz="0" w:space="0" w:color="auto"/>
            <w:right w:val="none" w:sz="0" w:space="0" w:color="auto"/>
          </w:divBdr>
        </w:div>
        <w:div w:id="1864245492">
          <w:marLeft w:val="0"/>
          <w:marRight w:val="0"/>
          <w:marTop w:val="0"/>
          <w:marBottom w:val="0"/>
          <w:divBdr>
            <w:top w:val="none" w:sz="0" w:space="0" w:color="auto"/>
            <w:left w:val="none" w:sz="0" w:space="0" w:color="auto"/>
            <w:bottom w:val="none" w:sz="0" w:space="0" w:color="auto"/>
            <w:right w:val="none" w:sz="0" w:space="0" w:color="auto"/>
          </w:divBdr>
        </w:div>
        <w:div w:id="1335260199">
          <w:marLeft w:val="0"/>
          <w:marRight w:val="0"/>
          <w:marTop w:val="0"/>
          <w:marBottom w:val="0"/>
          <w:divBdr>
            <w:top w:val="none" w:sz="0" w:space="0" w:color="auto"/>
            <w:left w:val="none" w:sz="0" w:space="0" w:color="auto"/>
            <w:bottom w:val="none" w:sz="0" w:space="0" w:color="auto"/>
            <w:right w:val="none" w:sz="0" w:space="0" w:color="auto"/>
          </w:divBdr>
        </w:div>
        <w:div w:id="925918645">
          <w:marLeft w:val="0"/>
          <w:marRight w:val="0"/>
          <w:marTop w:val="0"/>
          <w:marBottom w:val="0"/>
          <w:divBdr>
            <w:top w:val="none" w:sz="0" w:space="0" w:color="auto"/>
            <w:left w:val="none" w:sz="0" w:space="0" w:color="auto"/>
            <w:bottom w:val="none" w:sz="0" w:space="0" w:color="auto"/>
            <w:right w:val="none" w:sz="0" w:space="0" w:color="auto"/>
          </w:divBdr>
        </w:div>
        <w:div w:id="2103261145">
          <w:marLeft w:val="0"/>
          <w:marRight w:val="0"/>
          <w:marTop w:val="0"/>
          <w:marBottom w:val="0"/>
          <w:divBdr>
            <w:top w:val="none" w:sz="0" w:space="0" w:color="auto"/>
            <w:left w:val="none" w:sz="0" w:space="0" w:color="auto"/>
            <w:bottom w:val="none" w:sz="0" w:space="0" w:color="auto"/>
            <w:right w:val="none" w:sz="0" w:space="0" w:color="auto"/>
          </w:divBdr>
        </w:div>
        <w:div w:id="501824427">
          <w:marLeft w:val="0"/>
          <w:marRight w:val="0"/>
          <w:marTop w:val="0"/>
          <w:marBottom w:val="0"/>
          <w:divBdr>
            <w:top w:val="none" w:sz="0" w:space="0" w:color="auto"/>
            <w:left w:val="none" w:sz="0" w:space="0" w:color="auto"/>
            <w:bottom w:val="none" w:sz="0" w:space="0" w:color="auto"/>
            <w:right w:val="none" w:sz="0" w:space="0" w:color="auto"/>
          </w:divBdr>
        </w:div>
        <w:div w:id="992678469">
          <w:marLeft w:val="0"/>
          <w:marRight w:val="0"/>
          <w:marTop w:val="0"/>
          <w:marBottom w:val="0"/>
          <w:divBdr>
            <w:top w:val="none" w:sz="0" w:space="0" w:color="auto"/>
            <w:left w:val="none" w:sz="0" w:space="0" w:color="auto"/>
            <w:bottom w:val="none" w:sz="0" w:space="0" w:color="auto"/>
            <w:right w:val="none" w:sz="0" w:space="0" w:color="auto"/>
          </w:divBdr>
        </w:div>
        <w:div w:id="2108382991">
          <w:marLeft w:val="0"/>
          <w:marRight w:val="0"/>
          <w:marTop w:val="0"/>
          <w:marBottom w:val="0"/>
          <w:divBdr>
            <w:top w:val="none" w:sz="0" w:space="0" w:color="auto"/>
            <w:left w:val="none" w:sz="0" w:space="0" w:color="auto"/>
            <w:bottom w:val="none" w:sz="0" w:space="0" w:color="auto"/>
            <w:right w:val="none" w:sz="0" w:space="0" w:color="auto"/>
          </w:divBdr>
        </w:div>
        <w:div w:id="1403484842">
          <w:marLeft w:val="0"/>
          <w:marRight w:val="0"/>
          <w:marTop w:val="0"/>
          <w:marBottom w:val="0"/>
          <w:divBdr>
            <w:top w:val="none" w:sz="0" w:space="0" w:color="auto"/>
            <w:left w:val="none" w:sz="0" w:space="0" w:color="auto"/>
            <w:bottom w:val="none" w:sz="0" w:space="0" w:color="auto"/>
            <w:right w:val="none" w:sz="0" w:space="0" w:color="auto"/>
          </w:divBdr>
        </w:div>
        <w:div w:id="1789154964">
          <w:marLeft w:val="0"/>
          <w:marRight w:val="0"/>
          <w:marTop w:val="0"/>
          <w:marBottom w:val="0"/>
          <w:divBdr>
            <w:top w:val="none" w:sz="0" w:space="0" w:color="auto"/>
            <w:left w:val="none" w:sz="0" w:space="0" w:color="auto"/>
            <w:bottom w:val="none" w:sz="0" w:space="0" w:color="auto"/>
            <w:right w:val="none" w:sz="0" w:space="0" w:color="auto"/>
          </w:divBdr>
        </w:div>
        <w:div w:id="85002102">
          <w:marLeft w:val="0"/>
          <w:marRight w:val="0"/>
          <w:marTop w:val="0"/>
          <w:marBottom w:val="0"/>
          <w:divBdr>
            <w:top w:val="none" w:sz="0" w:space="0" w:color="auto"/>
            <w:left w:val="none" w:sz="0" w:space="0" w:color="auto"/>
            <w:bottom w:val="none" w:sz="0" w:space="0" w:color="auto"/>
            <w:right w:val="none" w:sz="0" w:space="0" w:color="auto"/>
          </w:divBdr>
        </w:div>
        <w:div w:id="1133989083">
          <w:marLeft w:val="0"/>
          <w:marRight w:val="0"/>
          <w:marTop w:val="0"/>
          <w:marBottom w:val="0"/>
          <w:divBdr>
            <w:top w:val="none" w:sz="0" w:space="0" w:color="auto"/>
            <w:left w:val="none" w:sz="0" w:space="0" w:color="auto"/>
            <w:bottom w:val="none" w:sz="0" w:space="0" w:color="auto"/>
            <w:right w:val="none" w:sz="0" w:space="0" w:color="auto"/>
          </w:divBdr>
        </w:div>
        <w:div w:id="2064016226">
          <w:marLeft w:val="0"/>
          <w:marRight w:val="0"/>
          <w:marTop w:val="0"/>
          <w:marBottom w:val="0"/>
          <w:divBdr>
            <w:top w:val="none" w:sz="0" w:space="0" w:color="auto"/>
            <w:left w:val="none" w:sz="0" w:space="0" w:color="auto"/>
            <w:bottom w:val="none" w:sz="0" w:space="0" w:color="auto"/>
            <w:right w:val="none" w:sz="0" w:space="0" w:color="auto"/>
          </w:divBdr>
        </w:div>
        <w:div w:id="1228958609">
          <w:marLeft w:val="0"/>
          <w:marRight w:val="0"/>
          <w:marTop w:val="0"/>
          <w:marBottom w:val="0"/>
          <w:divBdr>
            <w:top w:val="none" w:sz="0" w:space="0" w:color="auto"/>
            <w:left w:val="none" w:sz="0" w:space="0" w:color="auto"/>
            <w:bottom w:val="none" w:sz="0" w:space="0" w:color="auto"/>
            <w:right w:val="none" w:sz="0" w:space="0" w:color="auto"/>
          </w:divBdr>
        </w:div>
        <w:div w:id="1335373970">
          <w:marLeft w:val="0"/>
          <w:marRight w:val="0"/>
          <w:marTop w:val="0"/>
          <w:marBottom w:val="0"/>
          <w:divBdr>
            <w:top w:val="none" w:sz="0" w:space="0" w:color="auto"/>
            <w:left w:val="none" w:sz="0" w:space="0" w:color="auto"/>
            <w:bottom w:val="none" w:sz="0" w:space="0" w:color="auto"/>
            <w:right w:val="none" w:sz="0" w:space="0" w:color="auto"/>
          </w:divBdr>
        </w:div>
        <w:div w:id="1967269172">
          <w:marLeft w:val="0"/>
          <w:marRight w:val="0"/>
          <w:marTop w:val="0"/>
          <w:marBottom w:val="0"/>
          <w:divBdr>
            <w:top w:val="none" w:sz="0" w:space="0" w:color="auto"/>
            <w:left w:val="none" w:sz="0" w:space="0" w:color="auto"/>
            <w:bottom w:val="none" w:sz="0" w:space="0" w:color="auto"/>
            <w:right w:val="none" w:sz="0" w:space="0" w:color="auto"/>
          </w:divBdr>
        </w:div>
        <w:div w:id="1075277254">
          <w:marLeft w:val="0"/>
          <w:marRight w:val="0"/>
          <w:marTop w:val="0"/>
          <w:marBottom w:val="0"/>
          <w:divBdr>
            <w:top w:val="none" w:sz="0" w:space="0" w:color="auto"/>
            <w:left w:val="none" w:sz="0" w:space="0" w:color="auto"/>
            <w:bottom w:val="none" w:sz="0" w:space="0" w:color="auto"/>
            <w:right w:val="none" w:sz="0" w:space="0" w:color="auto"/>
          </w:divBdr>
        </w:div>
        <w:div w:id="1757747298">
          <w:marLeft w:val="0"/>
          <w:marRight w:val="0"/>
          <w:marTop w:val="0"/>
          <w:marBottom w:val="0"/>
          <w:divBdr>
            <w:top w:val="none" w:sz="0" w:space="0" w:color="auto"/>
            <w:left w:val="none" w:sz="0" w:space="0" w:color="auto"/>
            <w:bottom w:val="none" w:sz="0" w:space="0" w:color="auto"/>
            <w:right w:val="none" w:sz="0" w:space="0" w:color="auto"/>
          </w:divBdr>
        </w:div>
        <w:div w:id="2014725805">
          <w:marLeft w:val="0"/>
          <w:marRight w:val="0"/>
          <w:marTop w:val="0"/>
          <w:marBottom w:val="0"/>
          <w:divBdr>
            <w:top w:val="none" w:sz="0" w:space="0" w:color="auto"/>
            <w:left w:val="none" w:sz="0" w:space="0" w:color="auto"/>
            <w:bottom w:val="none" w:sz="0" w:space="0" w:color="auto"/>
            <w:right w:val="none" w:sz="0" w:space="0" w:color="auto"/>
          </w:divBdr>
        </w:div>
        <w:div w:id="2030982650">
          <w:marLeft w:val="0"/>
          <w:marRight w:val="0"/>
          <w:marTop w:val="0"/>
          <w:marBottom w:val="0"/>
          <w:divBdr>
            <w:top w:val="none" w:sz="0" w:space="0" w:color="auto"/>
            <w:left w:val="none" w:sz="0" w:space="0" w:color="auto"/>
            <w:bottom w:val="none" w:sz="0" w:space="0" w:color="auto"/>
            <w:right w:val="none" w:sz="0" w:space="0" w:color="auto"/>
          </w:divBdr>
        </w:div>
        <w:div w:id="95903702">
          <w:marLeft w:val="0"/>
          <w:marRight w:val="0"/>
          <w:marTop w:val="0"/>
          <w:marBottom w:val="0"/>
          <w:divBdr>
            <w:top w:val="none" w:sz="0" w:space="0" w:color="auto"/>
            <w:left w:val="none" w:sz="0" w:space="0" w:color="auto"/>
            <w:bottom w:val="none" w:sz="0" w:space="0" w:color="auto"/>
            <w:right w:val="none" w:sz="0" w:space="0" w:color="auto"/>
          </w:divBdr>
        </w:div>
        <w:div w:id="855114164">
          <w:marLeft w:val="0"/>
          <w:marRight w:val="0"/>
          <w:marTop w:val="0"/>
          <w:marBottom w:val="0"/>
          <w:divBdr>
            <w:top w:val="none" w:sz="0" w:space="0" w:color="auto"/>
            <w:left w:val="none" w:sz="0" w:space="0" w:color="auto"/>
            <w:bottom w:val="none" w:sz="0" w:space="0" w:color="auto"/>
            <w:right w:val="none" w:sz="0" w:space="0" w:color="auto"/>
          </w:divBdr>
        </w:div>
        <w:div w:id="1448695260">
          <w:marLeft w:val="0"/>
          <w:marRight w:val="0"/>
          <w:marTop w:val="0"/>
          <w:marBottom w:val="0"/>
          <w:divBdr>
            <w:top w:val="none" w:sz="0" w:space="0" w:color="auto"/>
            <w:left w:val="none" w:sz="0" w:space="0" w:color="auto"/>
            <w:bottom w:val="none" w:sz="0" w:space="0" w:color="auto"/>
            <w:right w:val="none" w:sz="0" w:space="0" w:color="auto"/>
          </w:divBdr>
        </w:div>
        <w:div w:id="1871869023">
          <w:marLeft w:val="0"/>
          <w:marRight w:val="0"/>
          <w:marTop w:val="0"/>
          <w:marBottom w:val="0"/>
          <w:divBdr>
            <w:top w:val="none" w:sz="0" w:space="0" w:color="auto"/>
            <w:left w:val="none" w:sz="0" w:space="0" w:color="auto"/>
            <w:bottom w:val="none" w:sz="0" w:space="0" w:color="auto"/>
            <w:right w:val="none" w:sz="0" w:space="0" w:color="auto"/>
          </w:divBdr>
        </w:div>
        <w:div w:id="2077629712">
          <w:marLeft w:val="0"/>
          <w:marRight w:val="0"/>
          <w:marTop w:val="0"/>
          <w:marBottom w:val="0"/>
          <w:divBdr>
            <w:top w:val="none" w:sz="0" w:space="0" w:color="auto"/>
            <w:left w:val="none" w:sz="0" w:space="0" w:color="auto"/>
            <w:bottom w:val="none" w:sz="0" w:space="0" w:color="auto"/>
            <w:right w:val="none" w:sz="0" w:space="0" w:color="auto"/>
          </w:divBdr>
        </w:div>
      </w:divsChild>
    </w:div>
    <w:div w:id="20046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vh.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4535</FirefishReference>
    <AssignmentStatus xmlns="5b12561d-b03a-47d5-9db5-4e2bbf9ffb11">Open</AssignmentStatus>
    <Sector xmlns="5b12561d-b03a-47d5-9db5-4e2bbf9ffb11">Housing</Sector>
    <Team xmlns="5b12561d-b03a-47d5-9db5-4e2bbf9ffb11">
      <UserInfo>
        <DisplayName>Nigel Fortnum</DisplayName>
        <AccountId>23</AccountId>
        <AccountType/>
      </UserInfo>
      <UserInfo>
        <DisplayName>David Currie</DisplayName>
        <AccountId>842</AccountId>
        <AccountType/>
      </UserInfo>
      <UserInfo>
        <DisplayName>Carole Taylor</DisplayName>
        <AccountId>973</AccountId>
        <AccountType/>
      </UserInfo>
      <UserInfo>
        <DisplayName>Melissa Scholes</DisplayName>
        <AccountId>15</AccountId>
        <AccountType/>
      </UserInfo>
    </Team>
    <TaxCatchAll xmlns="5b12561d-b03a-47d5-9db5-4e2bbf9ffb11" xsi:nil="true"/>
    <BusinessType xmlns="5b12561d-b03a-47d5-9db5-4e2bbf9ffb11">New Client</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E5FCC693-30DC-4786-8344-D26BA7AA7932}">
  <ds:schemaRefs>
    <ds:schemaRef ds:uri="http://schemas.openxmlformats.org/officeDocument/2006/bibliography"/>
  </ds:schemaRefs>
</ds:datastoreItem>
</file>

<file path=customXml/itemProps2.xml><?xml version="1.0" encoding="utf-8"?>
<ds:datastoreItem xmlns:ds="http://schemas.openxmlformats.org/officeDocument/2006/customXml" ds:itemID="{8E07675F-904B-4208-B117-C6472D547813}">
  <ds:schemaRefs>
    <ds:schemaRef ds:uri="http://schemas.microsoft.com/sharepoint/events"/>
  </ds:schemaRefs>
</ds:datastoreItem>
</file>

<file path=customXml/itemProps3.xml><?xml version="1.0" encoding="utf-8"?>
<ds:datastoreItem xmlns:ds="http://schemas.openxmlformats.org/officeDocument/2006/customXml" ds:itemID="{D9A5E135-6069-46C0-9572-12C452A00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AEC06-4BB0-490A-B4FD-88312DF5688F}">
  <ds:schemaRefs>
    <ds:schemaRef ds:uri="http://schemas.microsoft.com/sharepoint/v3/contenttype/forms"/>
  </ds:schemaRefs>
</ds:datastoreItem>
</file>

<file path=customXml/itemProps5.xml><?xml version="1.0" encoding="utf-8"?>
<ds:datastoreItem xmlns:ds="http://schemas.openxmlformats.org/officeDocument/2006/customXml" ds:itemID="{F2558E03-BDB8-49EC-990D-083E30C321E3}">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6.xml><?xml version="1.0" encoding="utf-8"?>
<ds:datastoreItem xmlns:ds="http://schemas.openxmlformats.org/officeDocument/2006/customXml" ds:itemID="{7985FBE6-9CFF-4D74-8977-13906160594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Evans</dc:creator>
  <cp:keywords/>
  <dc:description/>
  <cp:lastModifiedBy>Melissa Scholes</cp:lastModifiedBy>
  <cp:revision>4</cp:revision>
  <cp:lastPrinted>2021-12-23T15:37:00Z</cp:lastPrinted>
  <dcterms:created xsi:type="dcterms:W3CDTF">2022-09-14T09:17:00Z</dcterms:created>
  <dcterms:modified xsi:type="dcterms:W3CDTF">2022-11-19T08:47:00Z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ies>
</file>