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C8A8" w14:textId="77777777" w:rsidR="00E80E98" w:rsidRPr="00DE0C31" w:rsidRDefault="00E80E98" w:rsidP="009D0629">
      <w:pPr>
        <w:rPr>
          <w:rFonts w:asciiTheme="minorHAnsi" w:hAnsiTheme="minorHAnsi" w:cstheme="minorHAnsi"/>
          <w:b/>
          <w:sz w:val="22"/>
          <w:szCs w:val="22"/>
        </w:rPr>
      </w:pPr>
    </w:p>
    <w:tbl>
      <w:tblPr>
        <w:tblW w:w="10348" w:type="dxa"/>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6946"/>
        <w:gridCol w:w="1559"/>
        <w:gridCol w:w="1134"/>
        <w:gridCol w:w="709"/>
      </w:tblGrid>
      <w:tr w:rsidR="00A36206" w:rsidRPr="00DE0C31" w14:paraId="3A406C58" w14:textId="77777777" w:rsidTr="00A36206">
        <w:trPr>
          <w:trHeight w:val="420"/>
        </w:trPr>
        <w:tc>
          <w:tcPr>
            <w:tcW w:w="6946" w:type="dxa"/>
            <w:vMerge w:val="restart"/>
            <w:tcBorders>
              <w:top w:val="single" w:sz="4" w:space="0" w:color="1F497D"/>
              <w:left w:val="single" w:sz="4" w:space="0" w:color="1F497D"/>
              <w:bottom w:val="single" w:sz="4" w:space="0" w:color="1F497D"/>
              <w:right w:val="single" w:sz="4" w:space="0" w:color="1F497D"/>
            </w:tcBorders>
            <w:vAlign w:val="center"/>
            <w:hideMark/>
          </w:tcPr>
          <w:p w14:paraId="69F87641" w14:textId="77777777" w:rsidR="00F727AF" w:rsidRDefault="00F727AF" w:rsidP="00390735">
            <w:pPr>
              <w:jc w:val="both"/>
              <w:rPr>
                <w:rFonts w:asciiTheme="minorHAnsi" w:eastAsia="Calibri" w:hAnsiTheme="minorHAnsi" w:cstheme="minorHAnsi"/>
                <w:b/>
                <w:color w:val="1F497D"/>
                <w:sz w:val="36"/>
                <w:szCs w:val="22"/>
              </w:rPr>
            </w:pPr>
            <w:r>
              <w:rPr>
                <w:rFonts w:asciiTheme="minorHAnsi" w:eastAsia="Calibri" w:hAnsiTheme="minorHAnsi" w:cstheme="minorHAnsi"/>
                <w:b/>
                <w:color w:val="1F497D"/>
                <w:sz w:val="36"/>
                <w:szCs w:val="22"/>
              </w:rPr>
              <w:t xml:space="preserve">Sustainable Innovation Manager                </w:t>
            </w:r>
          </w:p>
          <w:p w14:paraId="08978418" w14:textId="229930F9" w:rsidR="00A36206" w:rsidRPr="00DE0C31" w:rsidRDefault="00C669A0" w:rsidP="00390735">
            <w:pPr>
              <w:jc w:val="both"/>
              <w:rPr>
                <w:rFonts w:asciiTheme="minorHAnsi" w:eastAsia="Calibri" w:hAnsiTheme="minorHAnsi" w:cstheme="minorHAnsi"/>
                <w:b/>
                <w:color w:val="1F497D"/>
                <w:sz w:val="22"/>
                <w:szCs w:val="22"/>
              </w:rPr>
            </w:pPr>
            <w:r w:rsidRPr="00DE0C31">
              <w:rPr>
                <w:rFonts w:asciiTheme="minorHAnsi" w:eastAsia="Calibri" w:hAnsiTheme="minorHAnsi" w:cstheme="minorHAnsi"/>
                <w:b/>
                <w:color w:val="1F497D"/>
                <w:sz w:val="36"/>
                <w:szCs w:val="22"/>
              </w:rPr>
              <w:t xml:space="preserve">- </w:t>
            </w:r>
            <w:r w:rsidR="00A36206" w:rsidRPr="00DE0C31">
              <w:rPr>
                <w:rFonts w:asciiTheme="minorHAnsi" w:eastAsia="Calibri" w:hAnsiTheme="minorHAnsi" w:cstheme="minorHAnsi"/>
                <w:b/>
                <w:color w:val="1F497D"/>
                <w:sz w:val="36"/>
                <w:szCs w:val="22"/>
              </w:rPr>
              <w:t xml:space="preserve">JOB DESCRIPTION </w:t>
            </w:r>
          </w:p>
        </w:tc>
        <w:tc>
          <w:tcPr>
            <w:tcW w:w="1559" w:type="dxa"/>
            <w:vMerge w:val="restart"/>
            <w:tcBorders>
              <w:top w:val="single" w:sz="4" w:space="0" w:color="1F497D"/>
              <w:left w:val="single" w:sz="4" w:space="0" w:color="1F497D"/>
              <w:bottom w:val="single" w:sz="4" w:space="0" w:color="1F497D"/>
              <w:right w:val="single" w:sz="4" w:space="0" w:color="1F497D"/>
            </w:tcBorders>
            <w:vAlign w:val="center"/>
            <w:hideMark/>
          </w:tcPr>
          <w:p w14:paraId="37B33386" w14:textId="77777777" w:rsidR="00A36206" w:rsidRPr="00DE0C31" w:rsidRDefault="00A36206" w:rsidP="001213EA">
            <w:pPr>
              <w:jc w:val="both"/>
              <w:rPr>
                <w:rFonts w:asciiTheme="minorHAnsi" w:eastAsia="Calibri" w:hAnsiTheme="minorHAnsi" w:cstheme="minorHAnsi"/>
                <w:sz w:val="22"/>
                <w:szCs w:val="22"/>
              </w:rPr>
            </w:pPr>
            <w:r w:rsidRPr="00DE0C31">
              <w:rPr>
                <w:rFonts w:asciiTheme="minorHAnsi" w:eastAsia="Calibri" w:hAnsiTheme="minorHAnsi" w:cstheme="minorHAnsi"/>
                <w:noProof/>
                <w:sz w:val="22"/>
                <w:szCs w:val="22"/>
                <w:lang w:eastAsia="en-GB"/>
              </w:rPr>
              <w:drawing>
                <wp:inline distT="0" distB="0" distL="0" distR="0" wp14:anchorId="2E4ACB05" wp14:editId="065B46E7">
                  <wp:extent cx="914400" cy="498475"/>
                  <wp:effectExtent l="19050" t="0" r="0" b="0"/>
                  <wp:docPr id="7" name="Picture 1" descr="Swoo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oosh1"/>
                          <pic:cNvPicPr>
                            <a:picLocks noChangeAspect="1" noChangeArrowheads="1"/>
                          </pic:cNvPicPr>
                        </pic:nvPicPr>
                        <pic:blipFill>
                          <a:blip r:embed="rId11" cstate="print"/>
                          <a:srcRect/>
                          <a:stretch>
                            <a:fillRect/>
                          </a:stretch>
                        </pic:blipFill>
                        <pic:spPr bwMode="auto">
                          <a:xfrm>
                            <a:off x="0" y="0"/>
                            <a:ext cx="914400" cy="498475"/>
                          </a:xfrm>
                          <a:prstGeom prst="rect">
                            <a:avLst/>
                          </a:prstGeom>
                          <a:noFill/>
                          <a:ln w="9525">
                            <a:noFill/>
                            <a:miter lim="800000"/>
                            <a:headEnd/>
                            <a:tailEnd/>
                          </a:ln>
                        </pic:spPr>
                      </pic:pic>
                    </a:graphicData>
                  </a:graphic>
                </wp:inline>
              </w:drawing>
            </w:r>
          </w:p>
        </w:tc>
        <w:tc>
          <w:tcPr>
            <w:tcW w:w="1134" w:type="dxa"/>
            <w:tcBorders>
              <w:top w:val="single" w:sz="4" w:space="0" w:color="1F497D"/>
              <w:left w:val="single" w:sz="4" w:space="0" w:color="1F497D"/>
              <w:bottom w:val="single" w:sz="4" w:space="0" w:color="1F497D"/>
              <w:right w:val="single" w:sz="4" w:space="0" w:color="1F497D"/>
            </w:tcBorders>
            <w:vAlign w:val="center"/>
            <w:hideMark/>
          </w:tcPr>
          <w:p w14:paraId="70CC69B5" w14:textId="77777777" w:rsidR="00A36206" w:rsidRPr="00DE0C31" w:rsidRDefault="00A36206" w:rsidP="001213EA">
            <w:pPr>
              <w:jc w:val="both"/>
              <w:rPr>
                <w:rFonts w:asciiTheme="minorHAnsi" w:eastAsia="Calibri" w:hAnsiTheme="minorHAnsi" w:cstheme="minorHAnsi"/>
                <w:b/>
                <w:color w:val="17365D"/>
                <w:sz w:val="22"/>
                <w:szCs w:val="22"/>
              </w:rPr>
            </w:pPr>
            <w:r w:rsidRPr="00DE0C31">
              <w:rPr>
                <w:rFonts w:asciiTheme="minorHAnsi" w:eastAsia="Calibri" w:hAnsiTheme="minorHAnsi" w:cstheme="minorHAnsi"/>
                <w:b/>
                <w:color w:val="17365D"/>
                <w:sz w:val="22"/>
                <w:szCs w:val="22"/>
              </w:rPr>
              <w:t>HIAL</w:t>
            </w:r>
          </w:p>
        </w:tc>
        <w:tc>
          <w:tcPr>
            <w:tcW w:w="709" w:type="dxa"/>
            <w:tcBorders>
              <w:top w:val="single" w:sz="4" w:space="0" w:color="1F497D"/>
              <w:left w:val="single" w:sz="4" w:space="0" w:color="1F497D"/>
              <w:bottom w:val="single" w:sz="4" w:space="0" w:color="1F497D"/>
              <w:right w:val="single" w:sz="4" w:space="0" w:color="1F497D"/>
            </w:tcBorders>
            <w:vAlign w:val="center"/>
          </w:tcPr>
          <w:p w14:paraId="6D002961" w14:textId="77777777" w:rsidR="00A36206" w:rsidRPr="00DE0C31" w:rsidRDefault="00A36206" w:rsidP="001213EA">
            <w:pPr>
              <w:jc w:val="both"/>
              <w:rPr>
                <w:rFonts w:asciiTheme="minorHAnsi" w:eastAsia="Calibri" w:hAnsiTheme="minorHAnsi" w:cstheme="minorHAnsi"/>
                <w:b/>
                <w:color w:val="17365D"/>
                <w:sz w:val="22"/>
                <w:szCs w:val="22"/>
              </w:rPr>
            </w:pPr>
            <w:r w:rsidRPr="00DE0C31">
              <w:rPr>
                <w:rFonts w:asciiTheme="minorHAnsi" w:eastAsia="Wingdings 2" w:hAnsiTheme="minorHAnsi" w:cstheme="minorHAnsi"/>
                <w:b/>
                <w:color w:val="17365D"/>
                <w:sz w:val="22"/>
                <w:szCs w:val="22"/>
              </w:rPr>
              <w:t>P</w:t>
            </w:r>
          </w:p>
        </w:tc>
      </w:tr>
      <w:tr w:rsidR="00A36206" w:rsidRPr="00DE0C31" w14:paraId="795CB59A" w14:textId="77777777" w:rsidTr="00A36206">
        <w:trPr>
          <w:trHeight w:val="410"/>
        </w:trPr>
        <w:tc>
          <w:tcPr>
            <w:tcW w:w="6946" w:type="dxa"/>
            <w:vMerge/>
            <w:tcBorders>
              <w:top w:val="single" w:sz="4" w:space="0" w:color="1F497D"/>
              <w:left w:val="single" w:sz="4" w:space="0" w:color="1F497D"/>
              <w:bottom w:val="single" w:sz="4" w:space="0" w:color="1F497D"/>
              <w:right w:val="single" w:sz="4" w:space="0" w:color="1F497D"/>
            </w:tcBorders>
            <w:vAlign w:val="center"/>
            <w:hideMark/>
          </w:tcPr>
          <w:p w14:paraId="54893A6B" w14:textId="77777777" w:rsidR="00A36206" w:rsidRPr="00DE0C31" w:rsidRDefault="00A36206" w:rsidP="001213EA">
            <w:pPr>
              <w:jc w:val="both"/>
              <w:rPr>
                <w:rFonts w:asciiTheme="minorHAnsi" w:eastAsia="Calibri" w:hAnsiTheme="minorHAnsi" w:cstheme="minorHAnsi"/>
                <w:b/>
                <w:color w:val="1F497D"/>
                <w:sz w:val="22"/>
                <w:szCs w:val="22"/>
              </w:rPr>
            </w:pPr>
          </w:p>
        </w:tc>
        <w:tc>
          <w:tcPr>
            <w:tcW w:w="1559" w:type="dxa"/>
            <w:vMerge/>
            <w:tcBorders>
              <w:top w:val="single" w:sz="4" w:space="0" w:color="1F497D"/>
              <w:left w:val="single" w:sz="4" w:space="0" w:color="1F497D"/>
              <w:bottom w:val="single" w:sz="4" w:space="0" w:color="1F497D"/>
              <w:right w:val="single" w:sz="4" w:space="0" w:color="1F497D"/>
            </w:tcBorders>
            <w:vAlign w:val="center"/>
            <w:hideMark/>
          </w:tcPr>
          <w:p w14:paraId="2F92FB88" w14:textId="77777777" w:rsidR="00A36206" w:rsidRPr="00DE0C31" w:rsidRDefault="00A36206" w:rsidP="001213EA">
            <w:pPr>
              <w:jc w:val="both"/>
              <w:rPr>
                <w:rFonts w:asciiTheme="minorHAnsi" w:eastAsia="Calibri" w:hAnsiTheme="minorHAnsi" w:cstheme="minorHAnsi"/>
                <w:sz w:val="22"/>
                <w:szCs w:val="22"/>
              </w:rPr>
            </w:pPr>
          </w:p>
        </w:tc>
        <w:tc>
          <w:tcPr>
            <w:tcW w:w="1134" w:type="dxa"/>
            <w:tcBorders>
              <w:top w:val="single" w:sz="4" w:space="0" w:color="1F497D"/>
              <w:left w:val="single" w:sz="4" w:space="0" w:color="1F497D"/>
              <w:bottom w:val="single" w:sz="4" w:space="0" w:color="1F497D"/>
              <w:right w:val="single" w:sz="4" w:space="0" w:color="1F497D"/>
            </w:tcBorders>
            <w:vAlign w:val="center"/>
            <w:hideMark/>
          </w:tcPr>
          <w:p w14:paraId="34C85005" w14:textId="77777777" w:rsidR="00A36206" w:rsidRPr="00DE0C31" w:rsidRDefault="00A36206" w:rsidP="001213EA">
            <w:pPr>
              <w:jc w:val="both"/>
              <w:rPr>
                <w:rFonts w:asciiTheme="minorHAnsi" w:eastAsia="Calibri" w:hAnsiTheme="minorHAnsi" w:cstheme="minorHAnsi"/>
                <w:b/>
                <w:color w:val="17365D"/>
                <w:sz w:val="22"/>
                <w:szCs w:val="22"/>
              </w:rPr>
            </w:pPr>
            <w:r w:rsidRPr="00DE0C31">
              <w:rPr>
                <w:rFonts w:asciiTheme="minorHAnsi" w:eastAsia="Calibri" w:hAnsiTheme="minorHAnsi" w:cstheme="minorHAnsi"/>
                <w:b/>
                <w:color w:val="17365D"/>
                <w:sz w:val="22"/>
                <w:szCs w:val="22"/>
              </w:rPr>
              <w:t>AMSL</w:t>
            </w:r>
          </w:p>
        </w:tc>
        <w:tc>
          <w:tcPr>
            <w:tcW w:w="709" w:type="dxa"/>
            <w:tcBorders>
              <w:top w:val="single" w:sz="4" w:space="0" w:color="1F497D"/>
              <w:left w:val="single" w:sz="4" w:space="0" w:color="1F497D"/>
              <w:bottom w:val="single" w:sz="4" w:space="0" w:color="1F497D"/>
              <w:right w:val="single" w:sz="4" w:space="0" w:color="1F497D"/>
            </w:tcBorders>
            <w:vAlign w:val="center"/>
            <w:hideMark/>
          </w:tcPr>
          <w:p w14:paraId="03B2B1D4" w14:textId="02CBC9E8" w:rsidR="00A36206" w:rsidRPr="00DE0C31" w:rsidRDefault="00A36206" w:rsidP="001213EA">
            <w:pPr>
              <w:jc w:val="both"/>
              <w:rPr>
                <w:rFonts w:asciiTheme="minorHAnsi" w:eastAsia="Calibri" w:hAnsiTheme="minorHAnsi" w:cstheme="minorHAnsi"/>
                <w:color w:val="17365D"/>
                <w:sz w:val="22"/>
                <w:szCs w:val="22"/>
              </w:rPr>
            </w:pPr>
          </w:p>
        </w:tc>
      </w:tr>
      <w:tr w:rsidR="00A36206" w:rsidRPr="00DE0C31" w14:paraId="131AF4C9" w14:textId="77777777" w:rsidTr="00A36206">
        <w:trPr>
          <w:trHeight w:val="417"/>
        </w:trPr>
        <w:tc>
          <w:tcPr>
            <w:tcW w:w="6946" w:type="dxa"/>
            <w:vMerge/>
            <w:tcBorders>
              <w:top w:val="single" w:sz="4" w:space="0" w:color="1F497D"/>
              <w:left w:val="single" w:sz="4" w:space="0" w:color="1F497D"/>
              <w:bottom w:val="single" w:sz="4" w:space="0" w:color="1F497D"/>
              <w:right w:val="single" w:sz="4" w:space="0" w:color="1F497D"/>
            </w:tcBorders>
            <w:vAlign w:val="center"/>
            <w:hideMark/>
          </w:tcPr>
          <w:p w14:paraId="74AFDFDC" w14:textId="77777777" w:rsidR="00A36206" w:rsidRPr="00DE0C31" w:rsidRDefault="00A36206" w:rsidP="001213EA">
            <w:pPr>
              <w:jc w:val="both"/>
              <w:rPr>
                <w:rFonts w:asciiTheme="minorHAnsi" w:eastAsia="Calibri" w:hAnsiTheme="minorHAnsi" w:cstheme="minorHAnsi"/>
                <w:b/>
                <w:color w:val="1F497D"/>
                <w:sz w:val="22"/>
                <w:szCs w:val="22"/>
              </w:rPr>
            </w:pPr>
          </w:p>
        </w:tc>
        <w:tc>
          <w:tcPr>
            <w:tcW w:w="1559" w:type="dxa"/>
            <w:vMerge/>
            <w:tcBorders>
              <w:top w:val="single" w:sz="4" w:space="0" w:color="1F497D"/>
              <w:left w:val="single" w:sz="4" w:space="0" w:color="1F497D"/>
              <w:bottom w:val="single" w:sz="4" w:space="0" w:color="1F497D"/>
              <w:right w:val="single" w:sz="4" w:space="0" w:color="1F497D"/>
            </w:tcBorders>
            <w:vAlign w:val="center"/>
            <w:hideMark/>
          </w:tcPr>
          <w:p w14:paraId="1A2BF223" w14:textId="77777777" w:rsidR="00A36206" w:rsidRPr="00DE0C31" w:rsidRDefault="00A36206" w:rsidP="001213EA">
            <w:pPr>
              <w:jc w:val="both"/>
              <w:rPr>
                <w:rFonts w:asciiTheme="minorHAnsi" w:eastAsia="Calibri" w:hAnsiTheme="minorHAnsi" w:cstheme="minorHAnsi"/>
                <w:sz w:val="22"/>
                <w:szCs w:val="22"/>
              </w:rPr>
            </w:pPr>
          </w:p>
        </w:tc>
        <w:tc>
          <w:tcPr>
            <w:tcW w:w="1134" w:type="dxa"/>
            <w:tcBorders>
              <w:top w:val="single" w:sz="4" w:space="0" w:color="1F497D"/>
              <w:left w:val="single" w:sz="4" w:space="0" w:color="1F497D"/>
              <w:bottom w:val="single" w:sz="4" w:space="0" w:color="1F497D"/>
              <w:right w:val="single" w:sz="4" w:space="0" w:color="1F497D"/>
            </w:tcBorders>
            <w:vAlign w:val="center"/>
            <w:hideMark/>
          </w:tcPr>
          <w:p w14:paraId="22F4DBE5" w14:textId="77777777" w:rsidR="00A36206" w:rsidRPr="00DE0C31" w:rsidRDefault="00A36206" w:rsidP="001213EA">
            <w:pPr>
              <w:jc w:val="both"/>
              <w:rPr>
                <w:rFonts w:asciiTheme="minorHAnsi" w:eastAsia="Calibri" w:hAnsiTheme="minorHAnsi" w:cstheme="minorHAnsi"/>
                <w:b/>
                <w:color w:val="17365D"/>
                <w:sz w:val="22"/>
                <w:szCs w:val="22"/>
              </w:rPr>
            </w:pPr>
            <w:r w:rsidRPr="00DE0C31">
              <w:rPr>
                <w:rFonts w:asciiTheme="minorHAnsi" w:eastAsia="Calibri" w:hAnsiTheme="minorHAnsi" w:cstheme="minorHAnsi"/>
                <w:b/>
                <w:color w:val="17365D"/>
                <w:sz w:val="22"/>
                <w:szCs w:val="22"/>
              </w:rPr>
              <w:t>DAL</w:t>
            </w:r>
          </w:p>
        </w:tc>
        <w:tc>
          <w:tcPr>
            <w:tcW w:w="709" w:type="dxa"/>
            <w:tcBorders>
              <w:top w:val="single" w:sz="4" w:space="0" w:color="1F497D"/>
              <w:left w:val="single" w:sz="4" w:space="0" w:color="1F497D"/>
              <w:bottom w:val="single" w:sz="4" w:space="0" w:color="1F497D"/>
              <w:right w:val="single" w:sz="4" w:space="0" w:color="1F497D"/>
            </w:tcBorders>
            <w:vAlign w:val="center"/>
            <w:hideMark/>
          </w:tcPr>
          <w:p w14:paraId="26A495FE" w14:textId="5F0D82C0" w:rsidR="00A36206" w:rsidRPr="00DE0C31" w:rsidRDefault="00A36206" w:rsidP="001213EA">
            <w:pPr>
              <w:jc w:val="both"/>
              <w:rPr>
                <w:rFonts w:asciiTheme="minorHAnsi" w:eastAsia="Calibri" w:hAnsiTheme="minorHAnsi" w:cstheme="minorHAnsi"/>
                <w:color w:val="17365D"/>
                <w:sz w:val="22"/>
                <w:szCs w:val="22"/>
              </w:rPr>
            </w:pPr>
          </w:p>
        </w:tc>
      </w:tr>
    </w:tbl>
    <w:p w14:paraId="0C2D8FC0" w14:textId="77777777" w:rsidR="00E80E98" w:rsidRPr="00DE0C31" w:rsidRDefault="00E80E98">
      <w:pPr>
        <w:jc w:val="center"/>
        <w:rPr>
          <w:rFonts w:asciiTheme="minorHAnsi" w:hAnsiTheme="minorHAnsi" w:cstheme="minorHAnsi"/>
          <w:b/>
          <w:sz w:val="22"/>
          <w:szCs w:val="22"/>
        </w:rPr>
      </w:pPr>
    </w:p>
    <w:p w14:paraId="4AF06C3A" w14:textId="77777777" w:rsidR="00AA6B07" w:rsidRPr="00DE0C31" w:rsidRDefault="00AA6B07" w:rsidP="00AA6B07">
      <w:pPr>
        <w:rPr>
          <w:rFonts w:asciiTheme="minorHAnsi" w:hAnsiTheme="minorHAnsi" w:cstheme="minorHAnsi"/>
          <w:b/>
          <w:sz w:val="22"/>
          <w:szCs w:val="22"/>
        </w:rPr>
      </w:pPr>
    </w:p>
    <w:tbl>
      <w:tblPr>
        <w:tblW w:w="103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57"/>
        <w:gridCol w:w="283"/>
      </w:tblGrid>
      <w:tr w:rsidR="00AA6B07" w:rsidRPr="00842148" w14:paraId="1E68000D" w14:textId="77777777" w:rsidTr="564526C9">
        <w:tc>
          <w:tcPr>
            <w:tcW w:w="10057" w:type="dxa"/>
          </w:tcPr>
          <w:p w14:paraId="0DC6586B" w14:textId="6EBA6EDB" w:rsidR="00AA6B07" w:rsidRPr="00842148" w:rsidRDefault="00A64D04" w:rsidP="00A310B5">
            <w:pPr>
              <w:spacing w:before="120" w:after="120"/>
              <w:rPr>
                <w:rFonts w:asciiTheme="minorHAnsi" w:hAnsiTheme="minorHAnsi" w:cstheme="minorHAnsi"/>
                <w:b/>
                <w:caps/>
                <w:sz w:val="22"/>
                <w:szCs w:val="22"/>
              </w:rPr>
            </w:pPr>
            <w:r w:rsidRPr="00842148">
              <w:rPr>
                <w:rFonts w:asciiTheme="minorHAnsi" w:hAnsiTheme="minorHAnsi" w:cstheme="minorHAnsi"/>
                <w:b/>
                <w:caps/>
                <w:sz w:val="22"/>
                <w:szCs w:val="22"/>
              </w:rPr>
              <w:t>1.</w:t>
            </w:r>
            <w:r w:rsidR="00A310B5" w:rsidRPr="00842148">
              <w:rPr>
                <w:rFonts w:asciiTheme="minorHAnsi" w:hAnsiTheme="minorHAnsi" w:cstheme="minorHAnsi"/>
                <w:b/>
                <w:caps/>
                <w:sz w:val="22"/>
                <w:szCs w:val="22"/>
              </w:rPr>
              <w:t xml:space="preserve"> </w:t>
            </w:r>
            <w:r w:rsidR="00AA6B07" w:rsidRPr="00842148">
              <w:rPr>
                <w:rFonts w:asciiTheme="minorHAnsi" w:hAnsiTheme="minorHAnsi" w:cstheme="minorHAnsi"/>
                <w:b/>
                <w:caps/>
                <w:sz w:val="22"/>
                <w:szCs w:val="22"/>
              </w:rPr>
              <w:t>Job Holder:</w:t>
            </w:r>
            <w:r w:rsidR="003C2964" w:rsidRPr="00842148">
              <w:rPr>
                <w:rFonts w:asciiTheme="minorHAnsi" w:hAnsiTheme="minorHAnsi" w:cstheme="minorHAnsi"/>
                <w:b/>
                <w:caps/>
                <w:sz w:val="22"/>
                <w:szCs w:val="22"/>
              </w:rPr>
              <w:t xml:space="preserve"> Vacant</w:t>
            </w:r>
          </w:p>
        </w:tc>
        <w:tc>
          <w:tcPr>
            <w:tcW w:w="283" w:type="dxa"/>
          </w:tcPr>
          <w:p w14:paraId="0D3AA8BD" w14:textId="77777777" w:rsidR="00AA6B07" w:rsidRPr="00842148" w:rsidRDefault="00AA6B07" w:rsidP="001213EA">
            <w:pPr>
              <w:spacing w:before="120" w:after="120"/>
              <w:rPr>
                <w:rFonts w:asciiTheme="minorHAnsi" w:hAnsiTheme="minorHAnsi" w:cstheme="minorHAnsi"/>
                <w:sz w:val="22"/>
                <w:szCs w:val="22"/>
              </w:rPr>
            </w:pPr>
          </w:p>
        </w:tc>
      </w:tr>
      <w:tr w:rsidR="00AA6B07" w:rsidRPr="00842148" w14:paraId="180EF42B" w14:textId="77777777" w:rsidTr="564526C9">
        <w:tc>
          <w:tcPr>
            <w:tcW w:w="10057" w:type="dxa"/>
          </w:tcPr>
          <w:p w14:paraId="16D6BEB4" w14:textId="08197885" w:rsidR="00AA6B07" w:rsidRPr="00842148" w:rsidRDefault="00AA6B07" w:rsidP="00662BB3">
            <w:pPr>
              <w:spacing w:before="120" w:after="120"/>
              <w:rPr>
                <w:rFonts w:asciiTheme="minorHAnsi" w:hAnsiTheme="minorHAnsi" w:cstheme="minorHAnsi"/>
                <w:b/>
                <w:caps/>
                <w:sz w:val="22"/>
                <w:szCs w:val="22"/>
              </w:rPr>
            </w:pPr>
            <w:r w:rsidRPr="00842148">
              <w:rPr>
                <w:rFonts w:asciiTheme="minorHAnsi" w:hAnsiTheme="minorHAnsi" w:cstheme="minorHAnsi"/>
                <w:b/>
                <w:caps/>
                <w:sz w:val="22"/>
                <w:szCs w:val="22"/>
              </w:rPr>
              <w:t>Job Title:</w:t>
            </w:r>
            <w:r w:rsidR="003C2964" w:rsidRPr="00842148">
              <w:rPr>
                <w:rFonts w:asciiTheme="minorHAnsi" w:hAnsiTheme="minorHAnsi" w:cstheme="minorHAnsi"/>
                <w:b/>
                <w:caps/>
                <w:sz w:val="22"/>
                <w:szCs w:val="22"/>
              </w:rPr>
              <w:t xml:space="preserve"> </w:t>
            </w:r>
            <w:r w:rsidR="00F727AF" w:rsidRPr="00842148">
              <w:rPr>
                <w:rFonts w:asciiTheme="minorHAnsi" w:hAnsiTheme="minorHAnsi" w:cstheme="minorHAnsi"/>
                <w:b/>
                <w:caps/>
                <w:sz w:val="22"/>
                <w:szCs w:val="22"/>
              </w:rPr>
              <w:t>SUSTAINABLE INNOVATION</w:t>
            </w:r>
            <w:r w:rsidR="00FC3C9C" w:rsidRPr="00842148">
              <w:rPr>
                <w:rFonts w:asciiTheme="minorHAnsi" w:hAnsiTheme="minorHAnsi" w:cstheme="minorHAnsi"/>
                <w:b/>
                <w:caps/>
                <w:sz w:val="22"/>
                <w:szCs w:val="22"/>
              </w:rPr>
              <w:t xml:space="preserve"> MANAGER</w:t>
            </w:r>
          </w:p>
        </w:tc>
        <w:tc>
          <w:tcPr>
            <w:tcW w:w="283" w:type="dxa"/>
          </w:tcPr>
          <w:p w14:paraId="475EB9E9" w14:textId="77777777" w:rsidR="00AA6B07" w:rsidRPr="00842148" w:rsidRDefault="00AA6B07" w:rsidP="001213EA">
            <w:pPr>
              <w:pStyle w:val="Heading1"/>
              <w:rPr>
                <w:rFonts w:asciiTheme="minorHAnsi" w:hAnsiTheme="minorHAnsi" w:cstheme="minorHAnsi"/>
                <w:b w:val="0"/>
                <w:bCs/>
                <w:sz w:val="22"/>
                <w:szCs w:val="22"/>
              </w:rPr>
            </w:pPr>
          </w:p>
        </w:tc>
      </w:tr>
      <w:tr w:rsidR="00AA6B07" w:rsidRPr="00842148" w14:paraId="086ABCA1" w14:textId="77777777" w:rsidTr="564526C9">
        <w:tc>
          <w:tcPr>
            <w:tcW w:w="10057" w:type="dxa"/>
          </w:tcPr>
          <w:p w14:paraId="10B9C4E7" w14:textId="7A71A642" w:rsidR="00AA6B07" w:rsidRPr="00842148" w:rsidRDefault="08EDBD54" w:rsidP="564526C9">
            <w:pPr>
              <w:spacing w:before="120" w:after="120"/>
              <w:rPr>
                <w:rFonts w:asciiTheme="minorHAnsi" w:hAnsiTheme="minorHAnsi" w:cstheme="minorBidi"/>
                <w:caps/>
                <w:sz w:val="22"/>
                <w:szCs w:val="22"/>
              </w:rPr>
            </w:pPr>
            <w:r w:rsidRPr="564526C9">
              <w:rPr>
                <w:rFonts w:asciiTheme="minorHAnsi" w:hAnsiTheme="minorHAnsi" w:cstheme="minorBidi"/>
                <w:b/>
                <w:bCs/>
                <w:caps/>
                <w:sz w:val="22"/>
                <w:szCs w:val="22"/>
              </w:rPr>
              <w:t>REPORTS TO:</w:t>
            </w:r>
            <w:r w:rsidR="247C47EA" w:rsidRPr="564526C9">
              <w:rPr>
                <w:rFonts w:asciiTheme="minorHAnsi" w:hAnsiTheme="minorHAnsi" w:cstheme="minorBidi"/>
                <w:b/>
                <w:bCs/>
                <w:caps/>
                <w:sz w:val="22"/>
                <w:szCs w:val="22"/>
              </w:rPr>
              <w:t xml:space="preserve"> </w:t>
            </w:r>
            <w:r w:rsidR="25979886" w:rsidRPr="564526C9">
              <w:rPr>
                <w:rFonts w:asciiTheme="minorHAnsi" w:hAnsiTheme="minorHAnsi" w:cstheme="minorBidi"/>
                <w:b/>
                <w:bCs/>
                <w:caps/>
                <w:sz w:val="22"/>
                <w:szCs w:val="22"/>
              </w:rPr>
              <w:t xml:space="preserve">Head of </w:t>
            </w:r>
            <w:r w:rsidR="27CB68F6" w:rsidRPr="564526C9">
              <w:rPr>
                <w:rFonts w:asciiTheme="minorHAnsi" w:hAnsiTheme="minorHAnsi" w:cstheme="minorBidi"/>
                <w:b/>
                <w:bCs/>
                <w:caps/>
                <w:sz w:val="22"/>
                <w:szCs w:val="22"/>
              </w:rPr>
              <w:t>Business</w:t>
            </w:r>
            <w:r w:rsidR="25979886" w:rsidRPr="564526C9">
              <w:rPr>
                <w:rFonts w:asciiTheme="minorHAnsi" w:hAnsiTheme="minorHAnsi" w:cstheme="minorBidi"/>
                <w:b/>
                <w:bCs/>
                <w:caps/>
                <w:sz w:val="22"/>
                <w:szCs w:val="22"/>
              </w:rPr>
              <w:t xml:space="preserve"> DEVELOPMENT</w:t>
            </w:r>
          </w:p>
        </w:tc>
        <w:tc>
          <w:tcPr>
            <w:tcW w:w="283" w:type="dxa"/>
          </w:tcPr>
          <w:p w14:paraId="41C39CFF" w14:textId="77777777" w:rsidR="00AA6B07" w:rsidRPr="00842148" w:rsidRDefault="00AA6B07" w:rsidP="001213EA">
            <w:pPr>
              <w:pStyle w:val="Header"/>
              <w:tabs>
                <w:tab w:val="clear" w:pos="4153"/>
                <w:tab w:val="clear" w:pos="8306"/>
              </w:tabs>
              <w:spacing w:before="120" w:after="120"/>
              <w:rPr>
                <w:rFonts w:asciiTheme="minorHAnsi" w:hAnsiTheme="minorHAnsi" w:cstheme="minorHAnsi"/>
                <w:sz w:val="22"/>
                <w:szCs w:val="22"/>
              </w:rPr>
            </w:pPr>
          </w:p>
        </w:tc>
      </w:tr>
      <w:tr w:rsidR="00AA6B07" w:rsidRPr="00842148" w14:paraId="7AA8DA63" w14:textId="77777777" w:rsidTr="564526C9">
        <w:tc>
          <w:tcPr>
            <w:tcW w:w="10057" w:type="dxa"/>
          </w:tcPr>
          <w:p w14:paraId="01D325BD" w14:textId="0E40C9A1" w:rsidR="00AA6B07" w:rsidRPr="00842148" w:rsidRDefault="0A0DC0C0" w:rsidP="0A725985">
            <w:pPr>
              <w:spacing w:before="120" w:after="120"/>
              <w:rPr>
                <w:rFonts w:asciiTheme="minorHAnsi" w:hAnsiTheme="minorHAnsi" w:cstheme="minorBidi"/>
                <w:caps/>
                <w:sz w:val="22"/>
                <w:szCs w:val="22"/>
              </w:rPr>
            </w:pPr>
            <w:r w:rsidRPr="0A725985">
              <w:rPr>
                <w:rFonts w:asciiTheme="minorHAnsi" w:hAnsiTheme="minorHAnsi" w:cstheme="minorBidi"/>
                <w:b/>
                <w:bCs/>
                <w:caps/>
                <w:sz w:val="22"/>
                <w:szCs w:val="22"/>
              </w:rPr>
              <w:t>LOCATION:</w:t>
            </w:r>
            <w:r w:rsidR="6106AE40" w:rsidRPr="0A725985">
              <w:rPr>
                <w:rFonts w:asciiTheme="minorHAnsi" w:hAnsiTheme="minorHAnsi" w:cstheme="minorBidi"/>
                <w:b/>
                <w:bCs/>
                <w:caps/>
                <w:sz w:val="22"/>
                <w:szCs w:val="22"/>
              </w:rPr>
              <w:t xml:space="preserve">         </w:t>
            </w:r>
            <w:r w:rsidR="5E5FB29C" w:rsidRPr="0A725985">
              <w:rPr>
                <w:rFonts w:asciiTheme="minorHAnsi" w:hAnsiTheme="minorHAnsi" w:cstheme="minorBidi"/>
                <w:b/>
                <w:bCs/>
                <w:caps/>
                <w:sz w:val="22"/>
                <w:szCs w:val="22"/>
              </w:rPr>
              <w:t>KIRKWALL AIRPORT</w:t>
            </w:r>
            <w:r w:rsidR="14655397" w:rsidRPr="0A725985">
              <w:rPr>
                <w:rFonts w:asciiTheme="minorHAnsi" w:hAnsiTheme="minorHAnsi" w:cstheme="minorBidi"/>
                <w:b/>
                <w:bCs/>
                <w:caps/>
                <w:sz w:val="22"/>
                <w:szCs w:val="22"/>
              </w:rPr>
              <w:t>/ HIGHLANDS &amp; ISLANDS</w:t>
            </w:r>
            <w:r w:rsidR="5E5FB29C" w:rsidRPr="0A725985">
              <w:rPr>
                <w:rFonts w:asciiTheme="minorHAnsi" w:hAnsiTheme="minorHAnsi" w:cstheme="minorBidi"/>
                <w:b/>
                <w:bCs/>
                <w:caps/>
                <w:sz w:val="22"/>
                <w:szCs w:val="22"/>
              </w:rPr>
              <w:t xml:space="preserve"> / FLEXIBLE WORKING</w:t>
            </w:r>
          </w:p>
        </w:tc>
        <w:tc>
          <w:tcPr>
            <w:tcW w:w="283" w:type="dxa"/>
          </w:tcPr>
          <w:p w14:paraId="1C5B6E72" w14:textId="77777777" w:rsidR="00AA6B07" w:rsidRPr="00842148" w:rsidRDefault="00AA6B07" w:rsidP="001213EA">
            <w:pPr>
              <w:pStyle w:val="Header"/>
              <w:tabs>
                <w:tab w:val="clear" w:pos="4153"/>
                <w:tab w:val="clear" w:pos="8306"/>
              </w:tabs>
              <w:spacing w:before="120" w:after="120"/>
              <w:rPr>
                <w:rFonts w:asciiTheme="minorHAnsi" w:hAnsiTheme="minorHAnsi" w:cstheme="minorHAnsi"/>
                <w:sz w:val="22"/>
                <w:szCs w:val="22"/>
              </w:rPr>
            </w:pPr>
          </w:p>
        </w:tc>
      </w:tr>
    </w:tbl>
    <w:p w14:paraId="3ACF0A0A" w14:textId="77777777" w:rsidR="000463EB" w:rsidRPr="00842148" w:rsidRDefault="000463EB" w:rsidP="00AA6B07">
      <w:pPr>
        <w:rPr>
          <w:rFonts w:asciiTheme="minorHAnsi" w:hAnsiTheme="minorHAnsi" w:cstheme="minorHAnsi"/>
          <w:sz w:val="22"/>
          <w:szCs w:val="22"/>
        </w:rPr>
      </w:pPr>
    </w:p>
    <w:p w14:paraId="33C10810" w14:textId="77777777" w:rsidR="00E80E98" w:rsidRPr="00842148" w:rsidRDefault="00E80E98">
      <w:pPr>
        <w:rPr>
          <w:rFonts w:asciiTheme="minorHAnsi" w:hAnsiTheme="minorHAnsi" w:cstheme="minorHAnsi"/>
          <w:sz w:val="22"/>
          <w:szCs w:val="22"/>
        </w:rPr>
      </w:pPr>
    </w:p>
    <w:tbl>
      <w:tblPr>
        <w:tblW w:w="103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40"/>
      </w:tblGrid>
      <w:tr w:rsidR="00E80E98" w:rsidRPr="00842148" w14:paraId="0628A06B" w14:textId="77777777" w:rsidTr="564526C9">
        <w:trPr>
          <w:trHeight w:val="1177"/>
        </w:trPr>
        <w:tc>
          <w:tcPr>
            <w:tcW w:w="10340" w:type="dxa"/>
          </w:tcPr>
          <w:p w14:paraId="0F5F0CE8" w14:textId="3793DB51" w:rsidR="00E80E98" w:rsidRPr="00842148" w:rsidRDefault="00E80E98" w:rsidP="005C6D91">
            <w:pPr>
              <w:jc w:val="both"/>
              <w:rPr>
                <w:rFonts w:asciiTheme="minorHAnsi" w:hAnsiTheme="minorHAnsi" w:cstheme="minorHAnsi"/>
                <w:b/>
                <w:sz w:val="22"/>
                <w:szCs w:val="22"/>
              </w:rPr>
            </w:pPr>
            <w:r w:rsidRPr="00842148">
              <w:rPr>
                <w:rFonts w:asciiTheme="minorHAnsi" w:hAnsiTheme="minorHAnsi" w:cstheme="minorHAnsi"/>
                <w:b/>
                <w:sz w:val="22"/>
                <w:szCs w:val="22"/>
              </w:rPr>
              <w:t xml:space="preserve">2.   JOB PURPOSE </w:t>
            </w:r>
            <w:r w:rsidR="000D772B" w:rsidRPr="00842148">
              <w:rPr>
                <w:rFonts w:asciiTheme="minorHAnsi" w:hAnsiTheme="minorHAnsi" w:cstheme="minorHAnsi"/>
                <w:b/>
                <w:sz w:val="22"/>
                <w:szCs w:val="22"/>
              </w:rPr>
              <w:t xml:space="preserve"> </w:t>
            </w:r>
          </w:p>
          <w:p w14:paraId="3E518E37" w14:textId="59C99B03" w:rsidR="003743CA" w:rsidRPr="00842148" w:rsidRDefault="003743CA" w:rsidP="005C6D91">
            <w:pPr>
              <w:jc w:val="both"/>
              <w:rPr>
                <w:rFonts w:asciiTheme="minorHAnsi" w:hAnsiTheme="minorHAnsi" w:cstheme="minorHAnsi"/>
                <w:b/>
                <w:sz w:val="22"/>
                <w:szCs w:val="22"/>
              </w:rPr>
            </w:pPr>
          </w:p>
          <w:p w14:paraId="00B51777" w14:textId="30EDBAB7" w:rsidR="00AF0C57" w:rsidRPr="00842148" w:rsidRDefault="008D55F1" w:rsidP="564526C9">
            <w:pPr>
              <w:jc w:val="both"/>
              <w:rPr>
                <w:rFonts w:asciiTheme="minorHAnsi" w:hAnsiTheme="minorHAnsi" w:cstheme="minorBidi"/>
                <w:sz w:val="22"/>
                <w:szCs w:val="22"/>
              </w:rPr>
            </w:pPr>
            <w:r w:rsidRPr="564526C9">
              <w:rPr>
                <w:rFonts w:asciiTheme="minorHAnsi" w:hAnsiTheme="minorHAnsi" w:cstheme="minorBidi"/>
                <w:color w:val="000000"/>
                <w:sz w:val="22"/>
                <w:szCs w:val="22"/>
                <w:shd w:val="clear" w:color="auto" w:fill="FFFFFF"/>
              </w:rPr>
              <w:t>The </w:t>
            </w:r>
            <w:r w:rsidRPr="564526C9">
              <w:rPr>
                <w:rStyle w:val="Strong"/>
                <w:rFonts w:asciiTheme="minorHAnsi" w:hAnsiTheme="minorHAnsi" w:cstheme="minorBidi"/>
                <w:color w:val="000000"/>
                <w:sz w:val="22"/>
                <w:szCs w:val="22"/>
                <w:bdr w:val="none" w:sz="0" w:space="0" w:color="auto" w:frame="1"/>
                <w:shd w:val="clear" w:color="auto" w:fill="FFFFFF"/>
              </w:rPr>
              <w:t>Sustainab</w:t>
            </w:r>
            <w:r w:rsidR="00437BFE" w:rsidRPr="564526C9">
              <w:rPr>
                <w:rStyle w:val="Strong"/>
                <w:rFonts w:asciiTheme="minorHAnsi" w:hAnsiTheme="minorHAnsi" w:cstheme="minorBidi"/>
                <w:color w:val="000000"/>
                <w:sz w:val="22"/>
                <w:szCs w:val="22"/>
                <w:bdr w:val="none" w:sz="0" w:space="0" w:color="auto" w:frame="1"/>
                <w:shd w:val="clear" w:color="auto" w:fill="FFFFFF"/>
              </w:rPr>
              <w:t xml:space="preserve">le </w:t>
            </w:r>
            <w:r w:rsidRPr="564526C9">
              <w:rPr>
                <w:rStyle w:val="Strong"/>
                <w:rFonts w:asciiTheme="minorHAnsi" w:hAnsiTheme="minorHAnsi" w:cstheme="minorBidi"/>
                <w:color w:val="000000"/>
                <w:sz w:val="22"/>
                <w:szCs w:val="22"/>
                <w:bdr w:val="none" w:sz="0" w:space="0" w:color="auto" w:frame="1"/>
                <w:shd w:val="clear" w:color="auto" w:fill="FFFFFF"/>
              </w:rPr>
              <w:t>Innovation Manager </w:t>
            </w:r>
            <w:r w:rsidRPr="564526C9">
              <w:rPr>
                <w:rFonts w:asciiTheme="minorHAnsi" w:hAnsiTheme="minorHAnsi" w:cstheme="minorBidi"/>
                <w:color w:val="000000"/>
                <w:sz w:val="22"/>
                <w:szCs w:val="22"/>
                <w:shd w:val="clear" w:color="auto" w:fill="FFFFFF"/>
              </w:rPr>
              <w:t xml:space="preserve">will </w:t>
            </w:r>
            <w:r w:rsidR="00AF0C57" w:rsidRPr="564526C9">
              <w:rPr>
                <w:rFonts w:asciiTheme="minorHAnsi" w:hAnsiTheme="minorHAnsi" w:cstheme="minorBidi"/>
                <w:sz w:val="22"/>
                <w:szCs w:val="22"/>
              </w:rPr>
              <w:t>champion sustainability and work corporately to embed</w:t>
            </w:r>
            <w:r w:rsidR="69CC2DCB" w:rsidRPr="564526C9">
              <w:rPr>
                <w:rFonts w:asciiTheme="minorHAnsi" w:hAnsiTheme="minorHAnsi" w:cstheme="minorBidi"/>
                <w:sz w:val="22"/>
                <w:szCs w:val="22"/>
              </w:rPr>
              <w:t xml:space="preserve"> </w:t>
            </w:r>
            <w:proofErr w:type="gramStart"/>
            <w:r w:rsidR="69CC2DCB" w:rsidRPr="564526C9">
              <w:rPr>
                <w:rFonts w:asciiTheme="minorHAnsi" w:hAnsiTheme="minorHAnsi" w:cstheme="minorBidi"/>
                <w:sz w:val="22"/>
                <w:szCs w:val="22"/>
              </w:rPr>
              <w:t xml:space="preserve">commercial </w:t>
            </w:r>
            <w:r w:rsidR="00AF0C57" w:rsidRPr="564526C9">
              <w:rPr>
                <w:rFonts w:asciiTheme="minorHAnsi" w:hAnsiTheme="minorHAnsi" w:cstheme="minorBidi"/>
                <w:sz w:val="22"/>
                <w:szCs w:val="22"/>
              </w:rPr>
              <w:t xml:space="preserve"> sustainab</w:t>
            </w:r>
            <w:r w:rsidR="00387412" w:rsidRPr="564526C9">
              <w:rPr>
                <w:rFonts w:asciiTheme="minorHAnsi" w:hAnsiTheme="minorHAnsi" w:cstheme="minorBidi"/>
                <w:sz w:val="22"/>
                <w:szCs w:val="22"/>
              </w:rPr>
              <w:t>le</w:t>
            </w:r>
            <w:proofErr w:type="gramEnd"/>
            <w:r w:rsidR="00387412" w:rsidRPr="564526C9">
              <w:rPr>
                <w:rFonts w:asciiTheme="minorHAnsi" w:hAnsiTheme="minorHAnsi" w:cstheme="minorBidi"/>
                <w:sz w:val="22"/>
                <w:szCs w:val="22"/>
              </w:rPr>
              <w:t xml:space="preserve"> innovation projects </w:t>
            </w:r>
            <w:r w:rsidR="00AF0C57" w:rsidRPr="564526C9">
              <w:rPr>
                <w:rFonts w:asciiTheme="minorHAnsi" w:hAnsiTheme="minorHAnsi" w:cstheme="minorBidi"/>
                <w:sz w:val="22"/>
                <w:szCs w:val="22"/>
              </w:rPr>
              <w:t xml:space="preserve">across </w:t>
            </w:r>
            <w:r w:rsidR="00F35C85" w:rsidRPr="564526C9">
              <w:rPr>
                <w:rFonts w:asciiTheme="minorHAnsi" w:hAnsiTheme="minorHAnsi" w:cstheme="minorBidi"/>
                <w:sz w:val="22"/>
                <w:szCs w:val="22"/>
              </w:rPr>
              <w:t>HIAL</w:t>
            </w:r>
            <w:r w:rsidR="00AF0C57" w:rsidRPr="564526C9">
              <w:rPr>
                <w:rFonts w:asciiTheme="minorHAnsi" w:hAnsiTheme="minorHAnsi" w:cstheme="minorBidi"/>
                <w:sz w:val="22"/>
                <w:szCs w:val="22"/>
              </w:rPr>
              <w:t xml:space="preserve"> activities</w:t>
            </w:r>
            <w:r w:rsidR="00F35C85" w:rsidRPr="564526C9">
              <w:rPr>
                <w:rFonts w:asciiTheme="minorHAnsi" w:hAnsiTheme="minorHAnsi" w:cstheme="minorBidi"/>
                <w:sz w:val="22"/>
                <w:szCs w:val="22"/>
              </w:rPr>
              <w:t xml:space="preserve">, particularly for the </w:t>
            </w:r>
            <w:r w:rsidR="004E2319" w:rsidRPr="564526C9">
              <w:rPr>
                <w:rFonts w:asciiTheme="minorHAnsi" w:hAnsiTheme="minorHAnsi" w:cstheme="minorBidi"/>
                <w:sz w:val="22"/>
                <w:szCs w:val="22"/>
              </w:rPr>
              <w:t xml:space="preserve">Sustainable Aviation Test Environment </w:t>
            </w:r>
            <w:r w:rsidR="00037A21" w:rsidRPr="564526C9">
              <w:rPr>
                <w:rFonts w:asciiTheme="minorHAnsi" w:hAnsiTheme="minorHAnsi" w:cstheme="minorBidi"/>
                <w:sz w:val="22"/>
                <w:szCs w:val="22"/>
              </w:rPr>
              <w:t>project.</w:t>
            </w:r>
          </w:p>
          <w:p w14:paraId="255D6248" w14:textId="0A9038FB" w:rsidR="009F1AF2" w:rsidRPr="00842148" w:rsidRDefault="009F1AF2" w:rsidP="00F727AF">
            <w:pPr>
              <w:jc w:val="both"/>
              <w:rPr>
                <w:rFonts w:asciiTheme="minorHAnsi" w:hAnsiTheme="minorHAnsi" w:cstheme="minorHAnsi"/>
                <w:sz w:val="22"/>
                <w:szCs w:val="22"/>
              </w:rPr>
            </w:pPr>
          </w:p>
          <w:p w14:paraId="718054B1" w14:textId="024E2E35" w:rsidR="007B6984" w:rsidRPr="00842148" w:rsidRDefault="009F1AF2" w:rsidP="0AA43923">
            <w:pPr>
              <w:jc w:val="both"/>
              <w:rPr>
                <w:rFonts w:asciiTheme="minorHAnsi" w:hAnsiTheme="minorHAnsi" w:cstheme="minorBidi"/>
                <w:sz w:val="22"/>
                <w:szCs w:val="22"/>
              </w:rPr>
            </w:pPr>
            <w:r w:rsidRPr="564526C9">
              <w:rPr>
                <w:rFonts w:asciiTheme="minorHAnsi" w:hAnsiTheme="minorHAnsi" w:cstheme="minorBidi"/>
                <w:sz w:val="22"/>
                <w:szCs w:val="22"/>
              </w:rPr>
              <w:t xml:space="preserve">To deliver &amp; develop the Sustainable Aviation Test Environment </w:t>
            </w:r>
            <w:r w:rsidR="00ED46FB" w:rsidRPr="564526C9">
              <w:rPr>
                <w:rFonts w:asciiTheme="minorHAnsi" w:hAnsiTheme="minorHAnsi" w:cstheme="minorBidi"/>
                <w:sz w:val="22"/>
                <w:szCs w:val="22"/>
              </w:rPr>
              <w:t>(SATE)</w:t>
            </w:r>
            <w:r w:rsidR="56E49FA7" w:rsidRPr="564526C9">
              <w:rPr>
                <w:rFonts w:asciiTheme="minorHAnsi" w:hAnsiTheme="minorHAnsi" w:cstheme="minorBidi"/>
                <w:sz w:val="22"/>
                <w:szCs w:val="22"/>
              </w:rPr>
              <w:t xml:space="preserve"> project</w:t>
            </w:r>
            <w:r w:rsidR="00ED46FB" w:rsidRPr="564526C9">
              <w:rPr>
                <w:rFonts w:asciiTheme="minorHAnsi" w:hAnsiTheme="minorHAnsi" w:cstheme="minorBidi"/>
                <w:sz w:val="22"/>
                <w:szCs w:val="22"/>
              </w:rPr>
              <w:t xml:space="preserve"> </w:t>
            </w:r>
            <w:r w:rsidR="007B6984" w:rsidRPr="564526C9">
              <w:rPr>
                <w:rFonts w:asciiTheme="minorHAnsi" w:hAnsiTheme="minorHAnsi" w:cstheme="minorBidi"/>
                <w:sz w:val="22"/>
                <w:szCs w:val="22"/>
              </w:rPr>
              <w:t>exploitation plan</w:t>
            </w:r>
            <w:r w:rsidR="009D0629" w:rsidRPr="564526C9">
              <w:rPr>
                <w:rFonts w:asciiTheme="minorHAnsi" w:hAnsiTheme="minorHAnsi" w:cstheme="minorBidi"/>
                <w:sz w:val="22"/>
                <w:szCs w:val="22"/>
              </w:rPr>
              <w:t xml:space="preserve"> is</w:t>
            </w:r>
            <w:r w:rsidR="001A236B" w:rsidRPr="564526C9">
              <w:rPr>
                <w:rFonts w:asciiTheme="minorHAnsi" w:hAnsiTheme="minorHAnsi" w:cstheme="minorBidi"/>
                <w:sz w:val="22"/>
                <w:szCs w:val="22"/>
              </w:rPr>
              <w:t xml:space="preserve"> a</w:t>
            </w:r>
            <w:r w:rsidR="00955C6C" w:rsidRPr="564526C9">
              <w:rPr>
                <w:rFonts w:asciiTheme="minorHAnsi" w:hAnsiTheme="minorHAnsi" w:cstheme="minorBidi"/>
                <w:sz w:val="22"/>
                <w:szCs w:val="22"/>
              </w:rPr>
              <w:t xml:space="preserve"> key</w:t>
            </w:r>
            <w:r w:rsidR="001A236B" w:rsidRPr="564526C9">
              <w:rPr>
                <w:rFonts w:asciiTheme="minorHAnsi" w:hAnsiTheme="minorHAnsi" w:cstheme="minorBidi"/>
                <w:sz w:val="22"/>
                <w:szCs w:val="22"/>
              </w:rPr>
              <w:t xml:space="preserve"> </w:t>
            </w:r>
            <w:r w:rsidR="00955C6C" w:rsidRPr="564526C9">
              <w:rPr>
                <w:rFonts w:asciiTheme="minorHAnsi" w:hAnsiTheme="minorHAnsi" w:cstheme="minorBidi"/>
                <w:sz w:val="22"/>
                <w:szCs w:val="22"/>
              </w:rPr>
              <w:t xml:space="preserve">objective </w:t>
            </w:r>
            <w:r w:rsidR="001A236B" w:rsidRPr="564526C9">
              <w:rPr>
                <w:rFonts w:asciiTheme="minorHAnsi" w:hAnsiTheme="minorHAnsi" w:cstheme="minorBidi"/>
                <w:sz w:val="22"/>
                <w:szCs w:val="22"/>
              </w:rPr>
              <w:t xml:space="preserve">of the overall HIAL </w:t>
            </w:r>
            <w:r w:rsidR="00C36231" w:rsidRPr="564526C9">
              <w:rPr>
                <w:rFonts w:asciiTheme="minorHAnsi" w:hAnsiTheme="minorHAnsi" w:cstheme="minorBidi"/>
                <w:sz w:val="22"/>
                <w:szCs w:val="22"/>
              </w:rPr>
              <w:t>commercial &amp;</w:t>
            </w:r>
            <w:r w:rsidR="00995663" w:rsidRPr="564526C9">
              <w:rPr>
                <w:rFonts w:asciiTheme="minorHAnsi" w:hAnsiTheme="minorHAnsi" w:cstheme="minorBidi"/>
                <w:sz w:val="22"/>
                <w:szCs w:val="22"/>
              </w:rPr>
              <w:t xml:space="preserve"> corporate </w:t>
            </w:r>
            <w:r w:rsidR="001A236B" w:rsidRPr="564526C9">
              <w:rPr>
                <w:rFonts w:asciiTheme="minorHAnsi" w:hAnsiTheme="minorHAnsi" w:cstheme="minorBidi"/>
                <w:sz w:val="22"/>
                <w:szCs w:val="22"/>
              </w:rPr>
              <w:t>strategy</w:t>
            </w:r>
            <w:r w:rsidR="39A97719" w:rsidRPr="564526C9">
              <w:rPr>
                <w:rFonts w:asciiTheme="minorHAnsi" w:hAnsiTheme="minorHAnsi" w:cstheme="minorBidi"/>
                <w:sz w:val="22"/>
                <w:szCs w:val="22"/>
              </w:rPr>
              <w:t xml:space="preserve">, and this role will have responsibility for </w:t>
            </w:r>
            <w:proofErr w:type="gramStart"/>
            <w:r w:rsidR="6D9E620C" w:rsidRPr="564526C9">
              <w:rPr>
                <w:rFonts w:asciiTheme="minorHAnsi" w:hAnsiTheme="minorHAnsi" w:cstheme="minorBidi"/>
                <w:sz w:val="22"/>
                <w:szCs w:val="22"/>
              </w:rPr>
              <w:t>developing</w:t>
            </w:r>
            <w:r w:rsidR="00B80AD4">
              <w:rPr>
                <w:rFonts w:asciiTheme="minorHAnsi" w:hAnsiTheme="minorHAnsi" w:cstheme="minorBidi"/>
                <w:sz w:val="22"/>
                <w:szCs w:val="22"/>
              </w:rPr>
              <w:t xml:space="preserve">  &amp;</w:t>
            </w:r>
            <w:proofErr w:type="gramEnd"/>
            <w:r w:rsidR="00B80AD4">
              <w:rPr>
                <w:rFonts w:asciiTheme="minorHAnsi" w:hAnsiTheme="minorHAnsi" w:cstheme="minorBidi"/>
                <w:sz w:val="22"/>
                <w:szCs w:val="22"/>
              </w:rPr>
              <w:t xml:space="preserve"> delivering</w:t>
            </w:r>
            <w:r w:rsidR="6D9E620C" w:rsidRPr="564526C9">
              <w:rPr>
                <w:rFonts w:asciiTheme="minorHAnsi" w:hAnsiTheme="minorHAnsi" w:cstheme="minorBidi"/>
                <w:sz w:val="22"/>
                <w:szCs w:val="22"/>
              </w:rPr>
              <w:t xml:space="preserve"> the future commercial opportunities.</w:t>
            </w:r>
          </w:p>
          <w:p w14:paraId="5AFB2D14" w14:textId="77777777" w:rsidR="007B6984" w:rsidRPr="00842148" w:rsidRDefault="007B6984" w:rsidP="00F727AF">
            <w:pPr>
              <w:jc w:val="both"/>
              <w:rPr>
                <w:rFonts w:asciiTheme="minorHAnsi" w:hAnsiTheme="minorHAnsi" w:cstheme="minorHAnsi"/>
                <w:sz w:val="22"/>
                <w:szCs w:val="22"/>
              </w:rPr>
            </w:pPr>
          </w:p>
          <w:p w14:paraId="59F217B7" w14:textId="078BFAA5" w:rsidR="00E344E8" w:rsidRPr="00842148" w:rsidRDefault="00E344E8" w:rsidP="00F727AF">
            <w:pPr>
              <w:jc w:val="both"/>
              <w:rPr>
                <w:rFonts w:asciiTheme="minorHAnsi" w:hAnsiTheme="minorHAnsi" w:cstheme="minorHAnsi"/>
                <w:sz w:val="22"/>
                <w:szCs w:val="22"/>
              </w:rPr>
            </w:pPr>
            <w:r w:rsidRPr="00842148">
              <w:rPr>
                <w:rFonts w:asciiTheme="minorHAnsi" w:hAnsiTheme="minorHAnsi" w:cstheme="minorHAnsi"/>
                <w:sz w:val="22"/>
                <w:szCs w:val="22"/>
              </w:rPr>
              <w:t>To identify</w:t>
            </w:r>
            <w:r w:rsidR="00CD2C8E" w:rsidRPr="00842148">
              <w:rPr>
                <w:rFonts w:asciiTheme="minorHAnsi" w:hAnsiTheme="minorHAnsi" w:cstheme="minorHAnsi"/>
                <w:sz w:val="22"/>
                <w:szCs w:val="22"/>
              </w:rPr>
              <w:t xml:space="preserve"> &amp; build business cases for </w:t>
            </w:r>
            <w:r w:rsidR="00450A86" w:rsidRPr="00842148">
              <w:rPr>
                <w:rFonts w:asciiTheme="minorHAnsi" w:hAnsiTheme="minorHAnsi" w:cstheme="minorHAnsi"/>
                <w:sz w:val="22"/>
                <w:szCs w:val="22"/>
              </w:rPr>
              <w:t xml:space="preserve">new </w:t>
            </w:r>
            <w:r w:rsidR="004858AD" w:rsidRPr="00842148">
              <w:rPr>
                <w:rFonts w:asciiTheme="minorHAnsi" w:hAnsiTheme="minorHAnsi" w:cstheme="minorHAnsi"/>
                <w:sz w:val="22"/>
                <w:szCs w:val="22"/>
              </w:rPr>
              <w:t xml:space="preserve">sustainable business opportunities </w:t>
            </w:r>
            <w:r w:rsidR="00037A21" w:rsidRPr="00842148">
              <w:rPr>
                <w:rFonts w:asciiTheme="minorHAnsi" w:hAnsiTheme="minorHAnsi" w:cstheme="minorHAnsi"/>
                <w:sz w:val="22"/>
                <w:szCs w:val="22"/>
              </w:rPr>
              <w:t>that can create future revenue streams for H</w:t>
            </w:r>
            <w:r w:rsidR="009F1AF2" w:rsidRPr="00842148">
              <w:rPr>
                <w:rFonts w:asciiTheme="minorHAnsi" w:hAnsiTheme="minorHAnsi" w:cstheme="minorHAnsi"/>
                <w:sz w:val="22"/>
                <w:szCs w:val="22"/>
              </w:rPr>
              <w:t>IAL.</w:t>
            </w:r>
            <w:r w:rsidR="00163152" w:rsidRPr="00842148">
              <w:rPr>
                <w:rFonts w:asciiTheme="minorHAnsi" w:hAnsiTheme="minorHAnsi" w:cstheme="minorHAnsi"/>
                <w:sz w:val="22"/>
                <w:szCs w:val="22"/>
              </w:rPr>
              <w:t xml:space="preserve">  These opportunities could include a</w:t>
            </w:r>
            <w:r w:rsidR="00C36231">
              <w:rPr>
                <w:rFonts w:asciiTheme="minorHAnsi" w:hAnsiTheme="minorHAnsi" w:cstheme="minorHAnsi"/>
                <w:sz w:val="22"/>
                <w:szCs w:val="22"/>
              </w:rPr>
              <w:t>erospace</w:t>
            </w:r>
            <w:r w:rsidR="00163152" w:rsidRPr="00842148">
              <w:rPr>
                <w:rFonts w:asciiTheme="minorHAnsi" w:hAnsiTheme="minorHAnsi" w:cstheme="minorHAnsi"/>
                <w:sz w:val="22"/>
                <w:szCs w:val="22"/>
              </w:rPr>
              <w:t xml:space="preserve"> and energy provision</w:t>
            </w:r>
            <w:r w:rsidR="00C36231">
              <w:rPr>
                <w:rFonts w:asciiTheme="minorHAnsi" w:hAnsiTheme="minorHAnsi" w:cstheme="minorHAnsi"/>
                <w:sz w:val="22"/>
                <w:szCs w:val="22"/>
              </w:rPr>
              <w:t xml:space="preserve"> opportunities at HIAL airports</w:t>
            </w:r>
            <w:r w:rsidR="00390C01" w:rsidRPr="00842148">
              <w:rPr>
                <w:rFonts w:asciiTheme="minorHAnsi" w:hAnsiTheme="minorHAnsi" w:cstheme="minorHAnsi"/>
                <w:sz w:val="22"/>
                <w:szCs w:val="22"/>
              </w:rPr>
              <w:t>.</w:t>
            </w:r>
          </w:p>
          <w:p w14:paraId="36EDA995" w14:textId="568F83D5" w:rsidR="00390C01" w:rsidRPr="00842148" w:rsidRDefault="00390C01" w:rsidP="00F727AF">
            <w:pPr>
              <w:jc w:val="both"/>
              <w:rPr>
                <w:rFonts w:asciiTheme="minorHAnsi" w:hAnsiTheme="minorHAnsi" w:cstheme="minorHAnsi"/>
                <w:sz w:val="22"/>
                <w:szCs w:val="22"/>
              </w:rPr>
            </w:pPr>
          </w:p>
          <w:p w14:paraId="5AC15FE3" w14:textId="703354D8" w:rsidR="00390C01" w:rsidRPr="00842148" w:rsidRDefault="00390C01" w:rsidP="00F727AF">
            <w:pPr>
              <w:jc w:val="both"/>
              <w:rPr>
                <w:rFonts w:asciiTheme="minorHAnsi" w:hAnsiTheme="minorHAnsi" w:cstheme="minorHAnsi"/>
                <w:sz w:val="22"/>
                <w:szCs w:val="22"/>
              </w:rPr>
            </w:pPr>
            <w:r w:rsidRPr="00842148">
              <w:rPr>
                <w:rFonts w:asciiTheme="minorHAnsi" w:hAnsiTheme="minorHAnsi" w:cstheme="minorHAnsi"/>
                <w:sz w:val="22"/>
                <w:szCs w:val="22"/>
              </w:rPr>
              <w:t xml:space="preserve">To identify and apply for future funding opportunities to support the delivery of HIALs </w:t>
            </w:r>
            <w:r w:rsidR="0003055B" w:rsidRPr="00842148">
              <w:rPr>
                <w:rFonts w:asciiTheme="minorHAnsi" w:hAnsiTheme="minorHAnsi" w:cstheme="minorHAnsi"/>
                <w:sz w:val="22"/>
                <w:szCs w:val="22"/>
              </w:rPr>
              <w:t>s</w:t>
            </w:r>
            <w:r w:rsidRPr="00842148">
              <w:rPr>
                <w:rFonts w:asciiTheme="minorHAnsi" w:hAnsiTheme="minorHAnsi" w:cstheme="minorHAnsi"/>
                <w:sz w:val="22"/>
                <w:szCs w:val="22"/>
              </w:rPr>
              <w:t>ustaina</w:t>
            </w:r>
            <w:r w:rsidR="0003055B" w:rsidRPr="00842148">
              <w:rPr>
                <w:rFonts w:asciiTheme="minorHAnsi" w:hAnsiTheme="minorHAnsi" w:cstheme="minorHAnsi"/>
                <w:sz w:val="22"/>
                <w:szCs w:val="22"/>
              </w:rPr>
              <w:t xml:space="preserve">bility </w:t>
            </w:r>
            <w:r w:rsidRPr="00842148">
              <w:rPr>
                <w:rFonts w:asciiTheme="minorHAnsi" w:hAnsiTheme="minorHAnsi" w:cstheme="minorHAnsi"/>
                <w:sz w:val="22"/>
                <w:szCs w:val="22"/>
              </w:rPr>
              <w:t>corporate objectives</w:t>
            </w:r>
            <w:r w:rsidR="0003055B" w:rsidRPr="00842148">
              <w:rPr>
                <w:rFonts w:asciiTheme="minorHAnsi" w:hAnsiTheme="minorHAnsi" w:cstheme="minorHAnsi"/>
                <w:sz w:val="22"/>
                <w:szCs w:val="22"/>
              </w:rPr>
              <w:t>.</w:t>
            </w:r>
            <w:r w:rsidR="00EA54A6">
              <w:rPr>
                <w:rFonts w:asciiTheme="minorHAnsi" w:hAnsiTheme="minorHAnsi" w:cstheme="minorHAnsi"/>
                <w:sz w:val="22"/>
                <w:szCs w:val="22"/>
              </w:rPr>
              <w:t xml:space="preserve">  These funds are likely to involve</w:t>
            </w:r>
            <w:r w:rsidR="00296400">
              <w:rPr>
                <w:rFonts w:asciiTheme="minorHAnsi" w:hAnsiTheme="minorHAnsi" w:cstheme="minorHAnsi"/>
                <w:sz w:val="22"/>
                <w:szCs w:val="22"/>
              </w:rPr>
              <w:t xml:space="preserve"> multi-project partners and this role will be responsible for </w:t>
            </w:r>
            <w:r w:rsidR="00557FBA">
              <w:rPr>
                <w:rFonts w:asciiTheme="minorHAnsi" w:hAnsiTheme="minorHAnsi" w:cstheme="minorHAnsi"/>
                <w:sz w:val="22"/>
                <w:szCs w:val="22"/>
              </w:rPr>
              <w:t xml:space="preserve">researching </w:t>
            </w:r>
            <w:r w:rsidR="00B80AD4">
              <w:rPr>
                <w:rFonts w:asciiTheme="minorHAnsi" w:hAnsiTheme="minorHAnsi" w:cstheme="minorHAnsi"/>
                <w:sz w:val="22"/>
                <w:szCs w:val="22"/>
              </w:rPr>
              <w:t xml:space="preserve">and identifying </w:t>
            </w:r>
            <w:r w:rsidR="00557FBA">
              <w:rPr>
                <w:rFonts w:asciiTheme="minorHAnsi" w:hAnsiTheme="minorHAnsi" w:cstheme="minorHAnsi"/>
                <w:sz w:val="22"/>
                <w:szCs w:val="22"/>
              </w:rPr>
              <w:t xml:space="preserve">appropriate partners and </w:t>
            </w:r>
            <w:r w:rsidR="00D54F46">
              <w:rPr>
                <w:rFonts w:asciiTheme="minorHAnsi" w:hAnsiTheme="minorHAnsi" w:cstheme="minorHAnsi"/>
                <w:sz w:val="22"/>
                <w:szCs w:val="22"/>
              </w:rPr>
              <w:t>leading or supporting funding bids.</w:t>
            </w:r>
          </w:p>
          <w:p w14:paraId="42D9A6E7" w14:textId="32E4CDDA" w:rsidR="0003055B" w:rsidRPr="00842148" w:rsidRDefault="0003055B" w:rsidP="00F727AF">
            <w:pPr>
              <w:jc w:val="both"/>
              <w:rPr>
                <w:rFonts w:asciiTheme="minorHAnsi" w:hAnsiTheme="minorHAnsi" w:cstheme="minorHAnsi"/>
                <w:sz w:val="22"/>
                <w:szCs w:val="22"/>
              </w:rPr>
            </w:pPr>
          </w:p>
          <w:p w14:paraId="0EB9E72F" w14:textId="07A9A194" w:rsidR="0003055B" w:rsidRPr="00842148" w:rsidRDefault="00995663" w:rsidP="00F727AF">
            <w:pPr>
              <w:jc w:val="both"/>
              <w:rPr>
                <w:rFonts w:asciiTheme="minorHAnsi" w:hAnsiTheme="minorHAnsi" w:cstheme="minorHAnsi"/>
                <w:sz w:val="22"/>
                <w:szCs w:val="22"/>
              </w:rPr>
            </w:pPr>
            <w:r>
              <w:rPr>
                <w:rFonts w:asciiTheme="minorHAnsi" w:hAnsiTheme="minorHAnsi" w:cstheme="minorHAnsi"/>
                <w:sz w:val="22"/>
                <w:szCs w:val="22"/>
              </w:rPr>
              <w:t xml:space="preserve">To </w:t>
            </w:r>
            <w:r w:rsidR="00CB2906">
              <w:rPr>
                <w:rFonts w:asciiTheme="minorHAnsi" w:hAnsiTheme="minorHAnsi" w:cstheme="minorHAnsi"/>
                <w:sz w:val="22"/>
                <w:szCs w:val="22"/>
              </w:rPr>
              <w:t xml:space="preserve">identify and </w:t>
            </w:r>
            <w:r>
              <w:rPr>
                <w:rFonts w:asciiTheme="minorHAnsi" w:hAnsiTheme="minorHAnsi" w:cstheme="minorHAnsi"/>
                <w:sz w:val="22"/>
                <w:szCs w:val="22"/>
              </w:rPr>
              <w:t xml:space="preserve">represent HIAL on </w:t>
            </w:r>
            <w:r w:rsidR="00CB2906">
              <w:rPr>
                <w:rFonts w:asciiTheme="minorHAnsi" w:hAnsiTheme="minorHAnsi" w:cstheme="minorHAnsi"/>
                <w:sz w:val="22"/>
                <w:szCs w:val="22"/>
              </w:rPr>
              <w:t>sustainable innovation projects</w:t>
            </w:r>
            <w:r w:rsidR="001A5A73">
              <w:rPr>
                <w:rFonts w:asciiTheme="minorHAnsi" w:hAnsiTheme="minorHAnsi" w:cstheme="minorHAnsi"/>
                <w:sz w:val="22"/>
                <w:szCs w:val="22"/>
              </w:rPr>
              <w:t>/ forums</w:t>
            </w:r>
            <w:r w:rsidR="002C61AC">
              <w:rPr>
                <w:rFonts w:asciiTheme="minorHAnsi" w:hAnsiTheme="minorHAnsi" w:cstheme="minorHAnsi"/>
                <w:sz w:val="22"/>
                <w:szCs w:val="22"/>
              </w:rPr>
              <w:t xml:space="preserve"> lead by other organisations</w:t>
            </w:r>
            <w:r w:rsidR="0032263B">
              <w:rPr>
                <w:rFonts w:asciiTheme="minorHAnsi" w:hAnsiTheme="minorHAnsi" w:cstheme="minorHAnsi"/>
                <w:sz w:val="22"/>
                <w:szCs w:val="22"/>
              </w:rPr>
              <w:t xml:space="preserve"> that will help HIAL meet corporate </w:t>
            </w:r>
            <w:r w:rsidR="009857D6">
              <w:rPr>
                <w:rFonts w:asciiTheme="minorHAnsi" w:hAnsiTheme="minorHAnsi" w:cstheme="minorHAnsi"/>
                <w:sz w:val="22"/>
                <w:szCs w:val="22"/>
              </w:rPr>
              <w:t xml:space="preserve">sustainable commercial </w:t>
            </w:r>
            <w:r w:rsidR="0032263B">
              <w:rPr>
                <w:rFonts w:asciiTheme="minorHAnsi" w:hAnsiTheme="minorHAnsi" w:cstheme="minorHAnsi"/>
                <w:sz w:val="22"/>
                <w:szCs w:val="22"/>
              </w:rPr>
              <w:t>objectives</w:t>
            </w:r>
            <w:r w:rsidR="009857D6">
              <w:rPr>
                <w:rFonts w:asciiTheme="minorHAnsi" w:hAnsiTheme="minorHAnsi" w:cstheme="minorHAnsi"/>
                <w:sz w:val="22"/>
                <w:szCs w:val="22"/>
              </w:rPr>
              <w:t>.</w:t>
            </w:r>
          </w:p>
          <w:p w14:paraId="71CF783C" w14:textId="225C2E1E" w:rsidR="000438B6" w:rsidRPr="00842148" w:rsidRDefault="000438B6" w:rsidP="00F727AF">
            <w:pPr>
              <w:jc w:val="both"/>
              <w:rPr>
                <w:rFonts w:asciiTheme="minorHAnsi" w:hAnsiTheme="minorHAnsi" w:cstheme="minorHAnsi"/>
                <w:sz w:val="22"/>
                <w:szCs w:val="22"/>
              </w:rPr>
            </w:pPr>
          </w:p>
          <w:p w14:paraId="4561E6BA" w14:textId="70B961C8" w:rsidR="000438B6" w:rsidRPr="00842148" w:rsidRDefault="000438B6" w:rsidP="00F727AF">
            <w:pPr>
              <w:jc w:val="both"/>
              <w:rPr>
                <w:rFonts w:asciiTheme="minorHAnsi" w:hAnsiTheme="minorHAnsi" w:cstheme="minorHAnsi"/>
                <w:sz w:val="22"/>
                <w:szCs w:val="22"/>
              </w:rPr>
            </w:pPr>
            <w:r w:rsidRPr="00842148">
              <w:rPr>
                <w:rFonts w:asciiTheme="minorHAnsi" w:hAnsiTheme="minorHAnsi" w:cstheme="minorHAnsi"/>
                <w:sz w:val="22"/>
                <w:szCs w:val="22"/>
              </w:rPr>
              <w:t>Manage the development</w:t>
            </w:r>
            <w:r w:rsidR="001A5A73">
              <w:rPr>
                <w:rFonts w:asciiTheme="minorHAnsi" w:hAnsiTheme="minorHAnsi" w:cstheme="minorHAnsi"/>
                <w:sz w:val="22"/>
                <w:szCs w:val="22"/>
              </w:rPr>
              <w:t xml:space="preserve"> of</w:t>
            </w:r>
            <w:r w:rsidRPr="00842148">
              <w:rPr>
                <w:rFonts w:asciiTheme="minorHAnsi" w:hAnsiTheme="minorHAnsi" w:cstheme="minorHAnsi"/>
                <w:sz w:val="22"/>
                <w:szCs w:val="22"/>
              </w:rPr>
              <w:t xml:space="preserve"> and delivery of multiple sustainable innovation projects</w:t>
            </w:r>
          </w:p>
          <w:p w14:paraId="3F63F801" w14:textId="792E1AAC" w:rsidR="000438B6" w:rsidRPr="00842148" w:rsidRDefault="000438B6" w:rsidP="00F727AF">
            <w:pPr>
              <w:jc w:val="both"/>
              <w:rPr>
                <w:rFonts w:asciiTheme="minorHAnsi" w:hAnsiTheme="minorHAnsi" w:cstheme="minorHAnsi"/>
                <w:sz w:val="22"/>
                <w:szCs w:val="22"/>
              </w:rPr>
            </w:pPr>
          </w:p>
          <w:p w14:paraId="481EAB6F" w14:textId="219A7984" w:rsidR="00C00848" w:rsidRPr="00842148" w:rsidRDefault="005A1420" w:rsidP="00F727AF">
            <w:pPr>
              <w:jc w:val="both"/>
              <w:rPr>
                <w:rFonts w:asciiTheme="minorHAnsi" w:hAnsiTheme="minorHAnsi" w:cstheme="minorHAnsi"/>
                <w:sz w:val="22"/>
                <w:szCs w:val="22"/>
              </w:rPr>
            </w:pPr>
            <w:r>
              <w:rPr>
                <w:rFonts w:asciiTheme="minorHAnsi" w:hAnsiTheme="minorHAnsi" w:cstheme="minorHAnsi"/>
                <w:sz w:val="22"/>
                <w:szCs w:val="22"/>
              </w:rPr>
              <w:t xml:space="preserve">Advise &amp; manage the </w:t>
            </w:r>
            <w:r w:rsidR="002C61AC">
              <w:rPr>
                <w:rFonts w:asciiTheme="minorHAnsi" w:hAnsiTheme="minorHAnsi" w:cstheme="minorHAnsi"/>
                <w:sz w:val="22"/>
                <w:szCs w:val="22"/>
              </w:rPr>
              <w:t xml:space="preserve">HIAL Board and </w:t>
            </w:r>
            <w:r>
              <w:rPr>
                <w:rFonts w:asciiTheme="minorHAnsi" w:hAnsiTheme="minorHAnsi" w:cstheme="minorHAnsi"/>
                <w:sz w:val="22"/>
                <w:szCs w:val="22"/>
              </w:rPr>
              <w:t>SMT</w:t>
            </w:r>
            <w:r w:rsidR="002C61AC">
              <w:rPr>
                <w:rFonts w:asciiTheme="minorHAnsi" w:hAnsiTheme="minorHAnsi" w:cstheme="minorHAnsi"/>
                <w:sz w:val="22"/>
                <w:szCs w:val="22"/>
              </w:rPr>
              <w:t xml:space="preserve"> </w:t>
            </w:r>
            <w:r w:rsidR="009B6A44" w:rsidRPr="00842148">
              <w:rPr>
                <w:rFonts w:asciiTheme="minorHAnsi" w:hAnsiTheme="minorHAnsi" w:cstheme="minorHAnsi"/>
                <w:sz w:val="22"/>
                <w:szCs w:val="22"/>
              </w:rPr>
              <w:t xml:space="preserve">expectations </w:t>
            </w:r>
            <w:r w:rsidR="00C00848" w:rsidRPr="00842148">
              <w:rPr>
                <w:rFonts w:asciiTheme="minorHAnsi" w:hAnsiTheme="minorHAnsi" w:cstheme="minorHAnsi"/>
                <w:sz w:val="22"/>
                <w:szCs w:val="22"/>
              </w:rPr>
              <w:t>around a fast-changing future &amp; be able to support</w:t>
            </w:r>
            <w:r w:rsidR="006A63B3" w:rsidRPr="00842148">
              <w:rPr>
                <w:rFonts w:asciiTheme="minorHAnsi" w:hAnsiTheme="minorHAnsi" w:cstheme="minorHAnsi"/>
                <w:sz w:val="22"/>
                <w:szCs w:val="22"/>
              </w:rPr>
              <w:t xml:space="preserve">/advise </w:t>
            </w:r>
            <w:r w:rsidR="00773EED">
              <w:rPr>
                <w:rFonts w:asciiTheme="minorHAnsi" w:hAnsiTheme="minorHAnsi" w:cstheme="minorHAnsi"/>
                <w:sz w:val="22"/>
                <w:szCs w:val="22"/>
              </w:rPr>
              <w:t xml:space="preserve">in </w:t>
            </w:r>
            <w:r w:rsidR="006A63B3" w:rsidRPr="00842148">
              <w:rPr>
                <w:rFonts w:asciiTheme="minorHAnsi" w:hAnsiTheme="minorHAnsi" w:cstheme="minorHAnsi"/>
                <w:sz w:val="22"/>
                <w:szCs w:val="22"/>
              </w:rPr>
              <w:t xml:space="preserve">taking the first steps with sustainable innovation projects to inspire others to </w:t>
            </w:r>
            <w:r w:rsidR="003F22E0">
              <w:rPr>
                <w:rFonts w:asciiTheme="minorHAnsi" w:hAnsiTheme="minorHAnsi" w:cstheme="minorHAnsi"/>
                <w:sz w:val="22"/>
                <w:szCs w:val="22"/>
              </w:rPr>
              <w:t>buy-in and participate.</w:t>
            </w:r>
          </w:p>
          <w:p w14:paraId="371DC9EF" w14:textId="7B60A0DE" w:rsidR="006A63B3" w:rsidRDefault="006A63B3" w:rsidP="00F727AF">
            <w:pPr>
              <w:jc w:val="both"/>
              <w:rPr>
                <w:rFonts w:asciiTheme="minorHAnsi" w:hAnsiTheme="minorHAnsi" w:cstheme="minorHAnsi"/>
                <w:sz w:val="22"/>
                <w:szCs w:val="22"/>
              </w:rPr>
            </w:pPr>
          </w:p>
          <w:p w14:paraId="45085FAE" w14:textId="56819492" w:rsidR="003F22E0" w:rsidRPr="00842148" w:rsidRDefault="000D08E3" w:rsidP="00F727AF">
            <w:pPr>
              <w:jc w:val="both"/>
              <w:rPr>
                <w:rFonts w:asciiTheme="minorHAnsi" w:hAnsiTheme="minorHAnsi" w:cstheme="minorHAnsi"/>
                <w:sz w:val="22"/>
                <w:szCs w:val="22"/>
              </w:rPr>
            </w:pPr>
            <w:r>
              <w:rPr>
                <w:rFonts w:asciiTheme="minorHAnsi" w:hAnsiTheme="minorHAnsi" w:cstheme="minorHAnsi"/>
                <w:sz w:val="22"/>
                <w:szCs w:val="22"/>
              </w:rPr>
              <w:t>E</w:t>
            </w:r>
            <w:r w:rsidR="00773EED">
              <w:rPr>
                <w:rFonts w:asciiTheme="minorHAnsi" w:hAnsiTheme="minorHAnsi" w:cstheme="minorHAnsi"/>
                <w:sz w:val="22"/>
                <w:szCs w:val="22"/>
              </w:rPr>
              <w:t>nsure the commercial</w:t>
            </w:r>
            <w:r>
              <w:rPr>
                <w:rFonts w:asciiTheme="minorHAnsi" w:hAnsiTheme="minorHAnsi" w:cstheme="minorHAnsi"/>
                <w:sz w:val="22"/>
                <w:szCs w:val="22"/>
              </w:rPr>
              <w:t>/ innovation</w:t>
            </w:r>
            <w:r w:rsidR="00773EED">
              <w:rPr>
                <w:rFonts w:asciiTheme="minorHAnsi" w:hAnsiTheme="minorHAnsi" w:cstheme="minorHAnsi"/>
                <w:sz w:val="22"/>
                <w:szCs w:val="22"/>
              </w:rPr>
              <w:t xml:space="preserve"> opportunities are embedded within the HIAL Sustainability strategy</w:t>
            </w:r>
            <w:r w:rsidR="000C38A4">
              <w:rPr>
                <w:rFonts w:asciiTheme="minorHAnsi" w:hAnsiTheme="minorHAnsi" w:cstheme="minorHAnsi"/>
                <w:sz w:val="22"/>
                <w:szCs w:val="22"/>
              </w:rPr>
              <w:t xml:space="preserve"> </w:t>
            </w:r>
          </w:p>
          <w:p w14:paraId="70C95390" w14:textId="77777777" w:rsidR="006A63B3" w:rsidRPr="00842148" w:rsidRDefault="006A63B3" w:rsidP="00F727AF">
            <w:pPr>
              <w:jc w:val="both"/>
              <w:rPr>
                <w:rFonts w:asciiTheme="minorHAnsi" w:hAnsiTheme="minorHAnsi" w:cstheme="minorHAnsi"/>
                <w:sz w:val="22"/>
                <w:szCs w:val="22"/>
              </w:rPr>
            </w:pPr>
          </w:p>
          <w:p w14:paraId="5D790102" w14:textId="07950800" w:rsidR="00E80E98" w:rsidRPr="003F22E0" w:rsidRDefault="00E80E98" w:rsidP="00F727AF">
            <w:pPr>
              <w:jc w:val="both"/>
              <w:rPr>
                <w:rFonts w:asciiTheme="minorHAnsi" w:hAnsiTheme="minorHAnsi" w:cstheme="minorHAnsi"/>
                <w:color w:val="000000"/>
                <w:sz w:val="22"/>
                <w:szCs w:val="22"/>
                <w:shd w:val="clear" w:color="auto" w:fill="FFFFFF"/>
              </w:rPr>
            </w:pPr>
          </w:p>
        </w:tc>
      </w:tr>
    </w:tbl>
    <w:p w14:paraId="5F9ED18E" w14:textId="77777777" w:rsidR="000463EB" w:rsidRPr="00842148" w:rsidRDefault="000463EB">
      <w:pPr>
        <w:rPr>
          <w:rFonts w:asciiTheme="minorHAnsi" w:hAnsiTheme="minorHAnsi" w:cstheme="minorHAnsi"/>
          <w:sz w:val="22"/>
          <w:szCs w:val="22"/>
        </w:rPr>
      </w:pPr>
    </w:p>
    <w:p w14:paraId="6ADA26A0" w14:textId="77777777" w:rsidR="00E80E98" w:rsidRPr="00842148" w:rsidRDefault="00E80E98">
      <w:pPr>
        <w:rPr>
          <w:rFonts w:asciiTheme="minorHAnsi" w:hAnsiTheme="minorHAnsi" w:cstheme="minorHAnsi"/>
          <w:sz w:val="22"/>
          <w:szCs w:val="22"/>
        </w:rPr>
      </w:pPr>
    </w:p>
    <w:tbl>
      <w:tblPr>
        <w:tblStyle w:val="TableGrid"/>
        <w:tblW w:w="10344" w:type="dxa"/>
        <w:tblLook w:val="04A0" w:firstRow="1" w:lastRow="0" w:firstColumn="1" w:lastColumn="0" w:noHBand="0" w:noVBand="1"/>
      </w:tblPr>
      <w:tblGrid>
        <w:gridCol w:w="10344"/>
      </w:tblGrid>
      <w:tr w:rsidR="003205F1" w:rsidRPr="00842148" w14:paraId="734A2A04" w14:textId="77777777" w:rsidTr="3263514B">
        <w:trPr>
          <w:trHeight w:val="5910"/>
        </w:trPr>
        <w:tc>
          <w:tcPr>
            <w:tcW w:w="10344" w:type="dxa"/>
          </w:tcPr>
          <w:p w14:paraId="4E08B37F" w14:textId="77777777" w:rsidR="00B34221" w:rsidRPr="00842148" w:rsidRDefault="00B34221">
            <w:pPr>
              <w:rPr>
                <w:rFonts w:asciiTheme="minorHAnsi" w:hAnsiTheme="minorHAnsi" w:cstheme="minorHAnsi"/>
                <w:b/>
                <w:sz w:val="22"/>
                <w:szCs w:val="22"/>
              </w:rPr>
            </w:pPr>
          </w:p>
          <w:p w14:paraId="3EDAF437" w14:textId="77777777" w:rsidR="003205F1" w:rsidRPr="00842148" w:rsidRDefault="41A90DE5" w:rsidP="564526C9">
            <w:pPr>
              <w:rPr>
                <w:rFonts w:asciiTheme="minorHAnsi" w:hAnsiTheme="minorHAnsi" w:cstheme="minorBidi"/>
                <w:b/>
                <w:bCs/>
                <w:sz w:val="22"/>
                <w:szCs w:val="22"/>
              </w:rPr>
            </w:pPr>
            <w:r w:rsidRPr="3263514B">
              <w:rPr>
                <w:rFonts w:asciiTheme="minorHAnsi" w:hAnsiTheme="minorHAnsi" w:cstheme="minorBidi"/>
                <w:b/>
                <w:bCs/>
                <w:sz w:val="22"/>
                <w:szCs w:val="22"/>
              </w:rPr>
              <w:t>3. REPORTING STRUCTURE</w:t>
            </w:r>
          </w:p>
          <w:p w14:paraId="1F7E16C4" w14:textId="06085267" w:rsidR="003205F1" w:rsidRPr="00842148" w:rsidRDefault="003205F1">
            <w:pPr>
              <w:rPr>
                <w:rFonts w:asciiTheme="minorHAnsi" w:hAnsiTheme="minorHAnsi" w:cstheme="minorHAnsi"/>
                <w:sz w:val="22"/>
                <w:szCs w:val="22"/>
              </w:rPr>
            </w:pPr>
          </w:p>
          <w:p w14:paraId="433C16F9" w14:textId="491C6F12" w:rsidR="003205F1" w:rsidRPr="00842148" w:rsidRDefault="00C576CB" w:rsidP="3B6F884F">
            <w:pPr>
              <w:jc w:val="center"/>
              <w:rPr>
                <w:szCs w:val="24"/>
              </w:rPr>
            </w:pPr>
            <w:r>
              <w:object w:dxaOrig="8460" w:dyaOrig="6880" w14:anchorId="29D41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22.85pt;height:343.9pt" o:ole="">
                  <v:imagedata r:id="rId12" o:title=""/>
                </v:shape>
                <o:OLEObject Type="Embed" ProgID="Visio.Drawing.15" ShapeID="_x0000_i1035" DrawAspect="Content" ObjectID="_1711263914" r:id="rId13"/>
              </w:object>
            </w:r>
          </w:p>
        </w:tc>
      </w:tr>
    </w:tbl>
    <w:p w14:paraId="7F3ADA4E" w14:textId="77777777" w:rsidR="00E80E98" w:rsidRPr="00842148" w:rsidRDefault="00E80E98">
      <w:pPr>
        <w:rPr>
          <w:rFonts w:asciiTheme="minorHAnsi" w:hAnsiTheme="minorHAnsi" w:cstheme="minorHAnsi"/>
          <w:sz w:val="22"/>
          <w:szCs w:val="22"/>
        </w:rPr>
      </w:pPr>
    </w:p>
    <w:tbl>
      <w:tblPr>
        <w:tblStyle w:val="TableGrid"/>
        <w:tblW w:w="10343" w:type="dxa"/>
        <w:tblLook w:val="04A0" w:firstRow="1" w:lastRow="0" w:firstColumn="1" w:lastColumn="0" w:noHBand="0" w:noVBand="1"/>
      </w:tblPr>
      <w:tblGrid>
        <w:gridCol w:w="10343"/>
      </w:tblGrid>
      <w:tr w:rsidR="00755B00" w:rsidRPr="00842148" w14:paraId="1B701F7E" w14:textId="77777777" w:rsidTr="564526C9">
        <w:trPr>
          <w:trHeight w:val="293"/>
        </w:trPr>
        <w:tc>
          <w:tcPr>
            <w:tcW w:w="10343" w:type="dxa"/>
          </w:tcPr>
          <w:p w14:paraId="63B53E00" w14:textId="77777777" w:rsidR="00B34221" w:rsidRPr="00842148" w:rsidRDefault="00B34221" w:rsidP="005C6D91">
            <w:pPr>
              <w:jc w:val="both"/>
              <w:rPr>
                <w:rFonts w:asciiTheme="minorHAnsi" w:hAnsiTheme="minorHAnsi" w:cstheme="minorHAnsi"/>
                <w:b/>
                <w:sz w:val="22"/>
                <w:szCs w:val="22"/>
              </w:rPr>
            </w:pPr>
          </w:p>
          <w:p w14:paraId="39A2D852" w14:textId="5E13B235" w:rsidR="003743CA" w:rsidRPr="00842148" w:rsidRDefault="00755B00" w:rsidP="0383B3B6">
            <w:pPr>
              <w:jc w:val="both"/>
              <w:rPr>
                <w:rFonts w:asciiTheme="minorHAnsi" w:hAnsiTheme="minorHAnsi" w:cstheme="minorBidi"/>
                <w:b/>
                <w:bCs/>
                <w:sz w:val="22"/>
                <w:szCs w:val="22"/>
              </w:rPr>
            </w:pPr>
            <w:r w:rsidRPr="0383B3B6">
              <w:rPr>
                <w:rFonts w:asciiTheme="minorHAnsi" w:hAnsiTheme="minorHAnsi" w:cstheme="minorBidi"/>
                <w:b/>
                <w:bCs/>
                <w:sz w:val="22"/>
                <w:szCs w:val="22"/>
              </w:rPr>
              <w:t>4. DIMENSIONS</w:t>
            </w:r>
            <w:r w:rsidR="00F63C49" w:rsidRPr="0383B3B6">
              <w:rPr>
                <w:rFonts w:asciiTheme="minorHAnsi" w:hAnsiTheme="minorHAnsi" w:cstheme="minorBidi"/>
                <w:b/>
                <w:bCs/>
                <w:sz w:val="22"/>
                <w:szCs w:val="22"/>
              </w:rPr>
              <w:t xml:space="preserve">   </w:t>
            </w:r>
          </w:p>
          <w:p w14:paraId="18A158A5" w14:textId="611957D4" w:rsidR="003743CA" w:rsidRPr="00842148" w:rsidRDefault="003743CA" w:rsidP="0383B3B6">
            <w:pPr>
              <w:jc w:val="both"/>
              <w:rPr>
                <w:rFonts w:asciiTheme="minorHAnsi" w:hAnsiTheme="minorHAnsi" w:cstheme="minorBidi"/>
                <w:b/>
                <w:bCs/>
                <w:sz w:val="22"/>
                <w:szCs w:val="22"/>
              </w:rPr>
            </w:pPr>
          </w:p>
          <w:p w14:paraId="6AC31107" w14:textId="7C080F36" w:rsidR="003743CA" w:rsidRPr="00842148" w:rsidRDefault="64DF4EB3" w:rsidP="0383B3B6">
            <w:pPr>
              <w:jc w:val="both"/>
              <w:rPr>
                <w:rFonts w:asciiTheme="minorHAnsi" w:hAnsiTheme="minorHAnsi" w:cstheme="minorBidi"/>
                <w:b/>
                <w:bCs/>
                <w:sz w:val="22"/>
                <w:szCs w:val="22"/>
              </w:rPr>
            </w:pPr>
            <w:r w:rsidRPr="0383B3B6">
              <w:rPr>
                <w:rFonts w:ascii="Calibri" w:eastAsia="Calibri" w:hAnsi="Calibri" w:cs="Calibri"/>
                <w:sz w:val="22"/>
                <w:szCs w:val="22"/>
              </w:rPr>
              <w:t>Highlands and Islands Airports Ltd (HIAL) is a company wholly owned by Scottish Government.</w:t>
            </w:r>
          </w:p>
          <w:p w14:paraId="0DB52DDB" w14:textId="09B9D1F7" w:rsidR="003743CA" w:rsidRPr="00842148" w:rsidRDefault="64DF4EB3" w:rsidP="005C6D91">
            <w:pPr>
              <w:jc w:val="both"/>
            </w:pPr>
            <w:r w:rsidRPr="0383B3B6">
              <w:rPr>
                <w:rFonts w:ascii="Calibri" w:eastAsia="Calibri" w:hAnsi="Calibri" w:cs="Calibri"/>
                <w:sz w:val="22"/>
                <w:szCs w:val="22"/>
              </w:rPr>
              <w:t xml:space="preserve"> </w:t>
            </w:r>
          </w:p>
          <w:p w14:paraId="125BE555" w14:textId="016A9A84" w:rsidR="003743CA" w:rsidRPr="00842148" w:rsidRDefault="64DF4EB3" w:rsidP="005C6D91">
            <w:pPr>
              <w:jc w:val="both"/>
            </w:pPr>
            <w:r w:rsidRPr="0383B3B6">
              <w:rPr>
                <w:rFonts w:ascii="Calibri" w:eastAsia="Calibri" w:hAnsi="Calibri" w:cs="Calibri"/>
                <w:sz w:val="22"/>
                <w:szCs w:val="22"/>
              </w:rPr>
              <w:t>The company mission is “To create social benefit and economic prosperity by building Scotland’s sustainable regional airport group of the future”.  This is reinforced by our vision to become a net-zero Carbon regional airport group.</w:t>
            </w:r>
          </w:p>
          <w:p w14:paraId="4600F68E" w14:textId="78A50187" w:rsidR="003743CA" w:rsidRPr="00842148" w:rsidRDefault="64DF4EB3" w:rsidP="005C6D91">
            <w:pPr>
              <w:jc w:val="both"/>
            </w:pPr>
            <w:r w:rsidRPr="0383B3B6">
              <w:rPr>
                <w:rFonts w:ascii="Calibri" w:eastAsia="Calibri" w:hAnsi="Calibri" w:cs="Calibri"/>
                <w:sz w:val="22"/>
                <w:szCs w:val="22"/>
              </w:rPr>
              <w:t xml:space="preserve"> </w:t>
            </w:r>
          </w:p>
          <w:p w14:paraId="07FFCC5B" w14:textId="06053606" w:rsidR="003743CA" w:rsidRPr="00842148" w:rsidRDefault="64DF4EB3" w:rsidP="005C6D91">
            <w:pPr>
              <w:jc w:val="both"/>
            </w:pPr>
            <w:r w:rsidRPr="0383B3B6">
              <w:rPr>
                <w:rFonts w:ascii="Calibri" w:eastAsia="Calibri" w:hAnsi="Calibri" w:cs="Calibri"/>
                <w:sz w:val="22"/>
                <w:szCs w:val="22"/>
              </w:rPr>
              <w:t xml:space="preserve">The company operates over 11 locations and has its Head Office in Inverness.  </w:t>
            </w:r>
          </w:p>
          <w:p w14:paraId="6F0AD8C9" w14:textId="629286AF" w:rsidR="003743CA" w:rsidRPr="00842148" w:rsidRDefault="64DF4EB3" w:rsidP="005C6D91">
            <w:pPr>
              <w:jc w:val="both"/>
            </w:pPr>
            <w:r w:rsidRPr="0383B3B6">
              <w:rPr>
                <w:rFonts w:ascii="Calibri" w:eastAsia="Calibri" w:hAnsi="Calibri" w:cs="Calibri"/>
                <w:sz w:val="22"/>
                <w:szCs w:val="22"/>
              </w:rPr>
              <w:t xml:space="preserve"> </w:t>
            </w:r>
          </w:p>
          <w:p w14:paraId="46760A66" w14:textId="7890CC72" w:rsidR="003743CA" w:rsidRPr="00842148" w:rsidRDefault="64DF4EB3" w:rsidP="005C6D91">
            <w:pPr>
              <w:jc w:val="both"/>
            </w:pPr>
            <w:r w:rsidRPr="0383B3B6">
              <w:rPr>
                <w:rFonts w:ascii="Calibri" w:eastAsia="Calibri" w:hAnsi="Calibri" w:cs="Calibri"/>
                <w:sz w:val="22"/>
                <w:szCs w:val="22"/>
              </w:rPr>
              <w:t>The company employs 650 staff across the 11 locations and Head Office.</w:t>
            </w:r>
          </w:p>
          <w:p w14:paraId="7FB2C448" w14:textId="2B65C72C" w:rsidR="003743CA" w:rsidRPr="00842148" w:rsidRDefault="64DF4EB3" w:rsidP="005C6D91">
            <w:pPr>
              <w:jc w:val="both"/>
            </w:pPr>
            <w:r w:rsidRPr="0383B3B6">
              <w:rPr>
                <w:rFonts w:ascii="Calibri" w:eastAsia="Calibri" w:hAnsi="Calibri" w:cs="Calibri"/>
                <w:sz w:val="22"/>
                <w:szCs w:val="22"/>
              </w:rPr>
              <w:t xml:space="preserve"> </w:t>
            </w:r>
          </w:p>
          <w:p w14:paraId="64609C2A" w14:textId="7E06FEF8" w:rsidR="003743CA" w:rsidRPr="00842148" w:rsidRDefault="64DF4EB3" w:rsidP="005C6D91">
            <w:pPr>
              <w:jc w:val="both"/>
            </w:pPr>
            <w:r w:rsidRPr="0085DB9F">
              <w:rPr>
                <w:rFonts w:ascii="Calibri" w:eastAsia="Calibri" w:hAnsi="Calibri" w:cs="Calibri"/>
                <w:sz w:val="22"/>
                <w:szCs w:val="22"/>
              </w:rPr>
              <w:t>On an annual (pre-Covid 19) basis the company supports 136,000 flights and 1.8m passengers.</w:t>
            </w:r>
          </w:p>
          <w:p w14:paraId="42162F0B" w14:textId="3987395F" w:rsidR="0085DB9F" w:rsidRDefault="0085DB9F" w:rsidP="0085DB9F">
            <w:pPr>
              <w:spacing w:before="60" w:after="60"/>
              <w:ind w:right="-2943"/>
              <w:rPr>
                <w:rFonts w:asciiTheme="minorHAnsi" w:hAnsiTheme="minorHAnsi" w:cstheme="minorBidi"/>
                <w:sz w:val="22"/>
                <w:szCs w:val="22"/>
              </w:rPr>
            </w:pPr>
          </w:p>
          <w:p w14:paraId="02C78DA6" w14:textId="6F38353D" w:rsidR="003743CA" w:rsidRPr="00842148" w:rsidRDefault="4FA70A42" w:rsidP="0AA43923">
            <w:pPr>
              <w:spacing w:before="60" w:after="60"/>
              <w:ind w:right="-2943"/>
              <w:rPr>
                <w:rFonts w:asciiTheme="minorHAnsi" w:hAnsiTheme="minorHAnsi" w:cstheme="minorBidi"/>
                <w:sz w:val="22"/>
                <w:szCs w:val="22"/>
              </w:rPr>
            </w:pPr>
            <w:r w:rsidRPr="564526C9">
              <w:rPr>
                <w:rFonts w:asciiTheme="minorHAnsi" w:hAnsiTheme="minorHAnsi" w:cstheme="minorBidi"/>
                <w:sz w:val="22"/>
                <w:szCs w:val="22"/>
              </w:rPr>
              <w:t>Income generation</w:t>
            </w:r>
            <w:r w:rsidR="49AE1E73" w:rsidRPr="564526C9">
              <w:rPr>
                <w:rFonts w:asciiTheme="minorHAnsi" w:hAnsiTheme="minorHAnsi" w:cstheme="minorBidi"/>
                <w:sz w:val="22"/>
                <w:szCs w:val="22"/>
              </w:rPr>
              <w:t xml:space="preserve"> target</w:t>
            </w:r>
            <w:r w:rsidR="17D87C47" w:rsidRPr="564526C9">
              <w:rPr>
                <w:rFonts w:asciiTheme="minorHAnsi" w:hAnsiTheme="minorHAnsi" w:cstheme="minorBidi"/>
                <w:sz w:val="22"/>
                <w:szCs w:val="22"/>
              </w:rPr>
              <w:t xml:space="preserve"> for this role is</w:t>
            </w:r>
            <w:r w:rsidRPr="564526C9">
              <w:rPr>
                <w:rFonts w:asciiTheme="minorHAnsi" w:hAnsiTheme="minorHAnsi" w:cstheme="minorBidi"/>
                <w:sz w:val="22"/>
                <w:szCs w:val="22"/>
              </w:rPr>
              <w:t xml:space="preserve"> £</w:t>
            </w:r>
            <w:r w:rsidR="00B80AD4">
              <w:rPr>
                <w:rFonts w:asciiTheme="minorHAnsi" w:hAnsiTheme="minorHAnsi" w:cstheme="minorBidi"/>
                <w:sz w:val="22"/>
                <w:szCs w:val="22"/>
              </w:rPr>
              <w:t>1-5M</w:t>
            </w:r>
            <w:r w:rsidR="74214E4F" w:rsidRPr="564526C9">
              <w:rPr>
                <w:rFonts w:asciiTheme="minorHAnsi" w:hAnsiTheme="minorHAnsi" w:cstheme="minorBidi"/>
                <w:sz w:val="22"/>
                <w:szCs w:val="22"/>
              </w:rPr>
              <w:t xml:space="preserve"> / annum</w:t>
            </w:r>
          </w:p>
          <w:p w14:paraId="279F2447" w14:textId="2C6D0375" w:rsidR="3EDA3DCE" w:rsidRDefault="3EDA3DCE" w:rsidP="564526C9">
            <w:pPr>
              <w:spacing w:before="60" w:after="60"/>
              <w:ind w:right="-2943"/>
              <w:rPr>
                <w:rFonts w:asciiTheme="minorHAnsi" w:hAnsiTheme="minorHAnsi" w:cstheme="minorBidi"/>
                <w:szCs w:val="24"/>
              </w:rPr>
            </w:pPr>
            <w:r w:rsidRPr="564526C9">
              <w:rPr>
                <w:rFonts w:asciiTheme="minorHAnsi" w:hAnsiTheme="minorHAnsi" w:cstheme="minorBidi"/>
                <w:sz w:val="22"/>
                <w:szCs w:val="22"/>
              </w:rPr>
              <w:t>Direct reports - 1</w:t>
            </w:r>
          </w:p>
          <w:p w14:paraId="532DD2D0" w14:textId="253AF815" w:rsidR="003743CA" w:rsidRPr="00CB3E30" w:rsidRDefault="410A59D3" w:rsidP="0085DB9F">
            <w:pPr>
              <w:jc w:val="both"/>
              <w:rPr>
                <w:rFonts w:asciiTheme="minorHAnsi" w:hAnsiTheme="minorHAnsi" w:cstheme="minorBidi"/>
                <w:sz w:val="22"/>
                <w:szCs w:val="22"/>
              </w:rPr>
            </w:pPr>
            <w:r w:rsidRPr="564526C9">
              <w:rPr>
                <w:rFonts w:asciiTheme="minorHAnsi" w:hAnsiTheme="minorHAnsi" w:cstheme="minorBidi"/>
                <w:sz w:val="22"/>
                <w:szCs w:val="22"/>
              </w:rPr>
              <w:t>Partner management</w:t>
            </w:r>
            <w:r w:rsidR="65002751" w:rsidRPr="564526C9">
              <w:rPr>
                <w:rFonts w:asciiTheme="minorHAnsi" w:hAnsiTheme="minorHAnsi" w:cstheme="minorBidi"/>
                <w:sz w:val="22"/>
                <w:szCs w:val="22"/>
              </w:rPr>
              <w:t xml:space="preserve"> – </w:t>
            </w:r>
            <w:r w:rsidRPr="564526C9">
              <w:rPr>
                <w:rFonts w:asciiTheme="minorHAnsi" w:hAnsiTheme="minorHAnsi" w:cstheme="minorBidi"/>
                <w:sz w:val="22"/>
                <w:szCs w:val="22"/>
              </w:rPr>
              <w:t>multi</w:t>
            </w:r>
            <w:r w:rsidR="72D2D5B1" w:rsidRPr="564526C9">
              <w:rPr>
                <w:rFonts w:asciiTheme="minorHAnsi" w:hAnsiTheme="minorHAnsi" w:cstheme="minorBidi"/>
                <w:sz w:val="22"/>
                <w:szCs w:val="22"/>
              </w:rPr>
              <w:t xml:space="preserve"> stakeholders up to CEO level</w:t>
            </w:r>
          </w:p>
          <w:p w14:paraId="40175042" w14:textId="058F2CF0" w:rsidR="0085DB9F" w:rsidRDefault="0085DB9F" w:rsidP="0085DB9F">
            <w:pPr>
              <w:jc w:val="both"/>
              <w:rPr>
                <w:rFonts w:asciiTheme="minorHAnsi" w:hAnsiTheme="minorHAnsi" w:cstheme="minorBidi"/>
                <w:szCs w:val="24"/>
              </w:rPr>
            </w:pPr>
          </w:p>
          <w:p w14:paraId="63DA9278" w14:textId="558CE786" w:rsidR="09BE7521" w:rsidRDefault="09BE7521" w:rsidP="0085DB9F">
            <w:pPr>
              <w:jc w:val="both"/>
              <w:rPr>
                <w:rFonts w:ascii="Calibri" w:eastAsia="Calibri" w:hAnsi="Calibri" w:cs="Calibri"/>
                <w:sz w:val="22"/>
                <w:szCs w:val="22"/>
              </w:rPr>
            </w:pPr>
            <w:r w:rsidRPr="0A725985">
              <w:rPr>
                <w:rFonts w:ascii="Calibri" w:eastAsia="Calibri" w:hAnsi="Calibri" w:cs="Calibri"/>
                <w:sz w:val="22"/>
                <w:szCs w:val="22"/>
              </w:rPr>
              <w:t xml:space="preserve">The SATE consortium is led by HIAL and includes the following partners: University of the Highlands &amp; Islands (UHI); European Marine Energy Centre (EMEC); </w:t>
            </w:r>
            <w:proofErr w:type="spellStart"/>
            <w:r w:rsidRPr="0A725985">
              <w:rPr>
                <w:rFonts w:ascii="Calibri" w:eastAsia="Calibri" w:hAnsi="Calibri" w:cs="Calibri"/>
                <w:sz w:val="22"/>
                <w:szCs w:val="22"/>
              </w:rPr>
              <w:t>Ampaire</w:t>
            </w:r>
            <w:proofErr w:type="spellEnd"/>
            <w:r w:rsidRPr="0A725985">
              <w:rPr>
                <w:rFonts w:ascii="Calibri" w:eastAsia="Calibri" w:hAnsi="Calibri" w:cs="Calibri"/>
                <w:sz w:val="22"/>
                <w:szCs w:val="22"/>
              </w:rPr>
              <w:t xml:space="preserve">; </w:t>
            </w:r>
            <w:proofErr w:type="spellStart"/>
            <w:r w:rsidRPr="0A725985">
              <w:rPr>
                <w:rFonts w:ascii="Calibri" w:eastAsia="Calibri" w:hAnsi="Calibri" w:cs="Calibri"/>
                <w:sz w:val="22"/>
                <w:szCs w:val="22"/>
              </w:rPr>
              <w:t>ZeroAvia</w:t>
            </w:r>
            <w:proofErr w:type="spellEnd"/>
            <w:r w:rsidRPr="0A725985">
              <w:rPr>
                <w:rFonts w:ascii="Calibri" w:eastAsia="Calibri" w:hAnsi="Calibri" w:cs="Calibri"/>
                <w:sz w:val="22"/>
                <w:szCs w:val="22"/>
              </w:rPr>
              <w:t xml:space="preserve">; </w:t>
            </w:r>
            <w:proofErr w:type="spellStart"/>
            <w:r w:rsidRPr="0A725985">
              <w:rPr>
                <w:rFonts w:ascii="Calibri" w:eastAsia="Calibri" w:hAnsi="Calibri" w:cs="Calibri"/>
                <w:sz w:val="22"/>
                <w:szCs w:val="22"/>
              </w:rPr>
              <w:t>Windracers</w:t>
            </w:r>
            <w:proofErr w:type="spellEnd"/>
            <w:r w:rsidRPr="0A725985">
              <w:rPr>
                <w:rFonts w:ascii="Calibri" w:eastAsia="Calibri" w:hAnsi="Calibri" w:cs="Calibri"/>
                <w:sz w:val="22"/>
                <w:szCs w:val="22"/>
              </w:rPr>
              <w:t>; Flare</w:t>
            </w:r>
            <w:r w:rsidR="00B80AD4">
              <w:rPr>
                <w:rFonts w:ascii="Calibri" w:eastAsia="Calibri" w:hAnsi="Calibri" w:cs="Calibri"/>
                <w:sz w:val="22"/>
                <w:szCs w:val="22"/>
              </w:rPr>
              <w:t xml:space="preserve"> B</w:t>
            </w:r>
            <w:r w:rsidRPr="0A725985">
              <w:rPr>
                <w:rFonts w:ascii="Calibri" w:eastAsia="Calibri" w:hAnsi="Calibri" w:cs="Calibri"/>
                <w:sz w:val="22"/>
                <w:szCs w:val="22"/>
              </w:rPr>
              <w:t xml:space="preserve">right; Orkney Islands Council; Highlands &amp; Islands Enterprise; HITRANs; </w:t>
            </w:r>
            <w:r w:rsidR="00B80AD4">
              <w:rPr>
                <w:rFonts w:ascii="Calibri" w:eastAsia="Calibri" w:hAnsi="Calibri" w:cs="Calibri"/>
                <w:sz w:val="22"/>
                <w:szCs w:val="22"/>
              </w:rPr>
              <w:t xml:space="preserve">Connected Places </w:t>
            </w:r>
            <w:proofErr w:type="gramStart"/>
            <w:r w:rsidR="00B80AD4">
              <w:rPr>
                <w:rFonts w:ascii="Calibri" w:eastAsia="Calibri" w:hAnsi="Calibri" w:cs="Calibri"/>
                <w:sz w:val="22"/>
                <w:szCs w:val="22"/>
              </w:rPr>
              <w:t xml:space="preserve">Catapult </w:t>
            </w:r>
            <w:r w:rsidRPr="0A725985">
              <w:rPr>
                <w:rFonts w:ascii="Calibri" w:eastAsia="Calibri" w:hAnsi="Calibri" w:cs="Calibri"/>
                <w:sz w:val="22"/>
                <w:szCs w:val="22"/>
              </w:rPr>
              <w:t xml:space="preserve"> &amp;</w:t>
            </w:r>
            <w:proofErr w:type="gramEnd"/>
            <w:r w:rsidRPr="0A725985">
              <w:rPr>
                <w:rFonts w:ascii="Calibri" w:eastAsia="Calibri" w:hAnsi="Calibri" w:cs="Calibri"/>
                <w:sz w:val="22"/>
                <w:szCs w:val="22"/>
              </w:rPr>
              <w:t xml:space="preserve"> </w:t>
            </w:r>
            <w:r w:rsidR="00B80AD4">
              <w:rPr>
                <w:rFonts w:ascii="Calibri" w:eastAsia="Calibri" w:hAnsi="Calibri" w:cs="Calibri"/>
                <w:sz w:val="22"/>
                <w:szCs w:val="22"/>
              </w:rPr>
              <w:t xml:space="preserve">Arcadis </w:t>
            </w:r>
            <w:r w:rsidR="00B80AD4" w:rsidRPr="0A725985">
              <w:rPr>
                <w:rFonts w:ascii="Calibri" w:eastAsia="Calibri" w:hAnsi="Calibri" w:cs="Calibri"/>
                <w:sz w:val="22"/>
                <w:szCs w:val="22"/>
              </w:rPr>
              <w:t xml:space="preserve"> </w:t>
            </w:r>
            <w:r w:rsidR="4ECDDFAE" w:rsidRPr="0A725985">
              <w:rPr>
                <w:rFonts w:ascii="Calibri" w:eastAsia="Calibri" w:hAnsi="Calibri" w:cs="Calibri"/>
                <w:sz w:val="22"/>
                <w:szCs w:val="22"/>
              </w:rPr>
              <w:t>.</w:t>
            </w:r>
            <w:r w:rsidRPr="0A725985">
              <w:rPr>
                <w:rFonts w:ascii="Calibri" w:eastAsia="Calibri" w:hAnsi="Calibri" w:cs="Calibri"/>
                <w:sz w:val="22"/>
                <w:szCs w:val="22"/>
              </w:rPr>
              <w:t xml:space="preserve"> The SATE enables the </w:t>
            </w:r>
            <w:r w:rsidRPr="0A725985">
              <w:rPr>
                <w:rFonts w:ascii="Calibri" w:eastAsia="Calibri" w:hAnsi="Calibri" w:cs="Calibri"/>
                <w:sz w:val="22"/>
                <w:szCs w:val="22"/>
              </w:rPr>
              <w:lastRenderedPageBreak/>
              <w:t>demonstration and testing of novel aircraft, using Kirkwall Airport as a base, but will progressively use other airports in the HIAL network and airfields across the Highlands &amp; Islands.</w:t>
            </w:r>
          </w:p>
          <w:p w14:paraId="013A133F" w14:textId="186FA970" w:rsidR="0A725985" w:rsidRDefault="0A725985" w:rsidP="0A725985">
            <w:pPr>
              <w:jc w:val="both"/>
              <w:rPr>
                <w:rFonts w:ascii="Calibri" w:eastAsia="Calibri" w:hAnsi="Calibri" w:cs="Calibri"/>
                <w:szCs w:val="24"/>
              </w:rPr>
            </w:pPr>
          </w:p>
          <w:p w14:paraId="2AA0C730" w14:textId="56C0B5C0" w:rsidR="06A2C85F" w:rsidRDefault="06A2C85F" w:rsidP="0A725985">
            <w:pPr>
              <w:jc w:val="both"/>
            </w:pPr>
            <w:r w:rsidRPr="0A725985">
              <w:rPr>
                <w:rFonts w:ascii="Calibri" w:eastAsia="Calibri" w:hAnsi="Calibri" w:cs="Calibri"/>
                <w:sz w:val="22"/>
                <w:szCs w:val="22"/>
              </w:rPr>
              <w:t xml:space="preserve">The total </w:t>
            </w:r>
            <w:r w:rsidR="00B80AD4">
              <w:rPr>
                <w:rFonts w:ascii="Calibri" w:eastAsia="Calibri" w:hAnsi="Calibri" w:cs="Calibri"/>
                <w:sz w:val="22"/>
                <w:szCs w:val="22"/>
              </w:rPr>
              <w:t xml:space="preserve">24 months </w:t>
            </w:r>
            <w:r w:rsidRPr="0A725985">
              <w:rPr>
                <w:rFonts w:ascii="Calibri" w:eastAsia="Calibri" w:hAnsi="Calibri" w:cs="Calibri"/>
                <w:sz w:val="22"/>
                <w:szCs w:val="22"/>
              </w:rPr>
              <w:t xml:space="preserve">budget for the SATE2 </w:t>
            </w:r>
            <w:proofErr w:type="gramStart"/>
            <w:r w:rsidRPr="0A725985">
              <w:rPr>
                <w:rFonts w:ascii="Calibri" w:eastAsia="Calibri" w:hAnsi="Calibri" w:cs="Calibri"/>
                <w:sz w:val="22"/>
                <w:szCs w:val="22"/>
              </w:rPr>
              <w:t>project  will</w:t>
            </w:r>
            <w:proofErr w:type="gramEnd"/>
            <w:r w:rsidRPr="0A725985">
              <w:rPr>
                <w:rFonts w:ascii="Calibri" w:eastAsia="Calibri" w:hAnsi="Calibri" w:cs="Calibri"/>
                <w:sz w:val="22"/>
                <w:szCs w:val="22"/>
              </w:rPr>
              <w:t xml:space="preserve"> be £13.7M of which £3.7M is HIAL budget.</w:t>
            </w:r>
          </w:p>
          <w:p w14:paraId="4381046F" w14:textId="5ECDA90B" w:rsidR="0A725985" w:rsidRDefault="0A725985" w:rsidP="0A725985">
            <w:pPr>
              <w:jc w:val="both"/>
              <w:rPr>
                <w:rFonts w:ascii="Calibri" w:eastAsia="Calibri" w:hAnsi="Calibri" w:cs="Calibri"/>
                <w:szCs w:val="24"/>
              </w:rPr>
            </w:pPr>
          </w:p>
          <w:p w14:paraId="13CC3092" w14:textId="52777750" w:rsidR="00755B00" w:rsidRPr="00842148" w:rsidRDefault="00755B00" w:rsidP="564526C9">
            <w:pPr>
              <w:jc w:val="both"/>
              <w:rPr>
                <w:rFonts w:ascii="Calibri" w:eastAsia="Calibri" w:hAnsi="Calibri" w:cs="Calibri"/>
                <w:sz w:val="22"/>
                <w:szCs w:val="22"/>
              </w:rPr>
            </w:pPr>
          </w:p>
        </w:tc>
      </w:tr>
    </w:tbl>
    <w:p w14:paraId="3774DF12" w14:textId="77777777" w:rsidR="00E80E98" w:rsidRPr="00842148" w:rsidRDefault="00E80E98" w:rsidP="005C6D91">
      <w:pPr>
        <w:jc w:val="both"/>
        <w:rPr>
          <w:rFonts w:asciiTheme="minorHAnsi" w:hAnsiTheme="minorHAnsi" w:cstheme="minorHAnsi"/>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E80E98" w:rsidRPr="00842148" w14:paraId="4B786C87" w14:textId="77777777" w:rsidTr="564526C9">
        <w:trPr>
          <w:trHeight w:val="2117"/>
        </w:trPr>
        <w:tc>
          <w:tcPr>
            <w:tcW w:w="10343" w:type="dxa"/>
          </w:tcPr>
          <w:p w14:paraId="199E7528" w14:textId="4F8B8FEA" w:rsidR="00E80E98" w:rsidRPr="00842148" w:rsidRDefault="00E80E98" w:rsidP="005C6D91">
            <w:pPr>
              <w:jc w:val="both"/>
              <w:rPr>
                <w:rFonts w:asciiTheme="minorHAnsi" w:hAnsiTheme="minorHAnsi" w:cstheme="minorHAnsi"/>
                <w:b/>
                <w:sz w:val="22"/>
                <w:szCs w:val="22"/>
              </w:rPr>
            </w:pPr>
            <w:r w:rsidRPr="00842148">
              <w:rPr>
                <w:rFonts w:asciiTheme="minorHAnsi" w:hAnsiTheme="minorHAnsi" w:cstheme="minorHAnsi"/>
                <w:b/>
                <w:sz w:val="22"/>
                <w:szCs w:val="22"/>
              </w:rPr>
              <w:t>5.   MAIN ACCOUNTABILITIES OF THE POST</w:t>
            </w:r>
          </w:p>
          <w:p w14:paraId="58524201" w14:textId="58D76FA7" w:rsidR="004317EB" w:rsidRDefault="004317EB" w:rsidP="005C6D91">
            <w:pPr>
              <w:jc w:val="both"/>
              <w:rPr>
                <w:rFonts w:asciiTheme="minorHAnsi" w:hAnsiTheme="minorHAnsi" w:cstheme="minorHAnsi"/>
                <w:sz w:val="22"/>
                <w:szCs w:val="22"/>
              </w:rPr>
            </w:pPr>
          </w:p>
          <w:p w14:paraId="42336B37" w14:textId="283D47DF" w:rsidR="0A725985" w:rsidRDefault="1768BB75" w:rsidP="564526C9">
            <w:pPr>
              <w:pStyle w:val="ListParagraph"/>
              <w:numPr>
                <w:ilvl w:val="0"/>
                <w:numId w:val="1"/>
              </w:numPr>
              <w:jc w:val="both"/>
              <w:rPr>
                <w:rFonts w:asciiTheme="minorHAnsi" w:eastAsiaTheme="minorEastAsia" w:hAnsiTheme="minorHAnsi" w:cstheme="minorBidi"/>
                <w:color w:val="2C3241"/>
                <w:sz w:val="22"/>
                <w:szCs w:val="22"/>
              </w:rPr>
            </w:pPr>
            <w:r w:rsidRPr="564526C9">
              <w:rPr>
                <w:rFonts w:asciiTheme="minorHAnsi" w:eastAsiaTheme="minorEastAsia" w:hAnsiTheme="minorHAnsi" w:cstheme="minorBidi"/>
                <w:color w:val="2C3241"/>
                <w:sz w:val="22"/>
                <w:szCs w:val="22"/>
              </w:rPr>
              <w:t xml:space="preserve">Oversees and implement changes in approaches, methods, products, and processes to enhance competitiveness and improve organisational efficiencies </w:t>
            </w:r>
            <w:r w:rsidR="6FA4397A" w:rsidRPr="564526C9">
              <w:rPr>
                <w:rFonts w:asciiTheme="minorHAnsi" w:eastAsiaTheme="minorEastAsia" w:hAnsiTheme="minorHAnsi" w:cstheme="minorBidi"/>
                <w:color w:val="2C3241"/>
                <w:sz w:val="22"/>
                <w:szCs w:val="22"/>
              </w:rPr>
              <w:t>to support the delivery of the sustainable airport group mission</w:t>
            </w:r>
            <w:r w:rsidR="79F595CC" w:rsidRPr="564526C9">
              <w:rPr>
                <w:rFonts w:asciiTheme="minorHAnsi" w:eastAsiaTheme="minorEastAsia" w:hAnsiTheme="minorHAnsi" w:cstheme="minorBidi"/>
                <w:color w:val="2C3241"/>
                <w:sz w:val="22"/>
                <w:szCs w:val="22"/>
              </w:rPr>
              <w:t xml:space="preserve"> from the commercial perspective.</w:t>
            </w:r>
          </w:p>
          <w:p w14:paraId="038468BB" w14:textId="35EB8A59" w:rsidR="71112A6C" w:rsidRDefault="71112A6C" w:rsidP="71112A6C">
            <w:pPr>
              <w:jc w:val="both"/>
              <w:rPr>
                <w:rFonts w:asciiTheme="minorHAnsi" w:eastAsiaTheme="minorEastAsia" w:hAnsiTheme="minorHAnsi" w:cstheme="minorBidi"/>
                <w:color w:val="2C3241"/>
                <w:szCs w:val="24"/>
              </w:rPr>
            </w:pPr>
          </w:p>
          <w:p w14:paraId="4F9BF23D" w14:textId="5A6059EA" w:rsidR="19925C13" w:rsidRDefault="287DB8DC" w:rsidP="564526C9">
            <w:pPr>
              <w:pStyle w:val="ListParagraph"/>
              <w:numPr>
                <w:ilvl w:val="0"/>
                <w:numId w:val="1"/>
              </w:numPr>
              <w:jc w:val="both"/>
              <w:rPr>
                <w:rFonts w:asciiTheme="minorHAnsi" w:eastAsiaTheme="minorEastAsia" w:hAnsiTheme="minorHAnsi" w:cstheme="minorBidi"/>
                <w:color w:val="2C3241"/>
                <w:sz w:val="22"/>
                <w:szCs w:val="22"/>
              </w:rPr>
            </w:pPr>
            <w:r w:rsidRPr="564526C9">
              <w:rPr>
                <w:rFonts w:asciiTheme="minorHAnsi" w:eastAsiaTheme="minorEastAsia" w:hAnsiTheme="minorHAnsi" w:cstheme="minorBidi"/>
                <w:color w:val="2C3241"/>
                <w:sz w:val="22"/>
                <w:szCs w:val="22"/>
              </w:rPr>
              <w:t xml:space="preserve">Identify, </w:t>
            </w:r>
            <w:proofErr w:type="spellStart"/>
            <w:r w:rsidRPr="564526C9">
              <w:rPr>
                <w:rFonts w:asciiTheme="minorHAnsi" w:eastAsiaTheme="minorEastAsia" w:hAnsiTheme="minorHAnsi" w:cstheme="minorBidi"/>
                <w:color w:val="2C3241"/>
                <w:sz w:val="22"/>
                <w:szCs w:val="22"/>
              </w:rPr>
              <w:t>strategi</w:t>
            </w:r>
            <w:r w:rsidR="71E6CB25" w:rsidRPr="564526C9">
              <w:rPr>
                <w:rFonts w:asciiTheme="minorHAnsi" w:eastAsiaTheme="minorEastAsia" w:hAnsiTheme="minorHAnsi" w:cstheme="minorBidi"/>
                <w:color w:val="2C3241"/>
                <w:sz w:val="22"/>
                <w:szCs w:val="22"/>
              </w:rPr>
              <w:t>s</w:t>
            </w:r>
            <w:r w:rsidRPr="564526C9">
              <w:rPr>
                <w:rFonts w:asciiTheme="minorHAnsi" w:eastAsiaTheme="minorEastAsia" w:hAnsiTheme="minorHAnsi" w:cstheme="minorBidi"/>
                <w:color w:val="2C3241"/>
                <w:sz w:val="22"/>
                <w:szCs w:val="22"/>
              </w:rPr>
              <w:t>e</w:t>
            </w:r>
            <w:proofErr w:type="spellEnd"/>
            <w:r w:rsidRPr="564526C9">
              <w:rPr>
                <w:rFonts w:asciiTheme="minorHAnsi" w:eastAsiaTheme="minorEastAsia" w:hAnsiTheme="minorHAnsi" w:cstheme="minorBidi"/>
                <w:color w:val="2C3241"/>
                <w:sz w:val="22"/>
                <w:szCs w:val="22"/>
              </w:rPr>
              <w:t xml:space="preserve">, develop, and drive transformative sustainability </w:t>
            </w:r>
            <w:r w:rsidR="26607571" w:rsidRPr="564526C9">
              <w:rPr>
                <w:rFonts w:asciiTheme="minorHAnsi" w:eastAsiaTheme="minorEastAsia" w:hAnsiTheme="minorHAnsi" w:cstheme="minorBidi"/>
                <w:color w:val="2C3241"/>
                <w:sz w:val="22"/>
                <w:szCs w:val="22"/>
              </w:rPr>
              <w:t>commercial</w:t>
            </w:r>
            <w:r w:rsidR="05BC2C44" w:rsidRPr="564526C9">
              <w:rPr>
                <w:rFonts w:asciiTheme="minorHAnsi" w:eastAsiaTheme="minorEastAsia" w:hAnsiTheme="minorHAnsi" w:cstheme="minorBidi"/>
                <w:color w:val="2C3241"/>
                <w:sz w:val="22"/>
                <w:szCs w:val="22"/>
              </w:rPr>
              <w:t xml:space="preserve"> </w:t>
            </w:r>
            <w:r w:rsidRPr="564526C9">
              <w:rPr>
                <w:rFonts w:asciiTheme="minorHAnsi" w:eastAsiaTheme="minorEastAsia" w:hAnsiTheme="minorHAnsi" w:cstheme="minorBidi"/>
                <w:color w:val="2C3241"/>
                <w:sz w:val="22"/>
                <w:szCs w:val="22"/>
              </w:rPr>
              <w:t xml:space="preserve">initiatives and champion the role of innovation </w:t>
            </w:r>
            <w:r w:rsidR="47851675" w:rsidRPr="564526C9">
              <w:rPr>
                <w:rFonts w:asciiTheme="minorHAnsi" w:eastAsiaTheme="minorEastAsia" w:hAnsiTheme="minorHAnsi" w:cstheme="minorBidi"/>
                <w:color w:val="2C3241"/>
                <w:sz w:val="22"/>
                <w:szCs w:val="22"/>
              </w:rPr>
              <w:t xml:space="preserve">within HIAL </w:t>
            </w:r>
            <w:r w:rsidRPr="564526C9">
              <w:rPr>
                <w:rFonts w:asciiTheme="minorHAnsi" w:eastAsiaTheme="minorEastAsia" w:hAnsiTheme="minorHAnsi" w:cstheme="minorBidi"/>
                <w:color w:val="2C3241"/>
                <w:sz w:val="22"/>
                <w:szCs w:val="22"/>
              </w:rPr>
              <w:t>by aligning overall business strategy with innovative thinking.</w:t>
            </w:r>
          </w:p>
          <w:p w14:paraId="344574B8" w14:textId="1E4CD36B" w:rsidR="0A725985" w:rsidRDefault="0A725985" w:rsidP="0A725985">
            <w:pPr>
              <w:jc w:val="both"/>
              <w:rPr>
                <w:rFonts w:asciiTheme="minorHAnsi" w:hAnsiTheme="minorHAnsi" w:cstheme="minorBidi"/>
                <w:szCs w:val="24"/>
              </w:rPr>
            </w:pPr>
          </w:p>
          <w:p w14:paraId="5794E22F" w14:textId="5E62CEC6" w:rsidR="69215244" w:rsidRDefault="7155CB8F" w:rsidP="564526C9">
            <w:pPr>
              <w:pStyle w:val="ListParagraph"/>
              <w:numPr>
                <w:ilvl w:val="0"/>
                <w:numId w:val="1"/>
              </w:numPr>
              <w:jc w:val="both"/>
              <w:rPr>
                <w:rFonts w:asciiTheme="minorHAnsi" w:eastAsiaTheme="minorEastAsia" w:hAnsiTheme="minorHAnsi" w:cstheme="minorBidi"/>
                <w:sz w:val="22"/>
                <w:szCs w:val="22"/>
              </w:rPr>
            </w:pPr>
            <w:r w:rsidRPr="564526C9">
              <w:rPr>
                <w:rFonts w:asciiTheme="minorHAnsi" w:hAnsiTheme="minorHAnsi" w:cstheme="minorBidi"/>
                <w:sz w:val="22"/>
                <w:szCs w:val="22"/>
              </w:rPr>
              <w:t>Works with multiple industries, including aerospace and energy sectors, to identify new opportunities for the aircraft &amp; airport infrastructure that are relevant to growing the economy of the Highlands &amp; Islands.  This will involve prospecting and building new relationships, with the ability to identify where we will achieve best ROI from our resources.</w:t>
            </w:r>
          </w:p>
          <w:p w14:paraId="07C73EB8" w14:textId="4416879D" w:rsidR="71112A6C" w:rsidRDefault="71112A6C" w:rsidP="71112A6C">
            <w:pPr>
              <w:jc w:val="both"/>
              <w:rPr>
                <w:rFonts w:asciiTheme="minorHAnsi" w:hAnsiTheme="minorHAnsi" w:cstheme="minorBidi"/>
                <w:szCs w:val="24"/>
              </w:rPr>
            </w:pPr>
          </w:p>
          <w:p w14:paraId="066E6D90" w14:textId="6FE3F61B" w:rsidR="598D97F1" w:rsidRDefault="15C9A6F9" w:rsidP="564526C9">
            <w:pPr>
              <w:pStyle w:val="ListParagraph"/>
              <w:numPr>
                <w:ilvl w:val="0"/>
                <w:numId w:val="1"/>
              </w:numPr>
              <w:jc w:val="both"/>
              <w:rPr>
                <w:rFonts w:asciiTheme="minorHAnsi" w:eastAsiaTheme="minorEastAsia" w:hAnsiTheme="minorHAnsi" w:cstheme="minorBidi"/>
                <w:sz w:val="22"/>
                <w:szCs w:val="22"/>
              </w:rPr>
            </w:pPr>
            <w:r w:rsidRPr="564526C9">
              <w:rPr>
                <w:rFonts w:asciiTheme="minorHAnsi" w:hAnsiTheme="minorHAnsi" w:cstheme="minorBidi"/>
                <w:sz w:val="22"/>
                <w:szCs w:val="22"/>
              </w:rPr>
              <w:t>Responsible for the SATE exploitation plan ensuring objectives and goals are delivered and/or adapted to meet changing external circumstances.</w:t>
            </w:r>
          </w:p>
          <w:p w14:paraId="2C2556EA" w14:textId="2F841A50" w:rsidR="00FF6B09" w:rsidRDefault="00FF6B09" w:rsidP="2195FAA6">
            <w:pPr>
              <w:jc w:val="both"/>
              <w:rPr>
                <w:rFonts w:asciiTheme="minorHAnsi" w:hAnsiTheme="minorHAnsi" w:cstheme="minorBidi"/>
                <w:sz w:val="22"/>
                <w:szCs w:val="22"/>
              </w:rPr>
            </w:pPr>
          </w:p>
          <w:p w14:paraId="072026C0" w14:textId="7DEE0648" w:rsidR="004317EB" w:rsidRPr="00C26208" w:rsidRDefault="6D2F0F6D" w:rsidP="564526C9">
            <w:pPr>
              <w:pStyle w:val="ListParagraph"/>
              <w:numPr>
                <w:ilvl w:val="0"/>
                <w:numId w:val="1"/>
              </w:numPr>
              <w:jc w:val="both"/>
              <w:rPr>
                <w:rFonts w:asciiTheme="minorHAnsi" w:eastAsiaTheme="minorEastAsia" w:hAnsiTheme="minorHAnsi" w:cstheme="minorBidi"/>
                <w:sz w:val="22"/>
                <w:szCs w:val="22"/>
              </w:rPr>
            </w:pPr>
            <w:r w:rsidRPr="564526C9">
              <w:rPr>
                <w:rFonts w:asciiTheme="minorHAnsi" w:hAnsiTheme="minorHAnsi" w:cstheme="minorBidi"/>
                <w:sz w:val="22"/>
                <w:szCs w:val="22"/>
              </w:rPr>
              <w:t xml:space="preserve">Investigates </w:t>
            </w:r>
            <w:r w:rsidR="27293935" w:rsidRPr="564526C9">
              <w:rPr>
                <w:rFonts w:asciiTheme="minorHAnsi" w:hAnsiTheme="minorHAnsi" w:cstheme="minorBidi"/>
                <w:sz w:val="22"/>
                <w:szCs w:val="22"/>
              </w:rPr>
              <w:t>d</w:t>
            </w:r>
            <w:r w:rsidR="2F546A02" w:rsidRPr="564526C9">
              <w:rPr>
                <w:rFonts w:asciiTheme="minorHAnsi" w:hAnsiTheme="minorHAnsi" w:cstheme="minorBidi"/>
                <w:sz w:val="22"/>
                <w:szCs w:val="22"/>
              </w:rPr>
              <w:t xml:space="preserve">evelops and implements </w:t>
            </w:r>
            <w:r w:rsidR="2622A86E" w:rsidRPr="564526C9">
              <w:rPr>
                <w:rFonts w:asciiTheme="minorHAnsi" w:hAnsiTheme="minorHAnsi" w:cstheme="minorBidi"/>
                <w:sz w:val="22"/>
                <w:szCs w:val="22"/>
              </w:rPr>
              <w:t xml:space="preserve">HIAL </w:t>
            </w:r>
            <w:r w:rsidR="3A87ECFA" w:rsidRPr="564526C9">
              <w:rPr>
                <w:rFonts w:asciiTheme="minorHAnsi" w:hAnsiTheme="minorHAnsi" w:cstheme="minorBidi"/>
                <w:sz w:val="22"/>
                <w:szCs w:val="22"/>
              </w:rPr>
              <w:t xml:space="preserve">sustainable commercial </w:t>
            </w:r>
            <w:r w:rsidR="2F546A02" w:rsidRPr="564526C9">
              <w:rPr>
                <w:rFonts w:asciiTheme="minorHAnsi" w:hAnsiTheme="minorHAnsi" w:cstheme="minorBidi"/>
                <w:sz w:val="22"/>
                <w:szCs w:val="22"/>
              </w:rPr>
              <w:t>policies, goals, objectives, and procedures to increase revenue</w:t>
            </w:r>
            <w:r w:rsidR="3A87ECFA" w:rsidRPr="564526C9">
              <w:rPr>
                <w:rFonts w:asciiTheme="minorHAnsi" w:hAnsiTheme="minorHAnsi" w:cstheme="minorBidi"/>
                <w:sz w:val="22"/>
                <w:szCs w:val="22"/>
              </w:rPr>
              <w:t>.</w:t>
            </w:r>
          </w:p>
          <w:p w14:paraId="40348ED1" w14:textId="3B57B0AF" w:rsidR="003D5620" w:rsidRPr="00C26208" w:rsidRDefault="003D5620" w:rsidP="004317EB">
            <w:pPr>
              <w:jc w:val="both"/>
              <w:rPr>
                <w:rFonts w:asciiTheme="minorHAnsi" w:hAnsiTheme="minorHAnsi" w:cstheme="minorHAnsi"/>
                <w:sz w:val="22"/>
                <w:szCs w:val="22"/>
              </w:rPr>
            </w:pPr>
          </w:p>
          <w:p w14:paraId="2E21EB5D" w14:textId="4993E21C" w:rsidR="003D5620" w:rsidRPr="00842148" w:rsidRDefault="3A87ECFA" w:rsidP="564526C9">
            <w:pPr>
              <w:pStyle w:val="ListParagraph"/>
              <w:numPr>
                <w:ilvl w:val="0"/>
                <w:numId w:val="1"/>
              </w:numPr>
              <w:jc w:val="both"/>
              <w:rPr>
                <w:rFonts w:asciiTheme="minorHAnsi" w:eastAsiaTheme="minorEastAsia" w:hAnsiTheme="minorHAnsi" w:cstheme="minorBidi"/>
                <w:sz w:val="22"/>
                <w:szCs w:val="22"/>
              </w:rPr>
            </w:pPr>
            <w:r w:rsidRPr="564526C9">
              <w:rPr>
                <w:rFonts w:asciiTheme="minorHAnsi" w:hAnsiTheme="minorHAnsi" w:cstheme="minorBidi"/>
                <w:sz w:val="22"/>
                <w:szCs w:val="22"/>
              </w:rPr>
              <w:t xml:space="preserve">Researches, </w:t>
            </w:r>
            <w:r w:rsidR="5EA63A85" w:rsidRPr="564526C9">
              <w:rPr>
                <w:rFonts w:asciiTheme="minorHAnsi" w:hAnsiTheme="minorHAnsi" w:cstheme="minorBidi"/>
                <w:sz w:val="22"/>
                <w:szCs w:val="22"/>
              </w:rPr>
              <w:t>recommends,</w:t>
            </w:r>
            <w:r w:rsidRPr="564526C9">
              <w:rPr>
                <w:rFonts w:asciiTheme="minorHAnsi" w:hAnsiTheme="minorHAnsi" w:cstheme="minorBidi"/>
                <w:sz w:val="22"/>
                <w:szCs w:val="22"/>
              </w:rPr>
              <w:t xml:space="preserve"> and </w:t>
            </w:r>
            <w:r w:rsidR="15383246" w:rsidRPr="564526C9">
              <w:rPr>
                <w:rFonts w:asciiTheme="minorHAnsi" w:hAnsiTheme="minorHAnsi" w:cstheme="minorBidi"/>
                <w:sz w:val="22"/>
                <w:szCs w:val="22"/>
              </w:rPr>
              <w:t xml:space="preserve">applies for relevant grant funding </w:t>
            </w:r>
            <w:r w:rsidR="77919D33" w:rsidRPr="564526C9">
              <w:rPr>
                <w:rFonts w:asciiTheme="minorHAnsi" w:hAnsiTheme="minorHAnsi" w:cstheme="minorBidi"/>
                <w:sz w:val="22"/>
                <w:szCs w:val="22"/>
              </w:rPr>
              <w:t xml:space="preserve">or commercial investment </w:t>
            </w:r>
            <w:r w:rsidR="15383246" w:rsidRPr="564526C9">
              <w:rPr>
                <w:rFonts w:asciiTheme="minorHAnsi" w:hAnsiTheme="minorHAnsi" w:cstheme="minorBidi"/>
                <w:sz w:val="22"/>
                <w:szCs w:val="22"/>
              </w:rPr>
              <w:t>that will support the delivery of HIAL sustainability objectives.</w:t>
            </w:r>
          </w:p>
          <w:p w14:paraId="3D5D1D41" w14:textId="5C7F313E" w:rsidR="004317EB" w:rsidRDefault="004317EB" w:rsidP="004317EB">
            <w:pPr>
              <w:jc w:val="both"/>
              <w:rPr>
                <w:rFonts w:asciiTheme="minorHAnsi" w:hAnsiTheme="minorHAnsi" w:cstheme="minorHAnsi"/>
                <w:sz w:val="22"/>
                <w:szCs w:val="22"/>
              </w:rPr>
            </w:pPr>
          </w:p>
          <w:p w14:paraId="169106A5" w14:textId="7ADB388B" w:rsidR="00FC0FF1" w:rsidRDefault="5EA63A85" w:rsidP="564526C9">
            <w:pPr>
              <w:pStyle w:val="ListParagraph"/>
              <w:numPr>
                <w:ilvl w:val="0"/>
                <w:numId w:val="1"/>
              </w:numPr>
              <w:jc w:val="both"/>
              <w:rPr>
                <w:rFonts w:asciiTheme="minorHAnsi" w:eastAsiaTheme="minorEastAsia" w:hAnsiTheme="minorHAnsi" w:cstheme="minorBidi"/>
                <w:sz w:val="22"/>
                <w:szCs w:val="22"/>
              </w:rPr>
            </w:pPr>
            <w:r w:rsidRPr="564526C9">
              <w:rPr>
                <w:rFonts w:asciiTheme="minorHAnsi" w:hAnsiTheme="minorHAnsi" w:cstheme="minorBidi"/>
                <w:sz w:val="22"/>
                <w:szCs w:val="22"/>
              </w:rPr>
              <w:t xml:space="preserve">Develops a clear vision for HIALs sustainability </w:t>
            </w:r>
            <w:r w:rsidR="0D522096" w:rsidRPr="564526C9">
              <w:rPr>
                <w:rFonts w:asciiTheme="minorHAnsi" w:hAnsiTheme="minorHAnsi" w:cstheme="minorBidi"/>
                <w:sz w:val="22"/>
                <w:szCs w:val="22"/>
              </w:rPr>
              <w:t xml:space="preserve">commercial activities and inspires </w:t>
            </w:r>
            <w:r w:rsidR="2CACFD3A" w:rsidRPr="564526C9">
              <w:rPr>
                <w:rFonts w:asciiTheme="minorHAnsi" w:hAnsiTheme="minorHAnsi" w:cstheme="minorBidi"/>
                <w:sz w:val="22"/>
                <w:szCs w:val="22"/>
              </w:rPr>
              <w:t>airport &amp; head office management teams</w:t>
            </w:r>
            <w:r w:rsidR="0D522096" w:rsidRPr="564526C9">
              <w:rPr>
                <w:rFonts w:asciiTheme="minorHAnsi" w:hAnsiTheme="minorHAnsi" w:cstheme="minorBidi"/>
                <w:sz w:val="22"/>
                <w:szCs w:val="22"/>
              </w:rPr>
              <w:t xml:space="preserve"> to work</w:t>
            </w:r>
            <w:r w:rsidR="27932AB4" w:rsidRPr="564526C9">
              <w:rPr>
                <w:rFonts w:asciiTheme="minorHAnsi" w:hAnsiTheme="minorHAnsi" w:cstheme="minorBidi"/>
                <w:sz w:val="22"/>
                <w:szCs w:val="22"/>
              </w:rPr>
              <w:t xml:space="preserve"> with them to ensure delivery at airport &amp; department level.</w:t>
            </w:r>
          </w:p>
          <w:p w14:paraId="3E543021" w14:textId="3EC7426C" w:rsidR="00F05B44" w:rsidRDefault="00F05B44" w:rsidP="004317EB">
            <w:pPr>
              <w:jc w:val="both"/>
              <w:rPr>
                <w:rFonts w:asciiTheme="minorHAnsi" w:hAnsiTheme="minorHAnsi" w:cstheme="minorHAnsi"/>
                <w:sz w:val="22"/>
                <w:szCs w:val="22"/>
              </w:rPr>
            </w:pPr>
          </w:p>
          <w:p w14:paraId="7D4BFA4E" w14:textId="64FEAB3E" w:rsidR="00F05B44" w:rsidRDefault="47278CEA" w:rsidP="564526C9">
            <w:pPr>
              <w:pStyle w:val="ListParagraph"/>
              <w:numPr>
                <w:ilvl w:val="0"/>
                <w:numId w:val="1"/>
              </w:numPr>
              <w:jc w:val="both"/>
              <w:rPr>
                <w:rFonts w:asciiTheme="minorHAnsi" w:eastAsiaTheme="minorEastAsia" w:hAnsiTheme="minorHAnsi" w:cstheme="minorBidi"/>
                <w:sz w:val="22"/>
                <w:szCs w:val="22"/>
              </w:rPr>
            </w:pPr>
            <w:r w:rsidRPr="564526C9">
              <w:rPr>
                <w:rFonts w:asciiTheme="minorHAnsi" w:hAnsiTheme="minorHAnsi" w:cstheme="minorBidi"/>
                <w:sz w:val="22"/>
                <w:szCs w:val="22"/>
              </w:rPr>
              <w:t>Manages the</w:t>
            </w:r>
            <w:r w:rsidR="79E24CFB" w:rsidRPr="564526C9">
              <w:rPr>
                <w:rFonts w:asciiTheme="minorHAnsi" w:hAnsiTheme="minorHAnsi" w:cstheme="minorBidi"/>
                <w:sz w:val="22"/>
                <w:szCs w:val="22"/>
              </w:rPr>
              <w:t xml:space="preserve"> </w:t>
            </w:r>
            <w:r w:rsidRPr="564526C9">
              <w:rPr>
                <w:rFonts w:asciiTheme="minorHAnsi" w:hAnsiTheme="minorHAnsi" w:cstheme="minorBidi"/>
                <w:sz w:val="22"/>
                <w:szCs w:val="22"/>
              </w:rPr>
              <w:t xml:space="preserve">internal politics / communications </w:t>
            </w:r>
            <w:r w:rsidR="79E24CFB" w:rsidRPr="564526C9">
              <w:rPr>
                <w:rFonts w:asciiTheme="minorHAnsi" w:hAnsiTheme="minorHAnsi" w:cstheme="minorBidi"/>
                <w:sz w:val="22"/>
                <w:szCs w:val="22"/>
              </w:rPr>
              <w:t>associated with innovation</w:t>
            </w:r>
            <w:r w:rsidR="138C57DF" w:rsidRPr="564526C9">
              <w:rPr>
                <w:rFonts w:asciiTheme="minorHAnsi" w:hAnsiTheme="minorHAnsi" w:cstheme="minorBidi"/>
                <w:sz w:val="22"/>
                <w:szCs w:val="22"/>
              </w:rPr>
              <w:t xml:space="preserve"> projects to encourage buy-in and support across all levels of </w:t>
            </w:r>
            <w:r w:rsidR="3B4D0720" w:rsidRPr="564526C9">
              <w:rPr>
                <w:rFonts w:asciiTheme="minorHAnsi" w:hAnsiTheme="minorHAnsi" w:cstheme="minorBidi"/>
                <w:sz w:val="22"/>
                <w:szCs w:val="22"/>
              </w:rPr>
              <w:t xml:space="preserve">the </w:t>
            </w:r>
            <w:r w:rsidR="138C57DF" w:rsidRPr="564526C9">
              <w:rPr>
                <w:rFonts w:asciiTheme="minorHAnsi" w:hAnsiTheme="minorHAnsi" w:cstheme="minorBidi"/>
                <w:sz w:val="22"/>
                <w:szCs w:val="22"/>
              </w:rPr>
              <w:t>organisation.</w:t>
            </w:r>
          </w:p>
          <w:p w14:paraId="552148CF" w14:textId="78F30A2F" w:rsidR="00C60C66" w:rsidRDefault="00C60C66" w:rsidP="004317EB">
            <w:pPr>
              <w:jc w:val="both"/>
              <w:rPr>
                <w:rFonts w:asciiTheme="minorHAnsi" w:hAnsiTheme="minorHAnsi" w:cstheme="minorHAnsi"/>
                <w:sz w:val="22"/>
                <w:szCs w:val="22"/>
              </w:rPr>
            </w:pPr>
          </w:p>
          <w:p w14:paraId="0786AEC1" w14:textId="6431D661" w:rsidR="004317EB" w:rsidRPr="00842148" w:rsidRDefault="34EA1A37" w:rsidP="564526C9">
            <w:pPr>
              <w:pStyle w:val="ListParagraph"/>
              <w:numPr>
                <w:ilvl w:val="0"/>
                <w:numId w:val="1"/>
              </w:numPr>
              <w:jc w:val="both"/>
              <w:rPr>
                <w:rFonts w:asciiTheme="minorHAnsi" w:eastAsiaTheme="minorEastAsia" w:hAnsiTheme="minorHAnsi" w:cstheme="minorBidi"/>
                <w:sz w:val="22"/>
                <w:szCs w:val="22"/>
              </w:rPr>
            </w:pPr>
            <w:r w:rsidRPr="564526C9">
              <w:rPr>
                <w:rFonts w:asciiTheme="minorHAnsi" w:hAnsiTheme="minorHAnsi" w:cstheme="minorBidi"/>
                <w:sz w:val="22"/>
                <w:szCs w:val="22"/>
              </w:rPr>
              <w:t>Represents HIAL</w:t>
            </w:r>
            <w:r w:rsidR="2F546A02" w:rsidRPr="564526C9">
              <w:rPr>
                <w:rFonts w:asciiTheme="minorHAnsi" w:hAnsiTheme="minorHAnsi" w:cstheme="minorBidi"/>
                <w:sz w:val="22"/>
                <w:szCs w:val="22"/>
              </w:rPr>
              <w:t xml:space="preserve"> on a variety of </w:t>
            </w:r>
            <w:r w:rsidR="787C19F0" w:rsidRPr="564526C9">
              <w:rPr>
                <w:rFonts w:asciiTheme="minorHAnsi" w:hAnsiTheme="minorHAnsi" w:cstheme="minorBidi"/>
                <w:sz w:val="22"/>
                <w:szCs w:val="22"/>
              </w:rPr>
              <w:t xml:space="preserve">relevant </w:t>
            </w:r>
            <w:r w:rsidR="2F546A02" w:rsidRPr="564526C9">
              <w:rPr>
                <w:rFonts w:asciiTheme="minorHAnsi" w:hAnsiTheme="minorHAnsi" w:cstheme="minorBidi"/>
                <w:sz w:val="22"/>
                <w:szCs w:val="22"/>
              </w:rPr>
              <w:t>boards</w:t>
            </w:r>
            <w:r w:rsidR="787C19F0" w:rsidRPr="564526C9">
              <w:rPr>
                <w:rFonts w:asciiTheme="minorHAnsi" w:hAnsiTheme="minorHAnsi" w:cstheme="minorBidi"/>
                <w:sz w:val="22"/>
                <w:szCs w:val="22"/>
              </w:rPr>
              <w:t xml:space="preserve"> </w:t>
            </w:r>
            <w:r w:rsidR="2F546A02" w:rsidRPr="564526C9">
              <w:rPr>
                <w:rFonts w:asciiTheme="minorHAnsi" w:hAnsiTheme="minorHAnsi" w:cstheme="minorBidi"/>
                <w:sz w:val="22"/>
                <w:szCs w:val="22"/>
              </w:rPr>
              <w:t xml:space="preserve">and committees; prepares and presents </w:t>
            </w:r>
            <w:r w:rsidR="139E6E0C" w:rsidRPr="564526C9">
              <w:rPr>
                <w:rFonts w:asciiTheme="minorHAnsi" w:hAnsiTheme="minorHAnsi" w:cstheme="minorBidi"/>
                <w:sz w:val="22"/>
                <w:szCs w:val="22"/>
              </w:rPr>
              <w:t>Board Papers</w:t>
            </w:r>
            <w:r w:rsidR="2F546A02" w:rsidRPr="564526C9">
              <w:rPr>
                <w:rFonts w:asciiTheme="minorHAnsi" w:hAnsiTheme="minorHAnsi" w:cstheme="minorBidi"/>
                <w:sz w:val="22"/>
                <w:szCs w:val="22"/>
              </w:rPr>
              <w:t xml:space="preserve"> and other necessary </w:t>
            </w:r>
            <w:r w:rsidR="139E6E0C" w:rsidRPr="564526C9">
              <w:rPr>
                <w:rFonts w:asciiTheme="minorHAnsi" w:hAnsiTheme="minorHAnsi" w:cstheme="minorBidi"/>
                <w:sz w:val="22"/>
                <w:szCs w:val="22"/>
              </w:rPr>
              <w:t>communications</w:t>
            </w:r>
            <w:r w:rsidR="1E0E89C6" w:rsidRPr="564526C9">
              <w:rPr>
                <w:rFonts w:asciiTheme="minorHAnsi" w:hAnsiTheme="minorHAnsi" w:cstheme="minorBidi"/>
                <w:sz w:val="22"/>
                <w:szCs w:val="22"/>
              </w:rPr>
              <w:t xml:space="preserve"> to the SMT and HIAL Board</w:t>
            </w:r>
            <w:r w:rsidR="2F546A02" w:rsidRPr="564526C9">
              <w:rPr>
                <w:rFonts w:asciiTheme="minorHAnsi" w:hAnsiTheme="minorHAnsi" w:cstheme="minorBidi"/>
                <w:sz w:val="22"/>
                <w:szCs w:val="22"/>
              </w:rPr>
              <w:t xml:space="preserve">. </w:t>
            </w:r>
          </w:p>
          <w:p w14:paraId="530D7120" w14:textId="77777777" w:rsidR="004317EB" w:rsidRPr="00842148" w:rsidRDefault="004317EB" w:rsidP="005C6D91">
            <w:pPr>
              <w:jc w:val="both"/>
              <w:rPr>
                <w:rFonts w:asciiTheme="minorHAnsi" w:hAnsiTheme="minorHAnsi" w:cstheme="minorHAnsi"/>
                <w:sz w:val="22"/>
                <w:szCs w:val="22"/>
              </w:rPr>
            </w:pPr>
          </w:p>
          <w:p w14:paraId="46B0B24A" w14:textId="139A6D9E" w:rsidR="009C7F90" w:rsidRDefault="1E0E89C6" w:rsidP="564526C9">
            <w:pPr>
              <w:pStyle w:val="ListParagraph"/>
              <w:numPr>
                <w:ilvl w:val="0"/>
                <w:numId w:val="1"/>
              </w:numPr>
              <w:jc w:val="both"/>
              <w:rPr>
                <w:rFonts w:asciiTheme="minorHAnsi" w:eastAsiaTheme="minorEastAsia" w:hAnsiTheme="minorHAnsi" w:cstheme="minorBidi"/>
                <w:sz w:val="22"/>
                <w:szCs w:val="22"/>
              </w:rPr>
            </w:pPr>
            <w:r w:rsidRPr="564526C9">
              <w:rPr>
                <w:rFonts w:asciiTheme="minorHAnsi" w:hAnsiTheme="minorHAnsi" w:cstheme="minorBidi"/>
                <w:sz w:val="22"/>
                <w:szCs w:val="22"/>
              </w:rPr>
              <w:t xml:space="preserve">Supports the Head of Business Development </w:t>
            </w:r>
            <w:r w:rsidR="252AC7FE" w:rsidRPr="564526C9">
              <w:rPr>
                <w:rFonts w:asciiTheme="minorHAnsi" w:hAnsiTheme="minorHAnsi" w:cstheme="minorBidi"/>
                <w:sz w:val="22"/>
                <w:szCs w:val="22"/>
              </w:rPr>
              <w:t xml:space="preserve">to </w:t>
            </w:r>
            <w:r w:rsidR="7643D925" w:rsidRPr="564526C9">
              <w:rPr>
                <w:rFonts w:asciiTheme="minorHAnsi" w:hAnsiTheme="minorHAnsi" w:cstheme="minorBidi"/>
                <w:sz w:val="22"/>
                <w:szCs w:val="22"/>
              </w:rPr>
              <w:t>deliver the department strategy.</w:t>
            </w:r>
          </w:p>
          <w:p w14:paraId="419DC885" w14:textId="77777777" w:rsidR="009C7F90" w:rsidRDefault="009C7F90" w:rsidP="005C6D91">
            <w:pPr>
              <w:jc w:val="both"/>
              <w:rPr>
                <w:rFonts w:asciiTheme="minorHAnsi" w:hAnsiTheme="minorHAnsi" w:cstheme="minorHAnsi"/>
                <w:sz w:val="22"/>
                <w:szCs w:val="22"/>
              </w:rPr>
            </w:pPr>
          </w:p>
          <w:p w14:paraId="381CD2D5" w14:textId="5E2A341D" w:rsidR="004317EB" w:rsidRPr="00842148" w:rsidRDefault="02BECF0E" w:rsidP="564526C9">
            <w:pPr>
              <w:pStyle w:val="ListParagraph"/>
              <w:numPr>
                <w:ilvl w:val="0"/>
                <w:numId w:val="1"/>
              </w:numPr>
              <w:jc w:val="both"/>
              <w:rPr>
                <w:rFonts w:asciiTheme="minorHAnsi" w:eastAsiaTheme="minorEastAsia" w:hAnsiTheme="minorHAnsi" w:cstheme="minorBidi"/>
                <w:sz w:val="22"/>
                <w:szCs w:val="22"/>
              </w:rPr>
            </w:pPr>
            <w:r w:rsidRPr="564526C9">
              <w:rPr>
                <w:rFonts w:asciiTheme="minorHAnsi" w:hAnsiTheme="minorHAnsi" w:cstheme="minorBidi"/>
                <w:sz w:val="22"/>
                <w:szCs w:val="22"/>
              </w:rPr>
              <w:t>P</w:t>
            </w:r>
            <w:r w:rsidR="2F546A02" w:rsidRPr="564526C9">
              <w:rPr>
                <w:rFonts w:asciiTheme="minorHAnsi" w:hAnsiTheme="minorHAnsi" w:cstheme="minorBidi"/>
                <w:sz w:val="22"/>
                <w:szCs w:val="22"/>
              </w:rPr>
              <w:t>erforms other related duties as assigned.</w:t>
            </w:r>
          </w:p>
          <w:p w14:paraId="6F013B2C" w14:textId="77777777" w:rsidR="00532687" w:rsidRPr="00842148" w:rsidRDefault="00532687" w:rsidP="005C6D91">
            <w:pPr>
              <w:pStyle w:val="Default"/>
              <w:jc w:val="both"/>
              <w:rPr>
                <w:rFonts w:asciiTheme="minorHAnsi" w:hAnsiTheme="minorHAnsi" w:cstheme="minorHAnsi"/>
                <w:bCs/>
                <w:color w:val="auto"/>
                <w:sz w:val="22"/>
                <w:szCs w:val="22"/>
                <w:lang w:val="en-US" w:eastAsia="en-US"/>
              </w:rPr>
            </w:pPr>
          </w:p>
          <w:p w14:paraId="3C8D226E" w14:textId="77777777" w:rsidR="00DA36F7" w:rsidRPr="00842148" w:rsidRDefault="00DA36F7" w:rsidP="008E5AF5">
            <w:pPr>
              <w:pStyle w:val="NormalWeb"/>
              <w:spacing w:before="0" w:beforeAutospacing="0" w:after="0" w:afterAutospacing="0"/>
              <w:ind w:left="1440"/>
              <w:jc w:val="both"/>
              <w:rPr>
                <w:rFonts w:asciiTheme="minorHAnsi" w:hAnsiTheme="minorHAnsi" w:cstheme="minorHAnsi"/>
                <w:sz w:val="22"/>
                <w:szCs w:val="22"/>
              </w:rPr>
            </w:pPr>
          </w:p>
          <w:p w14:paraId="6556BC08" w14:textId="10B71F74" w:rsidR="00EE5F50" w:rsidRPr="00842148" w:rsidRDefault="00EE5F50" w:rsidP="008E5AF5">
            <w:pPr>
              <w:pStyle w:val="NormalWeb"/>
              <w:spacing w:before="0" w:beforeAutospacing="0" w:after="0" w:afterAutospacing="0"/>
              <w:jc w:val="both"/>
              <w:rPr>
                <w:rFonts w:asciiTheme="minorHAnsi" w:hAnsiTheme="minorHAnsi" w:cstheme="minorHAnsi"/>
                <w:sz w:val="22"/>
                <w:szCs w:val="22"/>
              </w:rPr>
            </w:pPr>
          </w:p>
        </w:tc>
      </w:tr>
    </w:tbl>
    <w:p w14:paraId="65E846EA" w14:textId="77777777" w:rsidR="00E80E98" w:rsidRPr="00842148" w:rsidRDefault="00E80E98" w:rsidP="005C6D91">
      <w:pPr>
        <w:jc w:val="both"/>
        <w:rPr>
          <w:rFonts w:asciiTheme="minorHAnsi" w:hAnsiTheme="minorHAnsi" w:cstheme="minorHAnsi"/>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3"/>
      </w:tblGrid>
      <w:tr w:rsidR="00E80E98" w:rsidRPr="00842148" w14:paraId="09EA55CB" w14:textId="77777777" w:rsidTr="564526C9">
        <w:trPr>
          <w:trHeight w:val="1543"/>
        </w:trPr>
        <w:tc>
          <w:tcPr>
            <w:tcW w:w="10343" w:type="dxa"/>
          </w:tcPr>
          <w:p w14:paraId="1AF570FA" w14:textId="1E2E4AE1" w:rsidR="00E80E98" w:rsidRPr="00842148" w:rsidRDefault="00E80E98" w:rsidP="005C6D91">
            <w:pPr>
              <w:jc w:val="both"/>
              <w:rPr>
                <w:rFonts w:asciiTheme="minorHAnsi" w:hAnsiTheme="minorHAnsi" w:cstheme="minorHAnsi"/>
                <w:b/>
                <w:sz w:val="22"/>
                <w:szCs w:val="22"/>
              </w:rPr>
            </w:pPr>
            <w:r w:rsidRPr="00842148">
              <w:rPr>
                <w:rFonts w:asciiTheme="minorHAnsi" w:hAnsiTheme="minorHAnsi" w:cstheme="minorHAnsi"/>
                <w:b/>
                <w:sz w:val="22"/>
                <w:szCs w:val="22"/>
              </w:rPr>
              <w:t>6.   WORK CONTEXT</w:t>
            </w:r>
          </w:p>
          <w:p w14:paraId="70FB67A9" w14:textId="77777777" w:rsidR="00DA36F7" w:rsidRPr="00842148" w:rsidRDefault="00DA36F7" w:rsidP="005C6D91">
            <w:pPr>
              <w:jc w:val="both"/>
              <w:rPr>
                <w:rFonts w:asciiTheme="minorHAnsi" w:hAnsiTheme="minorHAnsi" w:cstheme="minorHAnsi"/>
                <w:b/>
                <w:sz w:val="22"/>
                <w:szCs w:val="22"/>
              </w:rPr>
            </w:pPr>
          </w:p>
          <w:p w14:paraId="1BEE4929" w14:textId="67C24E2F" w:rsidR="00CC1B95" w:rsidRPr="00842148" w:rsidRDefault="00CC1B95" w:rsidP="00CC1B95">
            <w:pPr>
              <w:jc w:val="both"/>
              <w:rPr>
                <w:rFonts w:asciiTheme="minorHAnsi" w:hAnsiTheme="minorHAnsi" w:cstheme="minorHAnsi"/>
                <w:sz w:val="22"/>
                <w:szCs w:val="22"/>
              </w:rPr>
            </w:pPr>
            <w:r w:rsidRPr="00842148">
              <w:rPr>
                <w:rFonts w:asciiTheme="minorHAnsi" w:hAnsiTheme="minorHAnsi" w:cstheme="minorHAnsi"/>
                <w:b/>
                <w:sz w:val="22"/>
                <w:szCs w:val="22"/>
              </w:rPr>
              <w:t xml:space="preserve">Working </w:t>
            </w:r>
            <w:r w:rsidR="00DC55E3" w:rsidRPr="00842148">
              <w:rPr>
                <w:rFonts w:asciiTheme="minorHAnsi" w:hAnsiTheme="minorHAnsi" w:cstheme="minorHAnsi"/>
                <w:b/>
                <w:sz w:val="22"/>
                <w:szCs w:val="22"/>
              </w:rPr>
              <w:t>Pattern</w:t>
            </w:r>
            <w:r w:rsidRPr="00842148">
              <w:rPr>
                <w:rFonts w:asciiTheme="minorHAnsi" w:hAnsiTheme="minorHAnsi" w:cstheme="minorHAnsi"/>
                <w:sz w:val="22"/>
                <w:szCs w:val="22"/>
              </w:rPr>
              <w:t>:</w:t>
            </w:r>
          </w:p>
          <w:p w14:paraId="1F7971D4" w14:textId="77777777" w:rsidR="00CC1B95" w:rsidRPr="00842148" w:rsidRDefault="00CC1B95" w:rsidP="00CC1B95">
            <w:pPr>
              <w:jc w:val="both"/>
              <w:rPr>
                <w:rFonts w:asciiTheme="minorHAnsi" w:hAnsiTheme="minorHAnsi" w:cstheme="minorHAnsi"/>
                <w:b/>
                <w:sz w:val="22"/>
                <w:szCs w:val="22"/>
              </w:rPr>
            </w:pPr>
          </w:p>
          <w:p w14:paraId="111093E1" w14:textId="77777777" w:rsidR="00CC1B95" w:rsidRPr="00842148" w:rsidRDefault="00CC1B95" w:rsidP="00CC1B95">
            <w:pPr>
              <w:jc w:val="both"/>
              <w:rPr>
                <w:rStyle w:val="e24kjd"/>
                <w:rFonts w:asciiTheme="minorHAnsi" w:hAnsiTheme="minorHAnsi" w:cstheme="minorHAnsi"/>
                <w:color w:val="222222"/>
                <w:sz w:val="22"/>
                <w:szCs w:val="22"/>
              </w:rPr>
            </w:pPr>
            <w:r w:rsidRPr="00842148">
              <w:rPr>
                <w:rFonts w:asciiTheme="minorHAnsi" w:hAnsiTheme="minorHAnsi" w:cstheme="minorHAnsi"/>
                <w:sz w:val="22"/>
                <w:szCs w:val="22"/>
              </w:rPr>
              <w:t>The working pattern is Monday to Friday during standard office hours</w:t>
            </w:r>
            <w:r w:rsidRPr="00842148">
              <w:rPr>
                <w:rFonts w:asciiTheme="minorHAnsi" w:hAnsiTheme="minorHAnsi" w:cstheme="minorHAnsi"/>
                <w:color w:val="000000"/>
                <w:sz w:val="22"/>
                <w:szCs w:val="22"/>
              </w:rPr>
              <w:t>.   H</w:t>
            </w:r>
            <w:r w:rsidRPr="00842148">
              <w:rPr>
                <w:rFonts w:asciiTheme="minorHAnsi" w:hAnsiTheme="minorHAnsi" w:cstheme="minorHAnsi"/>
                <w:sz w:val="22"/>
                <w:szCs w:val="22"/>
              </w:rPr>
              <w:t xml:space="preserve">ours of work </w:t>
            </w:r>
            <w:r w:rsidRPr="00842148">
              <w:rPr>
                <w:rStyle w:val="e24kjd"/>
                <w:rFonts w:asciiTheme="minorHAnsi" w:hAnsiTheme="minorHAnsi" w:cstheme="minorHAnsi"/>
                <w:color w:val="222222"/>
                <w:sz w:val="22"/>
                <w:szCs w:val="22"/>
              </w:rPr>
              <w:t xml:space="preserve">for full-time employees are 40 </w:t>
            </w:r>
            <w:r w:rsidRPr="00842148">
              <w:rPr>
                <w:rStyle w:val="e24kjd"/>
                <w:rFonts w:asciiTheme="minorHAnsi" w:hAnsiTheme="minorHAnsi" w:cstheme="minorHAnsi"/>
                <w:bCs/>
                <w:color w:val="222222"/>
                <w:sz w:val="22"/>
                <w:szCs w:val="22"/>
              </w:rPr>
              <w:t>hours</w:t>
            </w:r>
            <w:r w:rsidRPr="00842148">
              <w:rPr>
                <w:rStyle w:val="e24kjd"/>
                <w:rFonts w:asciiTheme="minorHAnsi" w:hAnsiTheme="minorHAnsi" w:cstheme="minorHAnsi"/>
                <w:color w:val="222222"/>
                <w:sz w:val="22"/>
                <w:szCs w:val="22"/>
              </w:rPr>
              <w:t xml:space="preserve"> inclusive of paid meal breaks resulting in a </w:t>
            </w:r>
            <w:proofErr w:type="gramStart"/>
            <w:r w:rsidRPr="00842148">
              <w:rPr>
                <w:rStyle w:val="e24kjd"/>
                <w:rFonts w:asciiTheme="minorHAnsi" w:hAnsiTheme="minorHAnsi" w:cstheme="minorHAnsi"/>
                <w:color w:val="222222"/>
                <w:sz w:val="22"/>
                <w:szCs w:val="22"/>
              </w:rPr>
              <w:t xml:space="preserve">35 </w:t>
            </w:r>
            <w:r w:rsidRPr="00842148">
              <w:rPr>
                <w:rStyle w:val="e24kjd"/>
                <w:rFonts w:asciiTheme="minorHAnsi" w:hAnsiTheme="minorHAnsi" w:cstheme="minorHAnsi"/>
                <w:bCs/>
                <w:color w:val="222222"/>
                <w:sz w:val="22"/>
                <w:szCs w:val="22"/>
              </w:rPr>
              <w:t>hour</w:t>
            </w:r>
            <w:proofErr w:type="gramEnd"/>
            <w:r w:rsidRPr="00842148">
              <w:rPr>
                <w:rStyle w:val="e24kjd"/>
                <w:rFonts w:asciiTheme="minorHAnsi" w:hAnsiTheme="minorHAnsi" w:cstheme="minorHAnsi"/>
                <w:bCs/>
                <w:color w:val="222222"/>
                <w:sz w:val="22"/>
                <w:szCs w:val="22"/>
              </w:rPr>
              <w:t xml:space="preserve"> working week</w:t>
            </w:r>
            <w:r w:rsidRPr="00842148">
              <w:rPr>
                <w:rStyle w:val="e24kjd"/>
                <w:rFonts w:asciiTheme="minorHAnsi" w:hAnsiTheme="minorHAnsi" w:cstheme="minorHAnsi"/>
                <w:color w:val="222222"/>
                <w:sz w:val="22"/>
                <w:szCs w:val="22"/>
              </w:rPr>
              <w:t xml:space="preserve">.  </w:t>
            </w:r>
          </w:p>
          <w:p w14:paraId="4405EB9D" w14:textId="77777777" w:rsidR="00CC1B95" w:rsidRPr="00842148" w:rsidRDefault="00CC1B95" w:rsidP="00CC1B95">
            <w:pPr>
              <w:jc w:val="both"/>
              <w:rPr>
                <w:rStyle w:val="e24kjd"/>
                <w:rFonts w:asciiTheme="minorHAnsi" w:hAnsiTheme="minorHAnsi" w:cstheme="minorHAnsi"/>
                <w:color w:val="222222"/>
                <w:sz w:val="22"/>
                <w:szCs w:val="22"/>
              </w:rPr>
            </w:pPr>
          </w:p>
          <w:p w14:paraId="322CCDD0" w14:textId="7BC39F43" w:rsidR="00CC1B95" w:rsidRPr="00842148" w:rsidRDefault="00CC1B95" w:rsidP="00CC1B95">
            <w:pPr>
              <w:jc w:val="both"/>
              <w:rPr>
                <w:rFonts w:asciiTheme="minorHAnsi" w:hAnsiTheme="minorHAnsi" w:cstheme="minorHAnsi"/>
                <w:b/>
                <w:sz w:val="22"/>
                <w:szCs w:val="22"/>
              </w:rPr>
            </w:pPr>
            <w:r w:rsidRPr="00842148">
              <w:rPr>
                <w:rFonts w:asciiTheme="minorHAnsi" w:hAnsiTheme="minorHAnsi" w:cstheme="minorHAnsi"/>
                <w:b/>
                <w:sz w:val="22"/>
                <w:szCs w:val="22"/>
              </w:rPr>
              <w:lastRenderedPageBreak/>
              <w:t xml:space="preserve">Working </w:t>
            </w:r>
            <w:r w:rsidR="00DC55E3" w:rsidRPr="00842148">
              <w:rPr>
                <w:rFonts w:asciiTheme="minorHAnsi" w:hAnsiTheme="minorHAnsi" w:cstheme="minorHAnsi"/>
                <w:b/>
                <w:sz w:val="22"/>
                <w:szCs w:val="22"/>
              </w:rPr>
              <w:t>Environment</w:t>
            </w:r>
            <w:r w:rsidRPr="00842148">
              <w:rPr>
                <w:rFonts w:asciiTheme="minorHAnsi" w:hAnsiTheme="minorHAnsi" w:cstheme="minorHAnsi"/>
                <w:b/>
                <w:sz w:val="22"/>
                <w:szCs w:val="22"/>
              </w:rPr>
              <w:t>:</w:t>
            </w:r>
          </w:p>
          <w:p w14:paraId="7BE06DFD" w14:textId="77777777" w:rsidR="00CC1B95" w:rsidRPr="00842148" w:rsidRDefault="00CC1B95" w:rsidP="00CC1B95">
            <w:pPr>
              <w:jc w:val="both"/>
              <w:rPr>
                <w:rFonts w:asciiTheme="minorHAnsi" w:hAnsiTheme="minorHAnsi" w:cstheme="minorHAnsi"/>
                <w:b/>
                <w:sz w:val="22"/>
                <w:szCs w:val="22"/>
              </w:rPr>
            </w:pPr>
          </w:p>
          <w:p w14:paraId="0708D94C" w14:textId="08FE5B43" w:rsidR="00AB2619" w:rsidRPr="00842148" w:rsidRDefault="00AB2619" w:rsidP="00AB2619">
            <w:pPr>
              <w:pStyle w:val="BodyTextIndent"/>
              <w:tabs>
                <w:tab w:val="left" w:pos="375"/>
              </w:tabs>
              <w:ind w:left="33" w:hanging="33"/>
              <w:jc w:val="both"/>
              <w:rPr>
                <w:rFonts w:asciiTheme="minorHAnsi" w:hAnsiTheme="minorHAnsi" w:cstheme="minorHAnsi"/>
                <w:szCs w:val="22"/>
              </w:rPr>
            </w:pPr>
            <w:r w:rsidRPr="00842148">
              <w:rPr>
                <w:rFonts w:asciiTheme="minorHAnsi" w:hAnsiTheme="minorHAnsi" w:cstheme="minorHAnsi"/>
                <w:szCs w:val="22"/>
              </w:rPr>
              <w:t xml:space="preserve">The base location for the role is </w:t>
            </w:r>
            <w:r w:rsidR="009775AC" w:rsidRPr="00842148">
              <w:rPr>
                <w:rFonts w:asciiTheme="minorHAnsi" w:hAnsiTheme="minorHAnsi" w:cstheme="minorHAnsi"/>
                <w:szCs w:val="22"/>
              </w:rPr>
              <w:t>flexible within proximity of a HIAL airport</w:t>
            </w:r>
            <w:r w:rsidRPr="00842148">
              <w:rPr>
                <w:rFonts w:asciiTheme="minorHAnsi" w:hAnsiTheme="minorHAnsi" w:cstheme="minorHAnsi"/>
                <w:szCs w:val="22"/>
              </w:rPr>
              <w:t xml:space="preserve">. </w:t>
            </w:r>
          </w:p>
          <w:p w14:paraId="7984F24D" w14:textId="77777777" w:rsidR="00AB2619" w:rsidRPr="00842148" w:rsidRDefault="00AB2619" w:rsidP="00AB2619">
            <w:pPr>
              <w:pStyle w:val="BodyTextIndent"/>
              <w:tabs>
                <w:tab w:val="left" w:pos="375"/>
              </w:tabs>
              <w:ind w:left="33" w:hanging="33"/>
              <w:jc w:val="both"/>
              <w:rPr>
                <w:rFonts w:asciiTheme="minorHAnsi" w:hAnsiTheme="minorHAnsi" w:cstheme="minorHAnsi"/>
                <w:szCs w:val="22"/>
              </w:rPr>
            </w:pPr>
          </w:p>
          <w:p w14:paraId="7C506EED" w14:textId="77777777" w:rsidR="00AB2619" w:rsidRPr="00842148" w:rsidRDefault="00AB2619" w:rsidP="00AB2619">
            <w:pPr>
              <w:pStyle w:val="BodyTextIndent"/>
              <w:tabs>
                <w:tab w:val="left" w:pos="375"/>
              </w:tabs>
              <w:ind w:left="33" w:hanging="33"/>
              <w:jc w:val="both"/>
              <w:rPr>
                <w:rFonts w:asciiTheme="minorHAnsi" w:hAnsiTheme="minorHAnsi" w:cstheme="minorHAnsi"/>
                <w:szCs w:val="22"/>
              </w:rPr>
            </w:pPr>
            <w:r w:rsidRPr="00842148">
              <w:rPr>
                <w:rFonts w:asciiTheme="minorHAnsi" w:hAnsiTheme="minorHAnsi" w:cstheme="minorHAnsi"/>
                <w:szCs w:val="22"/>
              </w:rPr>
              <w:t>HIAL operates a flexible working policy and employees may be based across our geography within daily travelling distance from one our airport locations.</w:t>
            </w:r>
          </w:p>
          <w:p w14:paraId="34BC7D26" w14:textId="77777777" w:rsidR="00AB2619" w:rsidRPr="00842148" w:rsidRDefault="00AB2619" w:rsidP="00AB2619">
            <w:pPr>
              <w:pStyle w:val="BodyTextIndent"/>
              <w:tabs>
                <w:tab w:val="left" w:pos="375"/>
              </w:tabs>
              <w:ind w:left="33" w:hanging="33"/>
              <w:jc w:val="both"/>
              <w:rPr>
                <w:rFonts w:asciiTheme="minorHAnsi" w:hAnsiTheme="minorHAnsi" w:cstheme="minorHAnsi"/>
                <w:szCs w:val="22"/>
              </w:rPr>
            </w:pPr>
          </w:p>
          <w:p w14:paraId="3E19E8CE" w14:textId="77777777" w:rsidR="00AB2619" w:rsidRPr="00842148" w:rsidRDefault="00AB2619" w:rsidP="00AB2619">
            <w:pPr>
              <w:pStyle w:val="BodyTextIndent"/>
              <w:tabs>
                <w:tab w:val="left" w:pos="375"/>
              </w:tabs>
              <w:ind w:left="33" w:hanging="33"/>
              <w:jc w:val="both"/>
              <w:rPr>
                <w:rFonts w:asciiTheme="minorHAnsi" w:hAnsiTheme="minorHAnsi" w:cstheme="minorHAnsi"/>
                <w:szCs w:val="22"/>
              </w:rPr>
            </w:pPr>
            <w:r w:rsidRPr="00842148">
              <w:rPr>
                <w:rFonts w:asciiTheme="minorHAnsi" w:hAnsiTheme="minorHAnsi" w:cstheme="minorHAnsi"/>
                <w:szCs w:val="22"/>
              </w:rPr>
              <w:t>Our flexible working system may also allow staff to have the ability to work from home and from an office base.  Home Workers are required to attend their base location on a regular basis to attend meetings and undertake any tasks that require their attendance in the office.</w:t>
            </w:r>
          </w:p>
          <w:p w14:paraId="0305040D" w14:textId="77777777" w:rsidR="00AB2619" w:rsidRPr="00842148" w:rsidRDefault="00AB2619" w:rsidP="00AB2619">
            <w:pPr>
              <w:pStyle w:val="BodyTextIndent"/>
              <w:tabs>
                <w:tab w:val="left" w:pos="375"/>
              </w:tabs>
              <w:ind w:left="33" w:hanging="33"/>
              <w:jc w:val="both"/>
              <w:rPr>
                <w:rFonts w:asciiTheme="minorHAnsi" w:hAnsiTheme="minorHAnsi" w:cstheme="minorHAnsi"/>
                <w:szCs w:val="22"/>
              </w:rPr>
            </w:pPr>
          </w:p>
          <w:p w14:paraId="727918B2" w14:textId="77777777" w:rsidR="00AB2619" w:rsidRPr="00842148" w:rsidRDefault="00AB2619" w:rsidP="00AB2619">
            <w:pPr>
              <w:pStyle w:val="BodyTextIndent"/>
              <w:tabs>
                <w:tab w:val="left" w:pos="375"/>
              </w:tabs>
              <w:ind w:left="33" w:hanging="33"/>
              <w:jc w:val="both"/>
              <w:rPr>
                <w:rFonts w:asciiTheme="minorHAnsi" w:hAnsiTheme="minorHAnsi" w:cstheme="minorHAnsi"/>
                <w:szCs w:val="22"/>
              </w:rPr>
            </w:pPr>
            <w:r w:rsidRPr="00842148">
              <w:rPr>
                <w:rFonts w:asciiTheme="minorHAnsi" w:hAnsiTheme="minorHAnsi" w:cstheme="minorHAnsi"/>
                <w:szCs w:val="22"/>
              </w:rPr>
              <w:t>All flexible working applications will be considered in line with operational requirements.</w:t>
            </w:r>
          </w:p>
          <w:p w14:paraId="2A22D60D" w14:textId="77777777" w:rsidR="00CC1B95" w:rsidRPr="00842148" w:rsidRDefault="00CC1B95" w:rsidP="00CC1B95">
            <w:pPr>
              <w:pStyle w:val="BodyTextIndent"/>
              <w:tabs>
                <w:tab w:val="left" w:pos="375"/>
              </w:tabs>
              <w:ind w:left="0" w:firstLine="0"/>
              <w:jc w:val="both"/>
              <w:rPr>
                <w:rFonts w:asciiTheme="minorHAnsi" w:hAnsiTheme="minorHAnsi" w:cstheme="minorHAnsi"/>
                <w:szCs w:val="22"/>
              </w:rPr>
            </w:pPr>
          </w:p>
          <w:p w14:paraId="499F937F" w14:textId="4185BF2F" w:rsidR="00F15682" w:rsidRPr="00842148" w:rsidRDefault="3281BB40" w:rsidP="564526C9">
            <w:pPr>
              <w:pStyle w:val="BodyTextIndent"/>
              <w:tabs>
                <w:tab w:val="left" w:pos="375"/>
              </w:tabs>
              <w:ind w:left="33" w:hanging="33"/>
              <w:jc w:val="both"/>
              <w:rPr>
                <w:rFonts w:asciiTheme="minorHAnsi" w:hAnsiTheme="minorHAnsi" w:cstheme="minorBidi"/>
              </w:rPr>
            </w:pPr>
            <w:r w:rsidRPr="564526C9">
              <w:rPr>
                <w:rFonts w:asciiTheme="minorHAnsi" w:hAnsiTheme="minorHAnsi" w:cstheme="minorBidi"/>
              </w:rPr>
              <w:t>The role also involves</w:t>
            </w:r>
            <w:r w:rsidR="7B0BB0C2" w:rsidRPr="564526C9">
              <w:rPr>
                <w:rFonts w:asciiTheme="minorHAnsi" w:hAnsiTheme="minorHAnsi" w:cstheme="minorBidi"/>
              </w:rPr>
              <w:t xml:space="preserve"> customer and stakeholder engagement, attending and presenting at conferences.</w:t>
            </w:r>
          </w:p>
        </w:tc>
      </w:tr>
    </w:tbl>
    <w:p w14:paraId="7DE9FA60" w14:textId="77777777" w:rsidR="00E80E98" w:rsidRPr="00842148" w:rsidRDefault="00E80E98" w:rsidP="005C6D91">
      <w:pPr>
        <w:jc w:val="both"/>
        <w:rPr>
          <w:rFonts w:asciiTheme="minorHAnsi" w:hAnsiTheme="minorHAnsi" w:cstheme="minorHAnsi"/>
          <w:sz w:val="22"/>
          <w:szCs w:val="22"/>
        </w:rPr>
      </w:pPr>
    </w:p>
    <w:tbl>
      <w:tblPr>
        <w:tblW w:w="103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40"/>
      </w:tblGrid>
      <w:tr w:rsidR="00E80E98" w:rsidRPr="00842148" w14:paraId="0913CD74" w14:textId="77777777" w:rsidTr="564526C9">
        <w:trPr>
          <w:trHeight w:val="2401"/>
        </w:trPr>
        <w:tc>
          <w:tcPr>
            <w:tcW w:w="10340" w:type="dxa"/>
          </w:tcPr>
          <w:p w14:paraId="2DAA5080" w14:textId="28DADEAD" w:rsidR="00874CBC" w:rsidRDefault="287BA525" w:rsidP="71112A6C">
            <w:pPr>
              <w:jc w:val="both"/>
              <w:rPr>
                <w:rFonts w:asciiTheme="minorHAnsi" w:hAnsiTheme="minorHAnsi" w:cstheme="minorBidi"/>
                <w:b/>
                <w:bCs/>
                <w:sz w:val="22"/>
                <w:szCs w:val="22"/>
              </w:rPr>
            </w:pPr>
            <w:r w:rsidRPr="71112A6C">
              <w:rPr>
                <w:rFonts w:asciiTheme="minorHAnsi" w:hAnsiTheme="minorHAnsi" w:cstheme="minorBidi"/>
                <w:b/>
                <w:bCs/>
                <w:sz w:val="22"/>
                <w:szCs w:val="22"/>
              </w:rPr>
              <w:t>7.   AUTONOMY AND DECISION-MAKING</w:t>
            </w:r>
          </w:p>
          <w:p w14:paraId="1B74E621" w14:textId="5DC4F461" w:rsidR="009A0E8B" w:rsidRPr="00842148" w:rsidRDefault="0B5A0223" w:rsidP="71112A6C">
            <w:pPr>
              <w:spacing w:before="120" w:after="120"/>
              <w:rPr>
                <w:rFonts w:asciiTheme="minorHAnsi" w:hAnsiTheme="minorHAnsi" w:cstheme="minorBidi"/>
                <w:sz w:val="22"/>
                <w:szCs w:val="22"/>
              </w:rPr>
            </w:pPr>
            <w:r w:rsidRPr="71112A6C">
              <w:rPr>
                <w:rFonts w:asciiTheme="minorHAnsi" w:hAnsiTheme="minorHAnsi" w:cstheme="minorBidi"/>
                <w:sz w:val="22"/>
                <w:szCs w:val="22"/>
              </w:rPr>
              <w:t>This role reports into the Head of Business Development who is a member of the HIAL Senior Management Team (SMT)</w:t>
            </w:r>
            <w:r w:rsidR="61DE422E" w:rsidRPr="71112A6C">
              <w:rPr>
                <w:rFonts w:asciiTheme="minorHAnsi" w:hAnsiTheme="minorHAnsi" w:cstheme="minorBidi"/>
                <w:sz w:val="22"/>
                <w:szCs w:val="22"/>
              </w:rPr>
              <w:t>.</w:t>
            </w:r>
          </w:p>
          <w:p w14:paraId="6354037C" w14:textId="59DDECCC" w:rsidR="002812D9" w:rsidRPr="00842148" w:rsidRDefault="56E463AD" w:rsidP="71112A6C">
            <w:pPr>
              <w:pStyle w:val="NormalWeb"/>
              <w:spacing w:before="0" w:beforeAutospacing="0" w:after="0" w:afterAutospacing="0"/>
              <w:jc w:val="both"/>
              <w:rPr>
                <w:rFonts w:asciiTheme="minorHAnsi" w:hAnsiTheme="minorHAnsi" w:cstheme="minorBidi"/>
                <w:sz w:val="22"/>
                <w:szCs w:val="22"/>
              </w:rPr>
            </w:pPr>
            <w:r w:rsidRPr="71112A6C">
              <w:rPr>
                <w:rFonts w:asciiTheme="minorHAnsi" w:hAnsiTheme="minorHAnsi" w:cstheme="minorBidi"/>
                <w:sz w:val="22"/>
                <w:szCs w:val="22"/>
              </w:rPr>
              <w:t>This role has a high degree of auton</w:t>
            </w:r>
            <w:r w:rsidR="6FF75729" w:rsidRPr="71112A6C">
              <w:rPr>
                <w:rFonts w:asciiTheme="minorHAnsi" w:hAnsiTheme="minorHAnsi" w:cstheme="minorBidi"/>
                <w:sz w:val="22"/>
                <w:szCs w:val="22"/>
              </w:rPr>
              <w:t>omy and decision making and will provide business cases with recommendations to the SMT</w:t>
            </w:r>
            <w:r w:rsidR="38979CFE" w:rsidRPr="71112A6C">
              <w:rPr>
                <w:rFonts w:asciiTheme="minorHAnsi" w:hAnsiTheme="minorHAnsi" w:cstheme="minorBidi"/>
                <w:sz w:val="22"/>
                <w:szCs w:val="22"/>
              </w:rPr>
              <w:t xml:space="preserve"> and HIAL Board.</w:t>
            </w:r>
          </w:p>
          <w:p w14:paraId="09807A0B" w14:textId="04C550D2" w:rsidR="002812D9" w:rsidRPr="00842148" w:rsidRDefault="002812D9" w:rsidP="71112A6C">
            <w:pPr>
              <w:pStyle w:val="NormalWeb"/>
              <w:spacing w:before="0" w:beforeAutospacing="0" w:after="0" w:afterAutospacing="0"/>
              <w:jc w:val="both"/>
              <w:rPr>
                <w:rFonts w:asciiTheme="minorHAnsi" w:hAnsiTheme="minorHAnsi" w:cstheme="minorBidi"/>
              </w:rPr>
            </w:pPr>
          </w:p>
          <w:p w14:paraId="2AAA17D3" w14:textId="7580B368" w:rsidR="002812D9" w:rsidRPr="00842148" w:rsidRDefault="3BAC7B99" w:rsidP="71112A6C">
            <w:pPr>
              <w:pStyle w:val="NormalWeb"/>
              <w:spacing w:before="0" w:beforeAutospacing="0" w:after="0" w:afterAutospacing="0"/>
              <w:jc w:val="both"/>
              <w:rPr>
                <w:rFonts w:asciiTheme="minorHAnsi" w:hAnsiTheme="minorHAnsi" w:cstheme="minorBidi"/>
                <w:sz w:val="22"/>
                <w:szCs w:val="22"/>
              </w:rPr>
            </w:pPr>
            <w:r w:rsidRPr="71112A6C">
              <w:rPr>
                <w:rFonts w:asciiTheme="minorHAnsi" w:hAnsiTheme="minorHAnsi" w:cstheme="minorBidi"/>
                <w:sz w:val="22"/>
                <w:szCs w:val="22"/>
              </w:rPr>
              <w:t>A strong business acumen is required</w:t>
            </w:r>
            <w:r w:rsidR="78AA7118" w:rsidRPr="71112A6C">
              <w:rPr>
                <w:rFonts w:asciiTheme="minorHAnsi" w:hAnsiTheme="minorHAnsi" w:cstheme="minorBidi"/>
                <w:sz w:val="22"/>
                <w:szCs w:val="22"/>
              </w:rPr>
              <w:t>, along with forward thinking with the ability to adapt to dynamic situations.</w:t>
            </w:r>
          </w:p>
          <w:p w14:paraId="7B783103" w14:textId="0A04867A" w:rsidR="002812D9" w:rsidRPr="00842148" w:rsidRDefault="002812D9" w:rsidP="71112A6C">
            <w:pPr>
              <w:pStyle w:val="NormalWeb"/>
              <w:spacing w:before="0" w:beforeAutospacing="0" w:after="0" w:afterAutospacing="0"/>
              <w:jc w:val="both"/>
              <w:rPr>
                <w:rFonts w:asciiTheme="minorHAnsi" w:hAnsiTheme="minorHAnsi" w:cstheme="minorBidi"/>
              </w:rPr>
            </w:pPr>
          </w:p>
          <w:p w14:paraId="31F4DA26" w14:textId="5F451FE6" w:rsidR="002812D9" w:rsidRPr="00842148" w:rsidRDefault="1747C971" w:rsidP="564526C9">
            <w:pPr>
              <w:pStyle w:val="NormalWeb"/>
              <w:spacing w:before="0" w:beforeAutospacing="0" w:after="0" w:afterAutospacing="0"/>
              <w:jc w:val="both"/>
              <w:rPr>
                <w:rFonts w:asciiTheme="minorHAnsi" w:hAnsiTheme="minorHAnsi" w:cstheme="minorBidi"/>
                <w:sz w:val="22"/>
                <w:szCs w:val="22"/>
              </w:rPr>
            </w:pPr>
            <w:r w:rsidRPr="564526C9">
              <w:rPr>
                <w:rFonts w:asciiTheme="minorHAnsi" w:hAnsiTheme="minorHAnsi" w:cstheme="minorBidi"/>
                <w:sz w:val="22"/>
                <w:szCs w:val="22"/>
              </w:rPr>
              <w:t>An understanding of innovation and how it can be applied in business</w:t>
            </w:r>
            <w:r w:rsidR="1B9D64FF" w:rsidRPr="564526C9">
              <w:rPr>
                <w:rFonts w:asciiTheme="minorHAnsi" w:hAnsiTheme="minorHAnsi" w:cstheme="minorBidi"/>
                <w:sz w:val="22"/>
                <w:szCs w:val="22"/>
              </w:rPr>
              <w:t>.</w:t>
            </w:r>
          </w:p>
          <w:p w14:paraId="1DDB8021" w14:textId="10580656" w:rsidR="002812D9" w:rsidRPr="00842148" w:rsidRDefault="002812D9" w:rsidP="564526C9">
            <w:pPr>
              <w:pStyle w:val="NormalWeb"/>
              <w:spacing w:before="0" w:beforeAutospacing="0" w:after="0" w:afterAutospacing="0"/>
              <w:jc w:val="both"/>
              <w:rPr>
                <w:rFonts w:asciiTheme="minorHAnsi" w:hAnsiTheme="minorHAnsi" w:cstheme="minorBidi"/>
                <w:sz w:val="22"/>
                <w:szCs w:val="22"/>
              </w:rPr>
            </w:pPr>
          </w:p>
          <w:p w14:paraId="75A654E5" w14:textId="37D15F59" w:rsidR="002812D9" w:rsidRPr="00842148" w:rsidRDefault="1B9D64FF" w:rsidP="71112A6C">
            <w:pPr>
              <w:pStyle w:val="NormalWeb"/>
              <w:spacing w:before="0" w:beforeAutospacing="0" w:after="0" w:afterAutospacing="0"/>
              <w:jc w:val="both"/>
              <w:rPr>
                <w:rFonts w:asciiTheme="minorHAnsi" w:hAnsiTheme="minorHAnsi" w:cstheme="minorBidi"/>
                <w:sz w:val="22"/>
                <w:szCs w:val="22"/>
              </w:rPr>
            </w:pPr>
            <w:r w:rsidRPr="564526C9">
              <w:rPr>
                <w:rFonts w:asciiTheme="minorHAnsi" w:hAnsiTheme="minorHAnsi" w:cstheme="minorBidi"/>
                <w:sz w:val="22"/>
                <w:szCs w:val="22"/>
              </w:rPr>
              <w:t xml:space="preserve">An ability to engage public sector agencies and influence their support for </w:t>
            </w:r>
            <w:r w:rsidR="5911ACE9" w:rsidRPr="564526C9">
              <w:rPr>
                <w:rFonts w:asciiTheme="minorHAnsi" w:hAnsiTheme="minorHAnsi" w:cstheme="minorBidi"/>
                <w:sz w:val="22"/>
                <w:szCs w:val="22"/>
              </w:rPr>
              <w:t>key projects.</w:t>
            </w:r>
            <w:r w:rsidR="1747C971" w:rsidRPr="564526C9">
              <w:rPr>
                <w:rFonts w:asciiTheme="minorHAnsi" w:hAnsiTheme="minorHAnsi" w:cstheme="minorBidi"/>
                <w:sz w:val="22"/>
                <w:szCs w:val="22"/>
              </w:rPr>
              <w:t xml:space="preserve"> </w:t>
            </w:r>
          </w:p>
        </w:tc>
      </w:tr>
    </w:tbl>
    <w:p w14:paraId="576CA1A4" w14:textId="77777777" w:rsidR="00D60042" w:rsidRPr="00842148" w:rsidRDefault="00D60042" w:rsidP="005C6D91">
      <w:pPr>
        <w:jc w:val="both"/>
        <w:rPr>
          <w:rFonts w:asciiTheme="minorHAnsi" w:hAnsiTheme="minorHAnsi" w:cstheme="minorHAnsi"/>
          <w:sz w:val="22"/>
          <w:szCs w:val="22"/>
        </w:rPr>
      </w:pPr>
    </w:p>
    <w:tbl>
      <w:tblPr>
        <w:tblStyle w:val="TableGrid"/>
        <w:tblW w:w="10343" w:type="dxa"/>
        <w:tblLook w:val="04A0" w:firstRow="1" w:lastRow="0" w:firstColumn="1" w:lastColumn="0" w:noHBand="0" w:noVBand="1"/>
      </w:tblPr>
      <w:tblGrid>
        <w:gridCol w:w="10343"/>
      </w:tblGrid>
      <w:tr w:rsidR="00735E26" w:rsidRPr="00842148" w14:paraId="1E7F5439" w14:textId="77777777" w:rsidTr="564526C9">
        <w:trPr>
          <w:trHeight w:val="3410"/>
        </w:trPr>
        <w:tc>
          <w:tcPr>
            <w:tcW w:w="10343" w:type="dxa"/>
          </w:tcPr>
          <w:p w14:paraId="7D81FFFE" w14:textId="77777777" w:rsidR="00735E26" w:rsidRPr="00842148" w:rsidRDefault="00735E26" w:rsidP="005C6D91">
            <w:pPr>
              <w:jc w:val="both"/>
              <w:rPr>
                <w:rFonts w:asciiTheme="minorHAnsi" w:hAnsiTheme="minorHAnsi" w:cstheme="minorHAnsi"/>
                <w:b/>
                <w:sz w:val="22"/>
                <w:szCs w:val="22"/>
              </w:rPr>
            </w:pPr>
            <w:r w:rsidRPr="00842148">
              <w:rPr>
                <w:rFonts w:asciiTheme="minorHAnsi" w:hAnsiTheme="minorHAnsi" w:cstheme="minorHAnsi"/>
                <w:b/>
                <w:sz w:val="22"/>
                <w:szCs w:val="22"/>
              </w:rPr>
              <w:t>8. COMMUNICATIONS</w:t>
            </w:r>
          </w:p>
          <w:p w14:paraId="7F46B74B" w14:textId="19B8E34E" w:rsidR="00735E26" w:rsidRPr="00842148" w:rsidRDefault="00735E26" w:rsidP="005C6D91">
            <w:pPr>
              <w:jc w:val="both"/>
              <w:rPr>
                <w:rFonts w:asciiTheme="minorHAnsi" w:hAnsiTheme="minorHAnsi" w:cstheme="minorHAnsi"/>
                <w:sz w:val="22"/>
                <w:szCs w:val="22"/>
              </w:rPr>
            </w:pPr>
          </w:p>
          <w:p w14:paraId="3B4719D9" w14:textId="32F41A9A" w:rsidR="00735E26" w:rsidRDefault="0094716A" w:rsidP="00662BB3">
            <w:pPr>
              <w:jc w:val="both"/>
              <w:rPr>
                <w:rFonts w:asciiTheme="minorHAnsi" w:hAnsiTheme="minorHAnsi" w:cstheme="minorHAnsi"/>
                <w:sz w:val="22"/>
                <w:szCs w:val="22"/>
              </w:rPr>
            </w:pPr>
            <w:r>
              <w:rPr>
                <w:rFonts w:asciiTheme="minorHAnsi" w:hAnsiTheme="minorHAnsi" w:cstheme="minorHAnsi"/>
                <w:sz w:val="22"/>
                <w:szCs w:val="22"/>
              </w:rPr>
              <w:t xml:space="preserve">This role will have a high public profile and </w:t>
            </w:r>
            <w:r w:rsidR="00D1585C">
              <w:rPr>
                <w:rFonts w:asciiTheme="minorHAnsi" w:hAnsiTheme="minorHAnsi" w:cstheme="minorHAnsi"/>
                <w:sz w:val="22"/>
                <w:szCs w:val="22"/>
              </w:rPr>
              <w:t>will be</w:t>
            </w:r>
            <w:r w:rsidR="00656847">
              <w:rPr>
                <w:rFonts w:asciiTheme="minorHAnsi" w:hAnsiTheme="minorHAnsi" w:cstheme="minorHAnsi"/>
                <w:sz w:val="22"/>
                <w:szCs w:val="22"/>
              </w:rPr>
              <w:t xml:space="preserve"> proactively </w:t>
            </w:r>
            <w:r w:rsidR="00D1585C">
              <w:rPr>
                <w:rFonts w:asciiTheme="minorHAnsi" w:hAnsiTheme="minorHAnsi" w:cstheme="minorHAnsi"/>
                <w:sz w:val="22"/>
                <w:szCs w:val="22"/>
              </w:rPr>
              <w:t xml:space="preserve">promoting the Sustainable Aviation Test Environment opportunities </w:t>
            </w:r>
            <w:r w:rsidR="00656847">
              <w:rPr>
                <w:rFonts w:asciiTheme="minorHAnsi" w:hAnsiTheme="minorHAnsi" w:cstheme="minorHAnsi"/>
                <w:sz w:val="22"/>
                <w:szCs w:val="22"/>
              </w:rPr>
              <w:t>at all levels of conferences and forums</w:t>
            </w:r>
            <w:r w:rsidR="001D4A89">
              <w:rPr>
                <w:rFonts w:asciiTheme="minorHAnsi" w:hAnsiTheme="minorHAnsi" w:cstheme="minorHAnsi"/>
                <w:sz w:val="22"/>
                <w:szCs w:val="22"/>
              </w:rPr>
              <w:t>, including within Scottish and UK Government departments where appropriate.</w:t>
            </w:r>
          </w:p>
          <w:p w14:paraId="59AD622E" w14:textId="6B9C6F8D" w:rsidR="002C05B5" w:rsidRDefault="002C05B5" w:rsidP="00662BB3">
            <w:pPr>
              <w:jc w:val="both"/>
              <w:rPr>
                <w:rFonts w:asciiTheme="minorHAnsi" w:hAnsiTheme="minorHAnsi" w:cstheme="minorHAnsi"/>
                <w:sz w:val="22"/>
                <w:szCs w:val="22"/>
              </w:rPr>
            </w:pPr>
          </w:p>
          <w:p w14:paraId="7DC7A8FA" w14:textId="4BAEE940" w:rsidR="001D4A89" w:rsidRPr="00842148" w:rsidRDefault="63228A8B" w:rsidP="564526C9">
            <w:pPr>
              <w:jc w:val="both"/>
              <w:rPr>
                <w:rFonts w:asciiTheme="minorHAnsi" w:hAnsiTheme="minorHAnsi" w:cstheme="minorBidi"/>
                <w:sz w:val="22"/>
                <w:szCs w:val="22"/>
              </w:rPr>
            </w:pPr>
            <w:r w:rsidRPr="564526C9">
              <w:rPr>
                <w:rFonts w:asciiTheme="minorHAnsi" w:hAnsiTheme="minorHAnsi" w:cstheme="minorBidi"/>
                <w:sz w:val="22"/>
                <w:szCs w:val="22"/>
              </w:rPr>
              <w:t xml:space="preserve">Influencing </w:t>
            </w:r>
            <w:r w:rsidR="6D763FAA" w:rsidRPr="564526C9">
              <w:rPr>
                <w:rFonts w:asciiTheme="minorHAnsi" w:hAnsiTheme="minorHAnsi" w:cstheme="minorBidi"/>
                <w:sz w:val="22"/>
                <w:szCs w:val="22"/>
              </w:rPr>
              <w:t xml:space="preserve">the setting up of </w:t>
            </w:r>
            <w:r w:rsidRPr="564526C9">
              <w:rPr>
                <w:rFonts w:asciiTheme="minorHAnsi" w:hAnsiTheme="minorHAnsi" w:cstheme="minorBidi"/>
                <w:sz w:val="22"/>
                <w:szCs w:val="22"/>
              </w:rPr>
              <w:t xml:space="preserve">partnerships </w:t>
            </w:r>
            <w:r w:rsidR="4B0A11DD" w:rsidRPr="564526C9">
              <w:rPr>
                <w:rFonts w:asciiTheme="minorHAnsi" w:hAnsiTheme="minorHAnsi" w:cstheme="minorBidi"/>
                <w:sz w:val="22"/>
                <w:szCs w:val="22"/>
              </w:rPr>
              <w:t xml:space="preserve">and </w:t>
            </w:r>
            <w:r w:rsidR="0E23CD12" w:rsidRPr="564526C9">
              <w:rPr>
                <w:rFonts w:asciiTheme="minorHAnsi" w:hAnsiTheme="minorHAnsi" w:cstheme="minorBidi"/>
                <w:sz w:val="22"/>
                <w:szCs w:val="22"/>
              </w:rPr>
              <w:t>finding investment partners</w:t>
            </w:r>
            <w:r w:rsidRPr="564526C9">
              <w:rPr>
                <w:rFonts w:asciiTheme="minorHAnsi" w:hAnsiTheme="minorHAnsi" w:cstheme="minorBidi"/>
                <w:sz w:val="22"/>
                <w:szCs w:val="22"/>
              </w:rPr>
              <w:t xml:space="preserve"> will involve working with companies up to CEO levels.</w:t>
            </w:r>
          </w:p>
          <w:p w14:paraId="41484333" w14:textId="23EC4FFC" w:rsidR="001D4A89" w:rsidRPr="00842148" w:rsidRDefault="001D4A89" w:rsidP="564526C9">
            <w:pPr>
              <w:jc w:val="both"/>
              <w:rPr>
                <w:rFonts w:asciiTheme="minorHAnsi" w:hAnsiTheme="minorHAnsi" w:cstheme="minorBidi"/>
                <w:szCs w:val="24"/>
              </w:rPr>
            </w:pPr>
          </w:p>
          <w:p w14:paraId="1177081F" w14:textId="41BD0C0A" w:rsidR="001D4A89" w:rsidRPr="00842148" w:rsidRDefault="204F2BFA" w:rsidP="564526C9">
            <w:pPr>
              <w:jc w:val="both"/>
              <w:rPr>
                <w:rFonts w:asciiTheme="minorHAnsi" w:hAnsiTheme="minorHAnsi" w:cstheme="minorBidi"/>
                <w:sz w:val="22"/>
                <w:szCs w:val="22"/>
              </w:rPr>
            </w:pPr>
            <w:r w:rsidRPr="564526C9">
              <w:rPr>
                <w:rFonts w:asciiTheme="minorHAnsi" w:hAnsiTheme="minorHAnsi" w:cstheme="minorBidi"/>
                <w:sz w:val="22"/>
                <w:szCs w:val="22"/>
              </w:rPr>
              <w:t xml:space="preserve">This role will require support </w:t>
            </w:r>
            <w:r w:rsidR="7EAEA3C6" w:rsidRPr="564526C9">
              <w:rPr>
                <w:rFonts w:asciiTheme="minorHAnsi" w:hAnsiTheme="minorHAnsi" w:cstheme="minorBidi"/>
                <w:sz w:val="22"/>
                <w:szCs w:val="22"/>
              </w:rPr>
              <w:t xml:space="preserve">and buy in </w:t>
            </w:r>
            <w:r w:rsidRPr="564526C9">
              <w:rPr>
                <w:rFonts w:asciiTheme="minorHAnsi" w:hAnsiTheme="minorHAnsi" w:cstheme="minorBidi"/>
                <w:sz w:val="22"/>
                <w:szCs w:val="22"/>
              </w:rPr>
              <w:t>from Airport Manag</w:t>
            </w:r>
            <w:r w:rsidR="7E4C5A90" w:rsidRPr="564526C9">
              <w:rPr>
                <w:rFonts w:asciiTheme="minorHAnsi" w:hAnsiTheme="minorHAnsi" w:cstheme="minorBidi"/>
                <w:sz w:val="22"/>
                <w:szCs w:val="22"/>
              </w:rPr>
              <w:t>ement teams</w:t>
            </w:r>
            <w:r w:rsidRPr="564526C9">
              <w:rPr>
                <w:rFonts w:asciiTheme="minorHAnsi" w:hAnsiTheme="minorHAnsi" w:cstheme="minorBidi"/>
                <w:sz w:val="22"/>
                <w:szCs w:val="22"/>
              </w:rPr>
              <w:t xml:space="preserve"> and functional heads of department. An ability to develop and </w:t>
            </w:r>
            <w:r w:rsidR="27985DE3" w:rsidRPr="564526C9">
              <w:rPr>
                <w:rFonts w:asciiTheme="minorHAnsi" w:hAnsiTheme="minorHAnsi" w:cstheme="minorBidi"/>
                <w:sz w:val="22"/>
                <w:szCs w:val="22"/>
              </w:rPr>
              <w:t>deliver a strong internal communication strategy is essential.</w:t>
            </w:r>
          </w:p>
        </w:tc>
      </w:tr>
    </w:tbl>
    <w:p w14:paraId="790631BE" w14:textId="67B9C250" w:rsidR="003D7B52" w:rsidRPr="00842148" w:rsidRDefault="003D7B52" w:rsidP="003D7B52">
      <w:pPr>
        <w:rPr>
          <w:rFonts w:asciiTheme="minorHAnsi" w:hAnsiTheme="minorHAnsi" w:cstheme="minorHAnsi"/>
          <w:b/>
          <w:sz w:val="22"/>
          <w:szCs w:val="22"/>
        </w:rPr>
      </w:pPr>
    </w:p>
    <w:tbl>
      <w:tblPr>
        <w:tblStyle w:val="TableGrid"/>
        <w:tblW w:w="10343" w:type="dxa"/>
        <w:tblLook w:val="04A0" w:firstRow="1" w:lastRow="0" w:firstColumn="1" w:lastColumn="0" w:noHBand="0" w:noVBand="1"/>
      </w:tblPr>
      <w:tblGrid>
        <w:gridCol w:w="10343"/>
      </w:tblGrid>
      <w:tr w:rsidR="00DC02AB" w:rsidRPr="00842148" w14:paraId="188B9E84" w14:textId="77777777" w:rsidTr="564526C9">
        <w:trPr>
          <w:trHeight w:val="550"/>
        </w:trPr>
        <w:tc>
          <w:tcPr>
            <w:tcW w:w="10343" w:type="dxa"/>
          </w:tcPr>
          <w:p w14:paraId="1B70BA58" w14:textId="0113D6A0" w:rsidR="00DC02AB" w:rsidRPr="00842148" w:rsidRDefault="10DA02AF" w:rsidP="564526C9">
            <w:pPr>
              <w:jc w:val="both"/>
              <w:rPr>
                <w:rFonts w:asciiTheme="minorHAnsi" w:hAnsiTheme="minorHAnsi" w:cstheme="minorBidi"/>
                <w:b/>
                <w:bCs/>
                <w:sz w:val="22"/>
                <w:szCs w:val="22"/>
              </w:rPr>
            </w:pPr>
            <w:r w:rsidRPr="564526C9">
              <w:rPr>
                <w:rFonts w:asciiTheme="minorHAnsi" w:hAnsiTheme="minorHAnsi" w:cstheme="minorBidi"/>
                <w:b/>
                <w:bCs/>
                <w:sz w:val="22"/>
                <w:szCs w:val="22"/>
              </w:rPr>
              <w:t>9</w:t>
            </w:r>
            <w:r w:rsidR="7E7BAD01" w:rsidRPr="564526C9">
              <w:rPr>
                <w:rFonts w:asciiTheme="minorHAnsi" w:hAnsiTheme="minorHAnsi" w:cstheme="minorBidi"/>
                <w:b/>
                <w:bCs/>
                <w:sz w:val="22"/>
                <w:szCs w:val="22"/>
              </w:rPr>
              <w:t>. KNOWLEDGE, SKILLS AND ATTRIBUTES REQUIRED</w:t>
            </w:r>
          </w:p>
          <w:p w14:paraId="4EA98E52" w14:textId="77777777" w:rsidR="00DC02AB" w:rsidRPr="00842148" w:rsidRDefault="00DC02AB" w:rsidP="00DC02AB">
            <w:pPr>
              <w:jc w:val="both"/>
              <w:rPr>
                <w:rFonts w:asciiTheme="minorHAnsi" w:hAnsiTheme="minorHAnsi" w:cstheme="minorHAnsi"/>
                <w:sz w:val="22"/>
                <w:szCs w:val="22"/>
              </w:rPr>
            </w:pPr>
          </w:p>
          <w:p w14:paraId="59C5BD26" w14:textId="77777777" w:rsidR="00DC02AB" w:rsidRPr="00842148" w:rsidRDefault="00DC02AB" w:rsidP="00DC02AB">
            <w:pPr>
              <w:jc w:val="both"/>
              <w:rPr>
                <w:rFonts w:asciiTheme="minorHAnsi" w:hAnsiTheme="minorHAnsi" w:cstheme="minorHAnsi"/>
                <w:sz w:val="22"/>
                <w:szCs w:val="22"/>
              </w:rPr>
            </w:pPr>
            <w:r w:rsidRPr="00842148">
              <w:rPr>
                <w:rFonts w:asciiTheme="minorHAnsi" w:hAnsiTheme="minorHAnsi" w:cstheme="minorHAnsi"/>
                <w:sz w:val="22"/>
                <w:szCs w:val="22"/>
              </w:rPr>
              <w:t xml:space="preserve">The table below sets out the knowledge, skills, </w:t>
            </w:r>
            <w:proofErr w:type="gramStart"/>
            <w:r w:rsidRPr="00842148">
              <w:rPr>
                <w:rFonts w:asciiTheme="minorHAnsi" w:hAnsiTheme="minorHAnsi" w:cstheme="minorHAnsi"/>
                <w:sz w:val="22"/>
                <w:szCs w:val="22"/>
              </w:rPr>
              <w:t>behaviours</w:t>
            </w:r>
            <w:proofErr w:type="gramEnd"/>
            <w:r w:rsidRPr="00842148">
              <w:rPr>
                <w:rFonts w:asciiTheme="minorHAnsi" w:hAnsiTheme="minorHAnsi" w:cstheme="minorHAnsi"/>
                <w:sz w:val="22"/>
                <w:szCs w:val="22"/>
              </w:rPr>
              <w:t xml:space="preserve"> and attributes required to successfully undertake this role.  These are broken down into </w:t>
            </w:r>
            <w:proofErr w:type="gramStart"/>
            <w:r w:rsidRPr="00842148">
              <w:rPr>
                <w:rFonts w:asciiTheme="minorHAnsi" w:hAnsiTheme="minorHAnsi" w:cstheme="minorHAnsi"/>
                <w:sz w:val="22"/>
                <w:szCs w:val="22"/>
              </w:rPr>
              <w:t>a number of</w:t>
            </w:r>
            <w:proofErr w:type="gramEnd"/>
            <w:r w:rsidRPr="00842148">
              <w:rPr>
                <w:rFonts w:asciiTheme="minorHAnsi" w:hAnsiTheme="minorHAnsi" w:cstheme="minorHAnsi"/>
                <w:sz w:val="22"/>
                <w:szCs w:val="22"/>
              </w:rPr>
              <w:t xml:space="preserve"> competencies which make up the HIAL competency framework.     </w:t>
            </w:r>
          </w:p>
          <w:p w14:paraId="11F64116" w14:textId="77777777" w:rsidR="00DC02AB" w:rsidRPr="00842148" w:rsidRDefault="00DC02AB" w:rsidP="00DC02AB">
            <w:pPr>
              <w:jc w:val="both"/>
              <w:rPr>
                <w:rFonts w:asciiTheme="minorHAnsi" w:hAnsiTheme="minorHAnsi" w:cstheme="minorHAnsi"/>
                <w:sz w:val="22"/>
                <w:szCs w:val="22"/>
              </w:rPr>
            </w:pPr>
          </w:p>
          <w:p w14:paraId="2F2B9A26" w14:textId="77777777" w:rsidR="00DC02AB" w:rsidRPr="00842148" w:rsidRDefault="00DC02AB" w:rsidP="00DC02AB">
            <w:pPr>
              <w:jc w:val="both"/>
              <w:rPr>
                <w:rFonts w:asciiTheme="minorHAnsi" w:hAnsiTheme="minorHAnsi" w:cstheme="minorHAnsi"/>
                <w:sz w:val="22"/>
                <w:szCs w:val="22"/>
              </w:rPr>
            </w:pPr>
            <w:r w:rsidRPr="00842148">
              <w:rPr>
                <w:rFonts w:asciiTheme="minorHAnsi" w:hAnsiTheme="minorHAnsi" w:cstheme="minorHAnsi"/>
                <w:sz w:val="22"/>
                <w:szCs w:val="22"/>
              </w:rPr>
              <w:t>Each competency has four levels:</w:t>
            </w:r>
          </w:p>
          <w:p w14:paraId="36C55D47" w14:textId="77777777" w:rsidR="00DC02AB" w:rsidRPr="00842148" w:rsidRDefault="00DC02AB" w:rsidP="00DC02AB">
            <w:pPr>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7938"/>
            </w:tblGrid>
            <w:tr w:rsidR="000608F1" w:rsidRPr="00842148" w14:paraId="2F39BCAB" w14:textId="77777777" w:rsidTr="00302F40">
              <w:tc>
                <w:tcPr>
                  <w:tcW w:w="1153" w:type="dxa"/>
                </w:tcPr>
                <w:p w14:paraId="432B411E" w14:textId="77777777" w:rsidR="000608F1" w:rsidRPr="00842148" w:rsidRDefault="000608F1" w:rsidP="000608F1">
                  <w:pPr>
                    <w:jc w:val="both"/>
                    <w:rPr>
                      <w:rFonts w:asciiTheme="minorHAnsi" w:hAnsiTheme="minorHAnsi" w:cstheme="minorHAnsi"/>
                      <w:sz w:val="22"/>
                      <w:szCs w:val="22"/>
                    </w:rPr>
                  </w:pPr>
                  <w:r w:rsidRPr="00842148">
                    <w:rPr>
                      <w:rFonts w:asciiTheme="minorHAnsi" w:hAnsiTheme="minorHAnsi" w:cstheme="minorHAnsi"/>
                      <w:sz w:val="22"/>
                      <w:szCs w:val="22"/>
                    </w:rPr>
                    <w:t xml:space="preserve">Level A </w:t>
                  </w:r>
                </w:p>
              </w:tc>
              <w:tc>
                <w:tcPr>
                  <w:tcW w:w="7938" w:type="dxa"/>
                </w:tcPr>
                <w:p w14:paraId="6D6DFAC1" w14:textId="77777777" w:rsidR="000608F1" w:rsidRPr="00842148" w:rsidRDefault="000608F1" w:rsidP="000608F1">
                  <w:pPr>
                    <w:jc w:val="both"/>
                    <w:rPr>
                      <w:rFonts w:asciiTheme="minorHAnsi" w:hAnsiTheme="minorHAnsi" w:cstheme="minorHAnsi"/>
                      <w:sz w:val="22"/>
                      <w:szCs w:val="22"/>
                    </w:rPr>
                  </w:pPr>
                  <w:r w:rsidRPr="00842148">
                    <w:rPr>
                      <w:rFonts w:asciiTheme="minorHAnsi" w:hAnsiTheme="minorHAnsi" w:cstheme="minorHAnsi"/>
                      <w:sz w:val="22"/>
                      <w:szCs w:val="22"/>
                    </w:rPr>
                    <w:t>All of Us</w:t>
                  </w:r>
                </w:p>
              </w:tc>
            </w:tr>
            <w:tr w:rsidR="000608F1" w:rsidRPr="00842148" w14:paraId="2D77C09D" w14:textId="77777777" w:rsidTr="00302F40">
              <w:tc>
                <w:tcPr>
                  <w:tcW w:w="1153" w:type="dxa"/>
                </w:tcPr>
                <w:p w14:paraId="5507BE04" w14:textId="77777777" w:rsidR="000608F1" w:rsidRPr="00842148" w:rsidRDefault="000608F1" w:rsidP="000608F1">
                  <w:pPr>
                    <w:jc w:val="both"/>
                    <w:rPr>
                      <w:rFonts w:asciiTheme="minorHAnsi" w:hAnsiTheme="minorHAnsi" w:cstheme="minorHAnsi"/>
                      <w:sz w:val="22"/>
                      <w:szCs w:val="22"/>
                    </w:rPr>
                  </w:pPr>
                  <w:r w:rsidRPr="00842148">
                    <w:rPr>
                      <w:rFonts w:asciiTheme="minorHAnsi" w:hAnsiTheme="minorHAnsi" w:cstheme="minorHAnsi"/>
                      <w:sz w:val="22"/>
                      <w:szCs w:val="22"/>
                    </w:rPr>
                    <w:t>Level B</w:t>
                  </w:r>
                </w:p>
              </w:tc>
              <w:tc>
                <w:tcPr>
                  <w:tcW w:w="7938" w:type="dxa"/>
                </w:tcPr>
                <w:p w14:paraId="25118DC0" w14:textId="77777777" w:rsidR="000608F1" w:rsidRPr="00842148" w:rsidRDefault="000608F1" w:rsidP="000608F1">
                  <w:pPr>
                    <w:jc w:val="both"/>
                    <w:rPr>
                      <w:rFonts w:asciiTheme="minorHAnsi" w:hAnsiTheme="minorHAnsi" w:cstheme="minorHAnsi"/>
                      <w:sz w:val="22"/>
                      <w:szCs w:val="22"/>
                    </w:rPr>
                  </w:pPr>
                  <w:r w:rsidRPr="00842148">
                    <w:rPr>
                      <w:rFonts w:asciiTheme="minorHAnsi" w:hAnsiTheme="minorHAnsi" w:cstheme="minorHAnsi"/>
                      <w:sz w:val="22"/>
                      <w:szCs w:val="22"/>
                    </w:rPr>
                    <w:t>Line Managers or Specialists with an advisory responsibility</w:t>
                  </w:r>
                </w:p>
              </w:tc>
            </w:tr>
            <w:tr w:rsidR="000608F1" w:rsidRPr="00842148" w14:paraId="53CB2DAA" w14:textId="77777777" w:rsidTr="00302F40">
              <w:tc>
                <w:tcPr>
                  <w:tcW w:w="1153" w:type="dxa"/>
                </w:tcPr>
                <w:p w14:paraId="662513E9" w14:textId="77777777" w:rsidR="000608F1" w:rsidRPr="00842148" w:rsidRDefault="000608F1" w:rsidP="000608F1">
                  <w:pPr>
                    <w:jc w:val="both"/>
                    <w:rPr>
                      <w:rFonts w:asciiTheme="minorHAnsi" w:hAnsiTheme="minorHAnsi" w:cstheme="minorHAnsi"/>
                      <w:sz w:val="22"/>
                      <w:szCs w:val="22"/>
                    </w:rPr>
                  </w:pPr>
                  <w:r w:rsidRPr="00842148">
                    <w:rPr>
                      <w:rFonts w:asciiTheme="minorHAnsi" w:hAnsiTheme="minorHAnsi" w:cstheme="minorHAnsi"/>
                      <w:sz w:val="22"/>
                      <w:szCs w:val="22"/>
                    </w:rPr>
                    <w:t>Level C</w:t>
                  </w:r>
                </w:p>
              </w:tc>
              <w:tc>
                <w:tcPr>
                  <w:tcW w:w="7938" w:type="dxa"/>
                </w:tcPr>
                <w:p w14:paraId="3779B96C" w14:textId="77777777" w:rsidR="000608F1" w:rsidRPr="00842148" w:rsidRDefault="000608F1" w:rsidP="000608F1">
                  <w:pPr>
                    <w:jc w:val="both"/>
                    <w:rPr>
                      <w:rFonts w:asciiTheme="minorHAnsi" w:hAnsiTheme="minorHAnsi" w:cstheme="minorHAnsi"/>
                      <w:sz w:val="22"/>
                      <w:szCs w:val="22"/>
                    </w:rPr>
                  </w:pPr>
                  <w:r w:rsidRPr="00842148">
                    <w:rPr>
                      <w:rFonts w:asciiTheme="minorHAnsi" w:hAnsiTheme="minorHAnsi" w:cstheme="minorHAnsi"/>
                      <w:sz w:val="22"/>
                      <w:szCs w:val="22"/>
                    </w:rPr>
                    <w:t>Operational Managers, and Specialists with responsibility for a subject area</w:t>
                  </w:r>
                </w:p>
              </w:tc>
            </w:tr>
            <w:tr w:rsidR="000608F1" w:rsidRPr="00842148" w14:paraId="7D04AD90" w14:textId="77777777" w:rsidTr="00302F40">
              <w:tc>
                <w:tcPr>
                  <w:tcW w:w="1153" w:type="dxa"/>
                </w:tcPr>
                <w:p w14:paraId="34A3ACE6" w14:textId="77777777" w:rsidR="000608F1" w:rsidRPr="00842148" w:rsidRDefault="000608F1" w:rsidP="000608F1">
                  <w:pPr>
                    <w:jc w:val="both"/>
                    <w:rPr>
                      <w:rFonts w:asciiTheme="minorHAnsi" w:hAnsiTheme="minorHAnsi" w:cstheme="minorHAnsi"/>
                      <w:sz w:val="22"/>
                      <w:szCs w:val="22"/>
                    </w:rPr>
                  </w:pPr>
                  <w:r w:rsidRPr="00842148">
                    <w:rPr>
                      <w:rFonts w:asciiTheme="minorHAnsi" w:hAnsiTheme="minorHAnsi" w:cstheme="minorHAnsi"/>
                      <w:sz w:val="22"/>
                      <w:szCs w:val="22"/>
                    </w:rPr>
                    <w:t>Level D</w:t>
                  </w:r>
                </w:p>
              </w:tc>
              <w:tc>
                <w:tcPr>
                  <w:tcW w:w="7938" w:type="dxa"/>
                </w:tcPr>
                <w:p w14:paraId="062CBABE" w14:textId="77777777" w:rsidR="000608F1" w:rsidRPr="00842148" w:rsidRDefault="000608F1" w:rsidP="000608F1">
                  <w:pPr>
                    <w:jc w:val="both"/>
                    <w:rPr>
                      <w:rFonts w:asciiTheme="minorHAnsi" w:hAnsiTheme="minorHAnsi" w:cstheme="minorHAnsi"/>
                      <w:sz w:val="22"/>
                      <w:szCs w:val="22"/>
                    </w:rPr>
                  </w:pPr>
                  <w:r w:rsidRPr="00842148">
                    <w:rPr>
                      <w:rFonts w:asciiTheme="minorHAnsi" w:hAnsiTheme="minorHAnsi" w:cstheme="minorHAnsi"/>
                      <w:sz w:val="22"/>
                      <w:szCs w:val="22"/>
                    </w:rPr>
                    <w:t>Senior Managers, Directors, Heads of Department, General/Airport Managers, Functional Managers</w:t>
                  </w:r>
                </w:p>
              </w:tc>
            </w:tr>
          </w:tbl>
          <w:p w14:paraId="390B8B40" w14:textId="77777777" w:rsidR="00DC02AB" w:rsidRPr="00842148" w:rsidRDefault="00DC02AB" w:rsidP="00DC02AB">
            <w:pPr>
              <w:jc w:val="both"/>
              <w:rPr>
                <w:rFonts w:asciiTheme="minorHAnsi" w:hAnsiTheme="minorHAnsi" w:cstheme="minorHAnsi"/>
                <w:sz w:val="22"/>
                <w:szCs w:val="22"/>
              </w:rPr>
            </w:pPr>
          </w:p>
          <w:p w14:paraId="0AE9FA82" w14:textId="77777777" w:rsidR="00DC02AB" w:rsidRPr="00842148" w:rsidRDefault="00DC02AB" w:rsidP="00DC02AB">
            <w:pPr>
              <w:jc w:val="both"/>
              <w:rPr>
                <w:rFonts w:asciiTheme="minorHAnsi" w:hAnsiTheme="minorHAnsi" w:cstheme="minorHAnsi"/>
                <w:sz w:val="22"/>
                <w:szCs w:val="22"/>
              </w:rPr>
            </w:pPr>
            <w:r w:rsidRPr="00842148">
              <w:rPr>
                <w:rFonts w:asciiTheme="minorHAnsi" w:hAnsiTheme="minorHAnsi" w:cstheme="minorHAnsi"/>
                <w:sz w:val="22"/>
                <w:szCs w:val="22"/>
              </w:rPr>
              <w:t xml:space="preserve">Embedded within HIAL competency framework are our values.  Our values have been chosen to represent the kind of organisation we </w:t>
            </w:r>
            <w:proofErr w:type="gramStart"/>
            <w:r w:rsidRPr="00842148">
              <w:rPr>
                <w:rFonts w:asciiTheme="minorHAnsi" w:hAnsiTheme="minorHAnsi" w:cstheme="minorHAnsi"/>
                <w:sz w:val="22"/>
                <w:szCs w:val="22"/>
              </w:rPr>
              <w:t>are, and</w:t>
            </w:r>
            <w:proofErr w:type="gramEnd"/>
            <w:r w:rsidRPr="00842148">
              <w:rPr>
                <w:rFonts w:asciiTheme="minorHAnsi" w:hAnsiTheme="minorHAnsi" w:cstheme="minorHAnsi"/>
                <w:sz w:val="22"/>
                <w:szCs w:val="22"/>
              </w:rPr>
              <w:t xml:space="preserve"> need to be to achieve our vision and mission. They represent how we work together and how we work with and for others.   Our values are:</w:t>
            </w:r>
          </w:p>
          <w:p w14:paraId="4D3C020D" w14:textId="77777777" w:rsidR="00DC02AB" w:rsidRPr="00842148" w:rsidRDefault="00DC02AB" w:rsidP="00DC02AB">
            <w:pPr>
              <w:jc w:val="both"/>
              <w:rPr>
                <w:rFonts w:asciiTheme="minorHAnsi" w:hAnsiTheme="minorHAnsi" w:cstheme="minorHAnsi"/>
                <w:sz w:val="22"/>
                <w:szCs w:val="22"/>
              </w:rPr>
            </w:pPr>
          </w:p>
          <w:p w14:paraId="122788BD" w14:textId="77777777" w:rsidR="00DC02AB" w:rsidRPr="00842148" w:rsidRDefault="00DC02AB" w:rsidP="00DC02AB">
            <w:pPr>
              <w:numPr>
                <w:ilvl w:val="0"/>
                <w:numId w:val="2"/>
              </w:numPr>
              <w:jc w:val="both"/>
              <w:rPr>
                <w:rFonts w:asciiTheme="minorHAnsi" w:hAnsiTheme="minorHAnsi" w:cstheme="minorHAnsi"/>
                <w:sz w:val="22"/>
                <w:szCs w:val="22"/>
              </w:rPr>
            </w:pPr>
            <w:r w:rsidRPr="00842148">
              <w:rPr>
                <w:rFonts w:asciiTheme="minorHAnsi" w:hAnsiTheme="minorHAnsi" w:cstheme="minorHAnsi"/>
                <w:sz w:val="22"/>
                <w:szCs w:val="22"/>
              </w:rPr>
              <w:t>Openness</w:t>
            </w:r>
          </w:p>
          <w:p w14:paraId="11B5703D" w14:textId="77777777" w:rsidR="00DC02AB" w:rsidRPr="00842148" w:rsidRDefault="00DC02AB" w:rsidP="00DC02AB">
            <w:pPr>
              <w:numPr>
                <w:ilvl w:val="0"/>
                <w:numId w:val="2"/>
              </w:numPr>
              <w:jc w:val="both"/>
              <w:rPr>
                <w:rFonts w:asciiTheme="minorHAnsi" w:hAnsiTheme="minorHAnsi" w:cstheme="minorHAnsi"/>
                <w:sz w:val="22"/>
                <w:szCs w:val="22"/>
              </w:rPr>
            </w:pPr>
            <w:r w:rsidRPr="00842148">
              <w:rPr>
                <w:rFonts w:asciiTheme="minorHAnsi" w:hAnsiTheme="minorHAnsi" w:cstheme="minorHAnsi"/>
                <w:sz w:val="22"/>
                <w:szCs w:val="22"/>
              </w:rPr>
              <w:t>Respect</w:t>
            </w:r>
          </w:p>
          <w:p w14:paraId="789F82C3" w14:textId="77777777" w:rsidR="00DC02AB" w:rsidRPr="00842148" w:rsidRDefault="00DC02AB" w:rsidP="00DC02AB">
            <w:pPr>
              <w:numPr>
                <w:ilvl w:val="0"/>
                <w:numId w:val="2"/>
              </w:numPr>
              <w:jc w:val="both"/>
              <w:rPr>
                <w:rFonts w:asciiTheme="minorHAnsi" w:hAnsiTheme="minorHAnsi" w:cstheme="minorHAnsi"/>
                <w:sz w:val="22"/>
                <w:szCs w:val="22"/>
              </w:rPr>
            </w:pPr>
            <w:r w:rsidRPr="00842148">
              <w:rPr>
                <w:rFonts w:asciiTheme="minorHAnsi" w:hAnsiTheme="minorHAnsi" w:cstheme="minorHAnsi"/>
                <w:sz w:val="22"/>
                <w:szCs w:val="22"/>
              </w:rPr>
              <w:t>Innovation</w:t>
            </w:r>
          </w:p>
          <w:p w14:paraId="1A68724C" w14:textId="77777777" w:rsidR="00DC02AB" w:rsidRPr="00842148" w:rsidRDefault="00DC02AB" w:rsidP="00DC02AB">
            <w:pPr>
              <w:numPr>
                <w:ilvl w:val="0"/>
                <w:numId w:val="2"/>
              </w:numPr>
              <w:jc w:val="both"/>
              <w:rPr>
                <w:rFonts w:asciiTheme="minorHAnsi" w:hAnsiTheme="minorHAnsi" w:cstheme="minorHAnsi"/>
                <w:sz w:val="22"/>
                <w:szCs w:val="22"/>
              </w:rPr>
            </w:pPr>
            <w:r w:rsidRPr="00842148">
              <w:rPr>
                <w:rFonts w:asciiTheme="minorHAnsi" w:hAnsiTheme="minorHAnsi" w:cstheme="minorHAnsi"/>
                <w:sz w:val="22"/>
                <w:szCs w:val="22"/>
              </w:rPr>
              <w:t>Ownership</w:t>
            </w:r>
          </w:p>
          <w:p w14:paraId="33F5800A" w14:textId="77777777" w:rsidR="00DC02AB" w:rsidRPr="00842148" w:rsidRDefault="00DC02AB" w:rsidP="00DC02AB">
            <w:pPr>
              <w:numPr>
                <w:ilvl w:val="0"/>
                <w:numId w:val="2"/>
              </w:numPr>
              <w:jc w:val="both"/>
              <w:rPr>
                <w:rFonts w:asciiTheme="minorHAnsi" w:hAnsiTheme="minorHAnsi" w:cstheme="minorHAnsi"/>
                <w:sz w:val="22"/>
                <w:szCs w:val="22"/>
              </w:rPr>
            </w:pPr>
            <w:r w:rsidRPr="00842148">
              <w:rPr>
                <w:rFonts w:asciiTheme="minorHAnsi" w:hAnsiTheme="minorHAnsi" w:cstheme="minorHAnsi"/>
                <w:sz w:val="22"/>
                <w:szCs w:val="22"/>
              </w:rPr>
              <w:t>Excellence</w:t>
            </w:r>
          </w:p>
          <w:p w14:paraId="16A6D023" w14:textId="7C24662D" w:rsidR="00DC02AB" w:rsidRPr="00842148" w:rsidRDefault="00DC02AB" w:rsidP="002C23EC">
            <w:pPr>
              <w:jc w:val="both"/>
              <w:rPr>
                <w:rFonts w:asciiTheme="minorHAnsi" w:hAnsiTheme="minorHAnsi" w:cstheme="minorHAnsi"/>
                <w:sz w:val="22"/>
                <w:szCs w:val="22"/>
              </w:rPr>
            </w:pPr>
          </w:p>
        </w:tc>
      </w:tr>
    </w:tbl>
    <w:p w14:paraId="3F4CF296" w14:textId="77777777" w:rsidR="00DC02AB" w:rsidRPr="00842148" w:rsidRDefault="00DC02AB" w:rsidP="00DC02AB">
      <w:pPr>
        <w:rPr>
          <w:rFonts w:asciiTheme="minorHAnsi" w:hAnsiTheme="minorHAnsi" w:cstheme="minorHAnsi"/>
          <w:b/>
          <w:sz w:val="22"/>
          <w:szCs w:val="22"/>
        </w:rPr>
      </w:pPr>
    </w:p>
    <w:tbl>
      <w:tblPr>
        <w:tblStyle w:val="TableGrid"/>
        <w:tblW w:w="10343" w:type="dxa"/>
        <w:tblLook w:val="04A0" w:firstRow="1" w:lastRow="0" w:firstColumn="1" w:lastColumn="0" w:noHBand="0" w:noVBand="1"/>
      </w:tblPr>
      <w:tblGrid>
        <w:gridCol w:w="2055"/>
        <w:gridCol w:w="8288"/>
      </w:tblGrid>
      <w:tr w:rsidR="00DC02AB" w:rsidRPr="00842148" w14:paraId="6802CE75" w14:textId="77777777" w:rsidTr="564526C9">
        <w:tc>
          <w:tcPr>
            <w:tcW w:w="2055" w:type="dxa"/>
            <w:shd w:val="clear" w:color="auto" w:fill="DEEAF6" w:themeFill="accent1" w:themeFillTint="33"/>
          </w:tcPr>
          <w:p w14:paraId="49F5C310" w14:textId="3396F80A" w:rsidR="00DC02AB" w:rsidRPr="00842148" w:rsidRDefault="7E7BAD01" w:rsidP="564526C9">
            <w:pPr>
              <w:rPr>
                <w:rFonts w:asciiTheme="minorHAnsi" w:hAnsiTheme="minorHAnsi" w:cstheme="minorBidi"/>
                <w:b/>
                <w:bCs/>
                <w:sz w:val="22"/>
                <w:szCs w:val="22"/>
              </w:rPr>
            </w:pPr>
            <w:r w:rsidRPr="564526C9">
              <w:rPr>
                <w:rFonts w:asciiTheme="minorHAnsi" w:hAnsiTheme="minorHAnsi" w:cstheme="minorBidi"/>
                <w:b/>
                <w:bCs/>
                <w:sz w:val="22"/>
                <w:szCs w:val="22"/>
              </w:rPr>
              <w:t>COMPETENCY</w:t>
            </w:r>
          </w:p>
        </w:tc>
        <w:tc>
          <w:tcPr>
            <w:tcW w:w="8288" w:type="dxa"/>
            <w:shd w:val="clear" w:color="auto" w:fill="DEEAF6" w:themeFill="accent1" w:themeFillTint="33"/>
          </w:tcPr>
          <w:p w14:paraId="4A3D869F" w14:textId="79444BE3" w:rsidR="00DC02AB" w:rsidRPr="00842148" w:rsidRDefault="00DC02AB" w:rsidP="003D7B52">
            <w:pPr>
              <w:jc w:val="both"/>
              <w:rPr>
                <w:rFonts w:asciiTheme="minorHAnsi" w:hAnsiTheme="minorHAnsi" w:cstheme="minorHAnsi"/>
                <w:b/>
                <w:sz w:val="22"/>
                <w:szCs w:val="22"/>
              </w:rPr>
            </w:pPr>
            <w:r w:rsidRPr="00842148">
              <w:rPr>
                <w:rFonts w:asciiTheme="minorHAnsi" w:hAnsiTheme="minorHAnsi" w:cstheme="minorHAnsi"/>
                <w:b/>
                <w:sz w:val="22"/>
                <w:szCs w:val="22"/>
              </w:rPr>
              <w:t xml:space="preserve">REQUIREMENTS – LEVEL </w:t>
            </w:r>
            <w:r w:rsidR="000B4DB3">
              <w:rPr>
                <w:rFonts w:asciiTheme="minorHAnsi" w:hAnsiTheme="minorHAnsi" w:cstheme="minorHAnsi"/>
                <w:b/>
                <w:sz w:val="22"/>
                <w:szCs w:val="22"/>
              </w:rPr>
              <w:t>D</w:t>
            </w:r>
          </w:p>
          <w:p w14:paraId="329DBA5A" w14:textId="05AFF458" w:rsidR="00DC02AB" w:rsidRPr="00842148" w:rsidRDefault="00DC02AB" w:rsidP="003D7B52">
            <w:pPr>
              <w:jc w:val="both"/>
              <w:rPr>
                <w:rFonts w:asciiTheme="minorHAnsi" w:hAnsiTheme="minorHAnsi" w:cstheme="minorHAnsi"/>
                <w:b/>
                <w:sz w:val="22"/>
                <w:szCs w:val="22"/>
              </w:rPr>
            </w:pPr>
          </w:p>
        </w:tc>
      </w:tr>
      <w:tr w:rsidR="00DC02AB" w:rsidRPr="00842148" w14:paraId="5E384211" w14:textId="77777777" w:rsidTr="564526C9">
        <w:tc>
          <w:tcPr>
            <w:tcW w:w="2055" w:type="dxa"/>
          </w:tcPr>
          <w:p w14:paraId="44D42F78" w14:textId="77777777" w:rsidR="00DC02AB" w:rsidRPr="00842148" w:rsidRDefault="00DC02AB" w:rsidP="003D7B52">
            <w:pPr>
              <w:rPr>
                <w:rFonts w:asciiTheme="minorHAnsi" w:hAnsiTheme="minorHAnsi" w:cstheme="minorHAnsi"/>
                <w:b/>
                <w:sz w:val="22"/>
                <w:szCs w:val="22"/>
              </w:rPr>
            </w:pPr>
            <w:r w:rsidRPr="00842148">
              <w:rPr>
                <w:rFonts w:asciiTheme="minorHAnsi" w:hAnsiTheme="minorHAnsi" w:cstheme="minorHAnsi"/>
                <w:b/>
                <w:sz w:val="22"/>
                <w:szCs w:val="22"/>
              </w:rPr>
              <w:t>JOB KNOWLEDGE</w:t>
            </w:r>
          </w:p>
          <w:p w14:paraId="1B2DF180" w14:textId="77777777" w:rsidR="00DC02AB" w:rsidRPr="00842148" w:rsidRDefault="00DC02AB" w:rsidP="003D7B52">
            <w:pPr>
              <w:rPr>
                <w:rFonts w:asciiTheme="minorHAnsi" w:hAnsiTheme="minorHAnsi" w:cstheme="minorHAnsi"/>
                <w:b/>
                <w:sz w:val="22"/>
                <w:szCs w:val="22"/>
              </w:rPr>
            </w:pPr>
          </w:p>
          <w:p w14:paraId="4C968C59" w14:textId="10F6FE62" w:rsidR="00DC02AB" w:rsidRPr="00842148" w:rsidRDefault="00DC02AB" w:rsidP="003D7B52">
            <w:pPr>
              <w:rPr>
                <w:rFonts w:asciiTheme="minorHAnsi" w:hAnsiTheme="minorHAnsi" w:cstheme="minorHAnsi"/>
                <w:b/>
                <w:sz w:val="22"/>
                <w:szCs w:val="22"/>
              </w:rPr>
            </w:pPr>
          </w:p>
        </w:tc>
        <w:tc>
          <w:tcPr>
            <w:tcW w:w="8288" w:type="dxa"/>
          </w:tcPr>
          <w:p w14:paraId="640793AF" w14:textId="439F80DB" w:rsidR="00DC02AB" w:rsidRPr="00842148" w:rsidRDefault="19729C8E" w:rsidP="2195FAA6">
            <w:pPr>
              <w:jc w:val="both"/>
              <w:rPr>
                <w:rFonts w:asciiTheme="minorHAnsi" w:eastAsia="Calibri" w:hAnsiTheme="minorHAnsi" w:cstheme="minorBidi"/>
                <w:sz w:val="22"/>
                <w:szCs w:val="22"/>
              </w:rPr>
            </w:pPr>
            <w:r w:rsidRPr="564526C9">
              <w:rPr>
                <w:rFonts w:asciiTheme="minorHAnsi" w:hAnsiTheme="minorHAnsi" w:cstheme="minorBidi"/>
                <w:b/>
                <w:bCs/>
                <w:sz w:val="22"/>
                <w:szCs w:val="22"/>
              </w:rPr>
              <w:t>ESSENTIAL</w:t>
            </w:r>
          </w:p>
          <w:p w14:paraId="61F82C28"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 xml:space="preserve">Possesses an overall understanding of legislation, </w:t>
            </w:r>
            <w:proofErr w:type="gramStart"/>
            <w:r w:rsidRPr="00842148">
              <w:rPr>
                <w:rFonts w:asciiTheme="minorHAnsi" w:hAnsiTheme="minorHAnsi" w:cstheme="minorHAnsi"/>
                <w:sz w:val="22"/>
                <w:szCs w:val="22"/>
              </w:rPr>
              <w:t>policy</w:t>
            </w:r>
            <w:proofErr w:type="gramEnd"/>
            <w:r w:rsidRPr="00842148">
              <w:rPr>
                <w:rFonts w:asciiTheme="minorHAnsi" w:hAnsiTheme="minorHAnsi" w:cstheme="minorHAnsi"/>
                <w:sz w:val="22"/>
                <w:szCs w:val="22"/>
              </w:rPr>
              <w:t xml:space="preserve"> and procedure relevant to their role and audits compliance in areas of responsibility.</w:t>
            </w:r>
          </w:p>
          <w:p w14:paraId="08C2D9FE"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Uses their expertise to contribute to the development of corporate strategy and policy, contributing effectively to corporate decision making.</w:t>
            </w:r>
          </w:p>
          <w:p w14:paraId="3631A87C"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Contributes effectively to resource planning identifying skills needs and shortages in area of expertise</w:t>
            </w:r>
          </w:p>
          <w:p w14:paraId="2A197444"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Adopts a Company-wide perspective to ensure alignment of procedures and practice</w:t>
            </w:r>
          </w:p>
          <w:p w14:paraId="38573B35" w14:textId="45CA6CA6" w:rsidR="00DC02AB" w:rsidRPr="00842148" w:rsidRDefault="2C222D98" w:rsidP="564526C9">
            <w:pPr>
              <w:pStyle w:val="ListParagraph"/>
              <w:numPr>
                <w:ilvl w:val="0"/>
                <w:numId w:val="35"/>
              </w:numPr>
              <w:jc w:val="both"/>
              <w:rPr>
                <w:rFonts w:asciiTheme="minorHAnsi" w:hAnsiTheme="minorHAnsi" w:cstheme="minorBidi"/>
                <w:sz w:val="22"/>
                <w:szCs w:val="22"/>
                <w:lang w:eastAsia="en-GB"/>
              </w:rPr>
            </w:pPr>
            <w:r w:rsidRPr="564526C9">
              <w:rPr>
                <w:rFonts w:asciiTheme="minorHAnsi" w:hAnsiTheme="minorHAnsi" w:cstheme="minorBidi"/>
                <w:sz w:val="22"/>
                <w:szCs w:val="22"/>
              </w:rPr>
              <w:t>Supports teams to succeed, devoting dedicated time to empowering people through coaching and mentoring and sharing knowledge and expertise.</w:t>
            </w:r>
          </w:p>
        </w:tc>
      </w:tr>
      <w:tr w:rsidR="00662BB3" w:rsidRPr="00842148" w14:paraId="1B318030" w14:textId="77777777" w:rsidTr="564526C9">
        <w:tc>
          <w:tcPr>
            <w:tcW w:w="2055" w:type="dxa"/>
          </w:tcPr>
          <w:p w14:paraId="2F4B6962" w14:textId="77777777" w:rsidR="00662BB3" w:rsidRPr="00842148" w:rsidRDefault="00662BB3" w:rsidP="00662BB3">
            <w:pPr>
              <w:rPr>
                <w:rFonts w:asciiTheme="minorHAnsi" w:hAnsiTheme="minorHAnsi" w:cstheme="minorHAnsi"/>
                <w:b/>
                <w:sz w:val="22"/>
                <w:szCs w:val="22"/>
              </w:rPr>
            </w:pPr>
            <w:r w:rsidRPr="00842148">
              <w:rPr>
                <w:rFonts w:asciiTheme="minorHAnsi" w:hAnsiTheme="minorHAnsi" w:cstheme="minorHAnsi"/>
                <w:b/>
                <w:sz w:val="22"/>
                <w:szCs w:val="22"/>
              </w:rPr>
              <w:t>COMMUNICATION</w:t>
            </w:r>
          </w:p>
          <w:p w14:paraId="7B169AF5" w14:textId="77777777" w:rsidR="00662BB3" w:rsidRPr="00842148" w:rsidRDefault="00662BB3" w:rsidP="00662BB3">
            <w:pPr>
              <w:rPr>
                <w:rFonts w:asciiTheme="minorHAnsi" w:hAnsiTheme="minorHAnsi" w:cstheme="minorHAnsi"/>
                <w:b/>
                <w:sz w:val="22"/>
                <w:szCs w:val="22"/>
              </w:rPr>
            </w:pPr>
          </w:p>
          <w:p w14:paraId="2D439859" w14:textId="4CE3F41C" w:rsidR="00662BB3" w:rsidRPr="00842148" w:rsidRDefault="00662BB3" w:rsidP="00662BB3">
            <w:pPr>
              <w:rPr>
                <w:rFonts w:asciiTheme="minorHAnsi" w:hAnsiTheme="minorHAnsi" w:cstheme="minorHAnsi"/>
                <w:b/>
                <w:sz w:val="22"/>
                <w:szCs w:val="22"/>
              </w:rPr>
            </w:pPr>
          </w:p>
        </w:tc>
        <w:tc>
          <w:tcPr>
            <w:tcW w:w="8288" w:type="dxa"/>
          </w:tcPr>
          <w:p w14:paraId="36FDC6F7" w14:textId="77777777" w:rsidR="00662BB3" w:rsidRPr="00842148" w:rsidRDefault="00662BB3" w:rsidP="00662BB3">
            <w:pPr>
              <w:jc w:val="both"/>
              <w:rPr>
                <w:rFonts w:asciiTheme="minorHAnsi" w:eastAsia="Calibri" w:hAnsiTheme="minorHAnsi" w:cstheme="minorHAnsi"/>
                <w:sz w:val="22"/>
                <w:szCs w:val="22"/>
              </w:rPr>
            </w:pPr>
            <w:r w:rsidRPr="00842148">
              <w:rPr>
                <w:rFonts w:asciiTheme="minorHAnsi" w:hAnsiTheme="minorHAnsi" w:cstheme="minorHAnsi"/>
                <w:b/>
                <w:sz w:val="22"/>
                <w:szCs w:val="22"/>
              </w:rPr>
              <w:t>ESSENTIAL</w:t>
            </w:r>
          </w:p>
          <w:p w14:paraId="24A9CEE2" w14:textId="77777777" w:rsidR="00305156" w:rsidRPr="00842148" w:rsidRDefault="00305156" w:rsidP="00305156">
            <w:pPr>
              <w:pStyle w:val="ListParagraph"/>
              <w:numPr>
                <w:ilvl w:val="0"/>
                <w:numId w:val="35"/>
              </w:numPr>
              <w:ind w:left="357" w:hanging="357"/>
              <w:contextualSpacing w:val="0"/>
              <w:jc w:val="both"/>
              <w:rPr>
                <w:rFonts w:asciiTheme="minorHAnsi" w:hAnsiTheme="minorHAnsi" w:cstheme="minorHAnsi"/>
                <w:sz w:val="22"/>
                <w:szCs w:val="22"/>
              </w:rPr>
            </w:pPr>
            <w:r w:rsidRPr="00842148">
              <w:rPr>
                <w:rFonts w:asciiTheme="minorHAnsi" w:hAnsiTheme="minorHAnsi" w:cstheme="minorHAnsi"/>
                <w:sz w:val="22"/>
                <w:szCs w:val="22"/>
              </w:rPr>
              <w:t>Shows a genuine interest in other people's views.</w:t>
            </w:r>
          </w:p>
          <w:p w14:paraId="21727092" w14:textId="77777777" w:rsidR="00305156" w:rsidRPr="00842148" w:rsidRDefault="00305156" w:rsidP="00305156">
            <w:pPr>
              <w:pStyle w:val="ListParagraph"/>
              <w:numPr>
                <w:ilvl w:val="0"/>
                <w:numId w:val="35"/>
              </w:numPr>
              <w:ind w:left="357" w:hanging="357"/>
              <w:contextualSpacing w:val="0"/>
              <w:jc w:val="both"/>
              <w:rPr>
                <w:rFonts w:asciiTheme="minorHAnsi" w:hAnsiTheme="minorHAnsi" w:cstheme="minorHAnsi"/>
                <w:sz w:val="22"/>
                <w:szCs w:val="22"/>
              </w:rPr>
            </w:pPr>
            <w:r w:rsidRPr="00842148">
              <w:rPr>
                <w:rFonts w:asciiTheme="minorHAnsi" w:hAnsiTheme="minorHAnsi" w:cstheme="minorHAnsi"/>
                <w:sz w:val="22"/>
                <w:szCs w:val="22"/>
              </w:rPr>
              <w:t>Openly shares information.</w:t>
            </w:r>
          </w:p>
          <w:p w14:paraId="3E555AEB" w14:textId="77777777" w:rsidR="00305156" w:rsidRPr="00842148" w:rsidRDefault="00305156" w:rsidP="00305156">
            <w:pPr>
              <w:pStyle w:val="ListParagraph"/>
              <w:numPr>
                <w:ilvl w:val="0"/>
                <w:numId w:val="35"/>
              </w:numPr>
              <w:ind w:left="357" w:hanging="357"/>
              <w:contextualSpacing w:val="0"/>
              <w:jc w:val="both"/>
              <w:rPr>
                <w:rFonts w:asciiTheme="minorHAnsi" w:hAnsiTheme="minorHAnsi" w:cstheme="minorHAnsi"/>
                <w:sz w:val="22"/>
                <w:szCs w:val="22"/>
              </w:rPr>
            </w:pPr>
            <w:r w:rsidRPr="00842148">
              <w:rPr>
                <w:rFonts w:asciiTheme="minorHAnsi" w:hAnsiTheme="minorHAnsi" w:cstheme="minorHAnsi"/>
                <w:sz w:val="22"/>
                <w:szCs w:val="22"/>
              </w:rPr>
              <w:t>Adapts communication style to suit a variety of audiences.</w:t>
            </w:r>
          </w:p>
          <w:p w14:paraId="6B8DC6F4" w14:textId="77777777" w:rsidR="00305156" w:rsidRPr="00842148" w:rsidRDefault="00305156" w:rsidP="00305156">
            <w:pPr>
              <w:pStyle w:val="ListParagraph"/>
              <w:numPr>
                <w:ilvl w:val="0"/>
                <w:numId w:val="35"/>
              </w:numPr>
              <w:ind w:left="357" w:hanging="357"/>
              <w:contextualSpacing w:val="0"/>
              <w:jc w:val="both"/>
              <w:rPr>
                <w:rFonts w:asciiTheme="minorHAnsi" w:hAnsiTheme="minorHAnsi" w:cstheme="minorHAnsi"/>
                <w:sz w:val="22"/>
                <w:szCs w:val="22"/>
              </w:rPr>
            </w:pPr>
            <w:r w:rsidRPr="00842148">
              <w:rPr>
                <w:rFonts w:asciiTheme="minorHAnsi" w:hAnsiTheme="minorHAnsi" w:cstheme="minorHAnsi"/>
                <w:sz w:val="22"/>
                <w:szCs w:val="22"/>
              </w:rPr>
              <w:t>Persuades and influences others using logic and reason.</w:t>
            </w:r>
          </w:p>
          <w:p w14:paraId="391679D3" w14:textId="77777777" w:rsidR="00305156" w:rsidRPr="00842148" w:rsidRDefault="00305156" w:rsidP="00305156">
            <w:pPr>
              <w:pStyle w:val="ListParagraph"/>
              <w:numPr>
                <w:ilvl w:val="0"/>
                <w:numId w:val="35"/>
              </w:numPr>
              <w:ind w:left="357" w:hanging="357"/>
              <w:contextualSpacing w:val="0"/>
              <w:jc w:val="both"/>
              <w:rPr>
                <w:rFonts w:asciiTheme="minorHAnsi" w:hAnsiTheme="minorHAnsi" w:cstheme="minorHAnsi"/>
                <w:sz w:val="22"/>
                <w:szCs w:val="22"/>
              </w:rPr>
            </w:pPr>
            <w:r w:rsidRPr="00842148">
              <w:rPr>
                <w:rFonts w:asciiTheme="minorHAnsi" w:hAnsiTheme="minorHAnsi" w:cstheme="minorHAnsi"/>
                <w:sz w:val="22"/>
                <w:szCs w:val="22"/>
              </w:rPr>
              <w:t>Understands who will be affected by an issue/change in approach and ensures all stakeholders are kept informed/communicated with appropriately.</w:t>
            </w:r>
          </w:p>
          <w:p w14:paraId="2E4C5ECF" w14:textId="77777777" w:rsidR="00305156" w:rsidRPr="00842148" w:rsidRDefault="00305156" w:rsidP="00305156">
            <w:pPr>
              <w:pStyle w:val="ListParagraph"/>
              <w:numPr>
                <w:ilvl w:val="0"/>
                <w:numId w:val="35"/>
              </w:numPr>
              <w:ind w:left="357" w:hanging="357"/>
              <w:contextualSpacing w:val="0"/>
              <w:jc w:val="both"/>
              <w:rPr>
                <w:rFonts w:asciiTheme="minorHAnsi" w:hAnsiTheme="minorHAnsi" w:cstheme="minorHAnsi"/>
                <w:sz w:val="22"/>
                <w:szCs w:val="22"/>
              </w:rPr>
            </w:pPr>
            <w:r w:rsidRPr="00842148">
              <w:rPr>
                <w:rFonts w:asciiTheme="minorHAnsi" w:hAnsiTheme="minorHAnsi" w:cstheme="minorHAnsi"/>
                <w:sz w:val="22"/>
                <w:szCs w:val="22"/>
              </w:rPr>
              <w:t xml:space="preserve">Relays management decisions and Company policy and information with conviction, </w:t>
            </w:r>
            <w:proofErr w:type="gramStart"/>
            <w:r w:rsidRPr="00842148">
              <w:rPr>
                <w:rFonts w:asciiTheme="minorHAnsi" w:hAnsiTheme="minorHAnsi" w:cstheme="minorHAnsi"/>
                <w:sz w:val="22"/>
                <w:szCs w:val="22"/>
              </w:rPr>
              <w:t>support</w:t>
            </w:r>
            <w:proofErr w:type="gramEnd"/>
            <w:r w:rsidRPr="00842148">
              <w:rPr>
                <w:rFonts w:asciiTheme="minorHAnsi" w:hAnsiTheme="minorHAnsi" w:cstheme="minorHAnsi"/>
                <w:sz w:val="22"/>
                <w:szCs w:val="22"/>
              </w:rPr>
              <w:t xml:space="preserve"> and authority. </w:t>
            </w:r>
          </w:p>
          <w:p w14:paraId="42DDE5CB" w14:textId="77777777" w:rsidR="00305156" w:rsidRPr="00842148" w:rsidRDefault="00305156" w:rsidP="00305156">
            <w:pPr>
              <w:pStyle w:val="ListParagraph"/>
              <w:numPr>
                <w:ilvl w:val="0"/>
                <w:numId w:val="35"/>
              </w:numPr>
              <w:ind w:left="357" w:hanging="357"/>
              <w:jc w:val="both"/>
              <w:rPr>
                <w:rFonts w:asciiTheme="minorHAnsi" w:hAnsiTheme="minorHAnsi" w:cstheme="minorHAnsi"/>
                <w:sz w:val="22"/>
                <w:szCs w:val="22"/>
              </w:rPr>
            </w:pPr>
            <w:r w:rsidRPr="00842148">
              <w:rPr>
                <w:rFonts w:asciiTheme="minorHAnsi" w:hAnsiTheme="minorHAnsi" w:cstheme="minorHAnsi"/>
                <w:sz w:val="22"/>
                <w:szCs w:val="22"/>
              </w:rPr>
              <w:t xml:space="preserve">Ensures others are aware of data protection responsibilities and monitors compliance. </w:t>
            </w:r>
          </w:p>
          <w:p w14:paraId="26B8A37D" w14:textId="77777777" w:rsidR="00662BB3" w:rsidRPr="00842148" w:rsidRDefault="00662BB3" w:rsidP="00662BB3">
            <w:pPr>
              <w:jc w:val="both"/>
              <w:rPr>
                <w:rFonts w:asciiTheme="minorHAnsi" w:hAnsiTheme="minorHAnsi" w:cstheme="minorHAnsi"/>
                <w:b/>
                <w:sz w:val="22"/>
                <w:szCs w:val="22"/>
              </w:rPr>
            </w:pPr>
            <w:r w:rsidRPr="00842148">
              <w:rPr>
                <w:rFonts w:asciiTheme="minorHAnsi" w:hAnsiTheme="minorHAnsi" w:cstheme="minorHAnsi"/>
                <w:b/>
                <w:sz w:val="22"/>
                <w:szCs w:val="22"/>
              </w:rPr>
              <w:t>DESIRABLE</w:t>
            </w:r>
          </w:p>
          <w:p w14:paraId="0696EE5E" w14:textId="25D0C039" w:rsidR="00662BB3" w:rsidRPr="00842148" w:rsidRDefault="000B3058" w:rsidP="000B3058">
            <w:pPr>
              <w:pStyle w:val="ListParagraph"/>
              <w:numPr>
                <w:ilvl w:val="0"/>
                <w:numId w:val="35"/>
              </w:numPr>
              <w:rPr>
                <w:rFonts w:asciiTheme="minorHAnsi" w:hAnsiTheme="minorHAnsi" w:cstheme="minorHAnsi"/>
                <w:sz w:val="22"/>
                <w:szCs w:val="22"/>
              </w:rPr>
            </w:pPr>
            <w:r w:rsidRPr="00842148">
              <w:rPr>
                <w:rFonts w:asciiTheme="minorHAnsi" w:hAnsiTheme="minorHAnsi" w:cstheme="minorHAnsi"/>
                <w:sz w:val="22"/>
                <w:szCs w:val="22"/>
              </w:rPr>
              <w:t>Gaelic language skills.</w:t>
            </w:r>
          </w:p>
        </w:tc>
      </w:tr>
      <w:tr w:rsidR="00662BB3" w:rsidRPr="00842148" w14:paraId="415B3E76" w14:textId="77777777" w:rsidTr="564526C9">
        <w:tc>
          <w:tcPr>
            <w:tcW w:w="2055" w:type="dxa"/>
          </w:tcPr>
          <w:p w14:paraId="550F5F25" w14:textId="77777777" w:rsidR="00662BB3" w:rsidRPr="00842148" w:rsidRDefault="00662BB3" w:rsidP="00662BB3">
            <w:pPr>
              <w:rPr>
                <w:rFonts w:asciiTheme="minorHAnsi" w:hAnsiTheme="minorHAnsi" w:cstheme="minorHAnsi"/>
                <w:b/>
                <w:sz w:val="22"/>
                <w:szCs w:val="22"/>
              </w:rPr>
            </w:pPr>
            <w:r w:rsidRPr="00842148">
              <w:rPr>
                <w:rFonts w:asciiTheme="minorHAnsi" w:hAnsiTheme="minorHAnsi" w:cstheme="minorHAnsi"/>
                <w:b/>
                <w:sz w:val="22"/>
                <w:szCs w:val="22"/>
              </w:rPr>
              <w:t>TEAMWORK</w:t>
            </w:r>
          </w:p>
          <w:p w14:paraId="49C1E0A3" w14:textId="77777777" w:rsidR="00662BB3" w:rsidRPr="00842148" w:rsidRDefault="00662BB3" w:rsidP="00662BB3">
            <w:pPr>
              <w:rPr>
                <w:rFonts w:asciiTheme="minorHAnsi" w:hAnsiTheme="minorHAnsi" w:cstheme="minorHAnsi"/>
                <w:b/>
                <w:sz w:val="22"/>
                <w:szCs w:val="22"/>
              </w:rPr>
            </w:pPr>
          </w:p>
          <w:p w14:paraId="2D3AE48F" w14:textId="77777777" w:rsidR="00662BB3" w:rsidRPr="00842148" w:rsidRDefault="00662BB3" w:rsidP="00662BB3">
            <w:pPr>
              <w:rPr>
                <w:rFonts w:asciiTheme="minorHAnsi" w:hAnsiTheme="minorHAnsi" w:cstheme="minorHAnsi"/>
                <w:b/>
                <w:sz w:val="22"/>
                <w:szCs w:val="22"/>
              </w:rPr>
            </w:pPr>
          </w:p>
        </w:tc>
        <w:tc>
          <w:tcPr>
            <w:tcW w:w="8288" w:type="dxa"/>
          </w:tcPr>
          <w:p w14:paraId="312F7EB3" w14:textId="77777777" w:rsidR="00662BB3" w:rsidRPr="00842148" w:rsidRDefault="00662BB3" w:rsidP="00662BB3">
            <w:pPr>
              <w:jc w:val="both"/>
              <w:rPr>
                <w:rFonts w:asciiTheme="minorHAnsi" w:eastAsia="Calibri" w:hAnsiTheme="minorHAnsi" w:cstheme="minorHAnsi"/>
                <w:sz w:val="22"/>
                <w:szCs w:val="22"/>
              </w:rPr>
            </w:pPr>
            <w:r w:rsidRPr="00842148">
              <w:rPr>
                <w:rFonts w:asciiTheme="minorHAnsi" w:hAnsiTheme="minorHAnsi" w:cstheme="minorHAnsi"/>
                <w:b/>
                <w:sz w:val="22"/>
                <w:szCs w:val="22"/>
              </w:rPr>
              <w:t>ESSENTIAL</w:t>
            </w:r>
          </w:p>
          <w:p w14:paraId="74C605DC"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Involves others in plans and decisions which affect them, gaining their support and delivering on join actions.</w:t>
            </w:r>
          </w:p>
          <w:p w14:paraId="6BDBB7E3"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Works to improve cross-functional working breaking down barriers and discouraging silo working.</w:t>
            </w:r>
          </w:p>
          <w:p w14:paraId="672A801D"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Openly recognises other teams’ strengths and the benefits of a closer working relationship.</w:t>
            </w:r>
          </w:p>
          <w:p w14:paraId="6481D417"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Builds a culture of respect and co-operation across area of responsibility.</w:t>
            </w:r>
          </w:p>
          <w:p w14:paraId="63B26459"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Takes account of team resources when making decisions and plans.</w:t>
            </w:r>
          </w:p>
          <w:p w14:paraId="4341C715" w14:textId="1670417D" w:rsidR="00662BB3" w:rsidRPr="00842148" w:rsidRDefault="2C222D98" w:rsidP="564526C9">
            <w:pPr>
              <w:pStyle w:val="ListParagraph"/>
              <w:numPr>
                <w:ilvl w:val="0"/>
                <w:numId w:val="35"/>
              </w:numPr>
              <w:jc w:val="both"/>
              <w:rPr>
                <w:rFonts w:asciiTheme="minorHAnsi" w:hAnsiTheme="minorHAnsi" w:cstheme="minorBidi"/>
                <w:sz w:val="22"/>
                <w:szCs w:val="22"/>
              </w:rPr>
            </w:pPr>
            <w:r w:rsidRPr="564526C9">
              <w:rPr>
                <w:rFonts w:asciiTheme="minorHAnsi" w:hAnsiTheme="minorHAnsi" w:cstheme="minorBidi"/>
                <w:sz w:val="22"/>
                <w:szCs w:val="22"/>
              </w:rPr>
              <w:t>Effectively integrates 3</w:t>
            </w:r>
            <w:r w:rsidRPr="564526C9">
              <w:rPr>
                <w:rFonts w:asciiTheme="minorHAnsi" w:hAnsiTheme="minorHAnsi" w:cstheme="minorBidi"/>
                <w:sz w:val="22"/>
                <w:szCs w:val="22"/>
                <w:vertAlign w:val="superscript"/>
              </w:rPr>
              <w:t>rd</w:t>
            </w:r>
            <w:r w:rsidRPr="564526C9">
              <w:rPr>
                <w:rFonts w:asciiTheme="minorHAnsi" w:hAnsiTheme="minorHAnsi" w:cstheme="minorBidi"/>
                <w:sz w:val="22"/>
                <w:szCs w:val="22"/>
              </w:rPr>
              <w:t xml:space="preserve"> parties to maximise the effectiveness of the team.</w:t>
            </w:r>
          </w:p>
        </w:tc>
      </w:tr>
      <w:tr w:rsidR="00662BB3" w:rsidRPr="00842148" w14:paraId="330D2E1E" w14:textId="77777777" w:rsidTr="564526C9">
        <w:trPr>
          <w:trHeight w:val="699"/>
        </w:trPr>
        <w:tc>
          <w:tcPr>
            <w:tcW w:w="2055" w:type="dxa"/>
          </w:tcPr>
          <w:p w14:paraId="64780EA1" w14:textId="77777777" w:rsidR="00662BB3" w:rsidRPr="00842148" w:rsidRDefault="00662BB3" w:rsidP="00662BB3">
            <w:pPr>
              <w:rPr>
                <w:rFonts w:asciiTheme="minorHAnsi" w:hAnsiTheme="minorHAnsi" w:cstheme="minorHAnsi"/>
                <w:b/>
                <w:sz w:val="22"/>
                <w:szCs w:val="22"/>
              </w:rPr>
            </w:pPr>
            <w:r w:rsidRPr="00842148">
              <w:rPr>
                <w:rFonts w:asciiTheme="minorHAnsi" w:hAnsiTheme="minorHAnsi" w:cstheme="minorHAnsi"/>
                <w:b/>
                <w:sz w:val="22"/>
                <w:szCs w:val="22"/>
              </w:rPr>
              <w:t>LEADERSHIP</w:t>
            </w:r>
          </w:p>
          <w:p w14:paraId="6CD6278D" w14:textId="77777777" w:rsidR="00662BB3" w:rsidRPr="00842148" w:rsidRDefault="00662BB3" w:rsidP="00662BB3">
            <w:pPr>
              <w:rPr>
                <w:rFonts w:asciiTheme="minorHAnsi" w:hAnsiTheme="minorHAnsi" w:cstheme="minorHAnsi"/>
                <w:b/>
                <w:sz w:val="22"/>
                <w:szCs w:val="22"/>
              </w:rPr>
            </w:pPr>
          </w:p>
          <w:p w14:paraId="6EB85018" w14:textId="16C0510E" w:rsidR="00662BB3" w:rsidRPr="00842148" w:rsidRDefault="00662BB3" w:rsidP="00662BB3">
            <w:pPr>
              <w:rPr>
                <w:rFonts w:asciiTheme="minorHAnsi" w:hAnsiTheme="minorHAnsi" w:cstheme="minorHAnsi"/>
                <w:b/>
                <w:sz w:val="22"/>
                <w:szCs w:val="22"/>
              </w:rPr>
            </w:pPr>
          </w:p>
        </w:tc>
        <w:tc>
          <w:tcPr>
            <w:tcW w:w="8288" w:type="dxa"/>
          </w:tcPr>
          <w:p w14:paraId="2B18A014" w14:textId="77777777" w:rsidR="00662BB3" w:rsidRPr="00842148" w:rsidRDefault="00662BB3" w:rsidP="00662BB3">
            <w:pPr>
              <w:jc w:val="both"/>
              <w:rPr>
                <w:rFonts w:asciiTheme="minorHAnsi" w:eastAsia="Calibri" w:hAnsiTheme="minorHAnsi" w:cstheme="minorHAnsi"/>
                <w:sz w:val="22"/>
                <w:szCs w:val="22"/>
              </w:rPr>
            </w:pPr>
            <w:r w:rsidRPr="00842148">
              <w:rPr>
                <w:rFonts w:asciiTheme="minorHAnsi" w:hAnsiTheme="minorHAnsi" w:cstheme="minorHAnsi"/>
                <w:b/>
                <w:sz w:val="22"/>
                <w:szCs w:val="22"/>
              </w:rPr>
              <w:t>ESSENTIAL</w:t>
            </w:r>
          </w:p>
          <w:p w14:paraId="52D33511"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Helps teams to translate the HIAL strategy into effective goals.</w:t>
            </w:r>
          </w:p>
          <w:p w14:paraId="0BA7BA6D"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Confidently manages varied and complex issues ensuring a clear sense of direction is maintained.</w:t>
            </w:r>
          </w:p>
          <w:p w14:paraId="3CA794A1"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Encourages others to develop their leadership skills giving guidance and support.</w:t>
            </w:r>
          </w:p>
          <w:p w14:paraId="03FDC4B3"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Demonstrates the ability to flex leadership style to suit the situation.</w:t>
            </w:r>
          </w:p>
          <w:p w14:paraId="396FC332"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lastRenderedPageBreak/>
              <w:t>Shows and encourages a determination to succeed bas a way of motivating others.</w:t>
            </w:r>
          </w:p>
          <w:p w14:paraId="208A717D" w14:textId="6613377E" w:rsidR="00662BB3" w:rsidRPr="00842148" w:rsidRDefault="2C222D98" w:rsidP="564526C9">
            <w:pPr>
              <w:pStyle w:val="ListParagraph"/>
              <w:numPr>
                <w:ilvl w:val="0"/>
                <w:numId w:val="35"/>
              </w:numPr>
              <w:jc w:val="both"/>
              <w:rPr>
                <w:rFonts w:asciiTheme="minorHAnsi" w:hAnsiTheme="minorHAnsi" w:cstheme="minorBidi"/>
                <w:sz w:val="22"/>
                <w:szCs w:val="22"/>
                <w:lang w:val="en-US"/>
              </w:rPr>
            </w:pPr>
            <w:r w:rsidRPr="564526C9">
              <w:rPr>
                <w:rFonts w:asciiTheme="minorHAnsi" w:hAnsiTheme="minorHAnsi" w:cstheme="minorBidi"/>
                <w:sz w:val="22"/>
                <w:szCs w:val="22"/>
              </w:rPr>
              <w:t xml:space="preserve">Looks and </w:t>
            </w:r>
            <w:proofErr w:type="gramStart"/>
            <w:r w:rsidRPr="564526C9">
              <w:rPr>
                <w:rFonts w:asciiTheme="minorHAnsi" w:hAnsiTheme="minorHAnsi" w:cstheme="minorBidi"/>
                <w:sz w:val="22"/>
                <w:szCs w:val="22"/>
              </w:rPr>
              <w:t>plans ahead</w:t>
            </w:r>
            <w:proofErr w:type="gramEnd"/>
            <w:r w:rsidRPr="564526C9">
              <w:rPr>
                <w:rFonts w:asciiTheme="minorHAnsi" w:hAnsiTheme="minorHAnsi" w:cstheme="minorBidi"/>
                <w:sz w:val="22"/>
                <w:szCs w:val="22"/>
              </w:rPr>
              <w:t xml:space="preserve"> to assess where the department of function needs to be in the short and long term.</w:t>
            </w:r>
          </w:p>
        </w:tc>
      </w:tr>
      <w:tr w:rsidR="00662BB3" w:rsidRPr="00842148" w14:paraId="6F839217" w14:textId="77777777" w:rsidTr="564526C9">
        <w:tc>
          <w:tcPr>
            <w:tcW w:w="2055" w:type="dxa"/>
          </w:tcPr>
          <w:p w14:paraId="1BAF09A5" w14:textId="77777777" w:rsidR="00662BB3" w:rsidRPr="00842148" w:rsidRDefault="00662BB3" w:rsidP="00662BB3">
            <w:pPr>
              <w:rPr>
                <w:rFonts w:asciiTheme="minorHAnsi" w:hAnsiTheme="minorHAnsi" w:cstheme="minorHAnsi"/>
                <w:b/>
                <w:sz w:val="22"/>
                <w:szCs w:val="22"/>
              </w:rPr>
            </w:pPr>
            <w:r w:rsidRPr="00842148">
              <w:rPr>
                <w:rFonts w:asciiTheme="minorHAnsi" w:hAnsiTheme="minorHAnsi" w:cstheme="minorHAnsi"/>
                <w:b/>
                <w:sz w:val="22"/>
                <w:szCs w:val="22"/>
              </w:rPr>
              <w:lastRenderedPageBreak/>
              <w:t>PROFESSIONALISM</w:t>
            </w:r>
          </w:p>
          <w:p w14:paraId="2511C321" w14:textId="77777777" w:rsidR="00662BB3" w:rsidRPr="00842148" w:rsidRDefault="00662BB3" w:rsidP="00662BB3">
            <w:pPr>
              <w:rPr>
                <w:rFonts w:asciiTheme="minorHAnsi" w:hAnsiTheme="minorHAnsi" w:cstheme="minorHAnsi"/>
                <w:b/>
                <w:sz w:val="22"/>
                <w:szCs w:val="22"/>
              </w:rPr>
            </w:pPr>
          </w:p>
          <w:p w14:paraId="357787B4" w14:textId="714C36C9" w:rsidR="00662BB3" w:rsidRPr="00842148" w:rsidRDefault="00662BB3" w:rsidP="00662BB3">
            <w:pPr>
              <w:rPr>
                <w:rFonts w:asciiTheme="minorHAnsi" w:hAnsiTheme="minorHAnsi" w:cstheme="minorHAnsi"/>
                <w:b/>
                <w:sz w:val="22"/>
                <w:szCs w:val="22"/>
              </w:rPr>
            </w:pPr>
          </w:p>
        </w:tc>
        <w:tc>
          <w:tcPr>
            <w:tcW w:w="8288" w:type="dxa"/>
          </w:tcPr>
          <w:p w14:paraId="2EC4FD73" w14:textId="77777777" w:rsidR="00662BB3" w:rsidRPr="00842148" w:rsidRDefault="00662BB3" w:rsidP="00662BB3">
            <w:pPr>
              <w:jc w:val="both"/>
              <w:rPr>
                <w:rFonts w:asciiTheme="minorHAnsi" w:eastAsia="Calibri" w:hAnsiTheme="minorHAnsi" w:cstheme="minorHAnsi"/>
                <w:sz w:val="22"/>
                <w:szCs w:val="22"/>
              </w:rPr>
            </w:pPr>
            <w:r w:rsidRPr="00842148">
              <w:rPr>
                <w:rFonts w:asciiTheme="minorHAnsi" w:hAnsiTheme="minorHAnsi" w:cstheme="minorHAnsi"/>
                <w:b/>
                <w:sz w:val="22"/>
                <w:szCs w:val="22"/>
              </w:rPr>
              <w:t>ESSENTIAL</w:t>
            </w:r>
          </w:p>
          <w:p w14:paraId="4405CBB2"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Displays openness and transparency in decision-making.</w:t>
            </w:r>
          </w:p>
          <w:p w14:paraId="2D6438EB"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Manages a complex workload and consistently delivers within timescales and budget.</w:t>
            </w:r>
          </w:p>
          <w:p w14:paraId="78E84D42"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 xml:space="preserve">Takes responsibility for decisions and when things go </w:t>
            </w:r>
            <w:proofErr w:type="gramStart"/>
            <w:r w:rsidRPr="00842148">
              <w:rPr>
                <w:rFonts w:asciiTheme="minorHAnsi" w:hAnsiTheme="minorHAnsi" w:cstheme="minorHAnsi"/>
                <w:sz w:val="22"/>
                <w:szCs w:val="22"/>
              </w:rPr>
              <w:t>wrong, and</w:t>
            </w:r>
            <w:proofErr w:type="gramEnd"/>
            <w:r w:rsidRPr="00842148">
              <w:rPr>
                <w:rFonts w:asciiTheme="minorHAnsi" w:hAnsiTheme="minorHAnsi" w:cstheme="minorHAnsi"/>
                <w:sz w:val="22"/>
                <w:szCs w:val="22"/>
              </w:rPr>
              <w:t xml:space="preserve"> helps others to do likewise.</w:t>
            </w:r>
          </w:p>
          <w:p w14:paraId="02E8DE88"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Sets an example for others across the function.</w:t>
            </w:r>
          </w:p>
          <w:p w14:paraId="3AADBD21"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Treats others with consideration and respect.</w:t>
            </w:r>
          </w:p>
          <w:p w14:paraId="363D7DE6"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 xml:space="preserve">Shows resilience and determination in the interests of improved service levels. </w:t>
            </w:r>
          </w:p>
          <w:p w14:paraId="61D56EA2" w14:textId="45AFCDEE" w:rsidR="00662BB3" w:rsidRPr="00842148" w:rsidRDefault="2C222D98" w:rsidP="564526C9">
            <w:pPr>
              <w:pStyle w:val="ListParagraph"/>
              <w:numPr>
                <w:ilvl w:val="0"/>
                <w:numId w:val="35"/>
              </w:numPr>
              <w:jc w:val="both"/>
              <w:rPr>
                <w:rFonts w:asciiTheme="minorHAnsi" w:eastAsiaTheme="minorEastAsia" w:hAnsiTheme="minorHAnsi" w:cstheme="minorBidi"/>
                <w:sz w:val="22"/>
                <w:szCs w:val="22"/>
              </w:rPr>
            </w:pPr>
            <w:r w:rsidRPr="564526C9">
              <w:rPr>
                <w:rFonts w:asciiTheme="minorHAnsi" w:hAnsiTheme="minorHAnsi" w:cstheme="minorBidi"/>
                <w:sz w:val="22"/>
                <w:szCs w:val="22"/>
              </w:rPr>
              <w:t>Identifies resistance to change and takes steps to avoid any issues or tensions.</w:t>
            </w:r>
          </w:p>
        </w:tc>
      </w:tr>
      <w:tr w:rsidR="00662BB3" w:rsidRPr="00842148" w14:paraId="4799DDC3" w14:textId="77777777" w:rsidTr="564526C9">
        <w:tc>
          <w:tcPr>
            <w:tcW w:w="2055" w:type="dxa"/>
          </w:tcPr>
          <w:p w14:paraId="25887391" w14:textId="77777777" w:rsidR="00662BB3" w:rsidRPr="00842148" w:rsidRDefault="00662BB3" w:rsidP="00662BB3">
            <w:pPr>
              <w:rPr>
                <w:rFonts w:asciiTheme="minorHAnsi" w:hAnsiTheme="minorHAnsi" w:cstheme="minorHAnsi"/>
                <w:b/>
                <w:sz w:val="22"/>
                <w:szCs w:val="22"/>
              </w:rPr>
            </w:pPr>
            <w:r w:rsidRPr="00842148">
              <w:rPr>
                <w:rFonts w:asciiTheme="minorHAnsi" w:hAnsiTheme="minorHAnsi" w:cstheme="minorHAnsi"/>
                <w:b/>
                <w:sz w:val="22"/>
                <w:szCs w:val="22"/>
              </w:rPr>
              <w:t>CUSTOMER AND SERVICE FOCUS</w:t>
            </w:r>
          </w:p>
          <w:p w14:paraId="7EC65B36" w14:textId="77777777" w:rsidR="00662BB3" w:rsidRPr="00842148" w:rsidRDefault="00662BB3" w:rsidP="00662BB3">
            <w:pPr>
              <w:rPr>
                <w:rFonts w:asciiTheme="minorHAnsi" w:hAnsiTheme="minorHAnsi" w:cstheme="minorHAnsi"/>
                <w:b/>
                <w:sz w:val="22"/>
                <w:szCs w:val="22"/>
              </w:rPr>
            </w:pPr>
          </w:p>
          <w:p w14:paraId="1AA62925" w14:textId="7B49B7D2" w:rsidR="00662BB3" w:rsidRPr="00842148" w:rsidRDefault="00662BB3" w:rsidP="00662BB3">
            <w:pPr>
              <w:rPr>
                <w:rFonts w:asciiTheme="minorHAnsi" w:hAnsiTheme="minorHAnsi" w:cstheme="minorHAnsi"/>
                <w:b/>
                <w:sz w:val="22"/>
                <w:szCs w:val="22"/>
              </w:rPr>
            </w:pPr>
          </w:p>
        </w:tc>
        <w:tc>
          <w:tcPr>
            <w:tcW w:w="8288" w:type="dxa"/>
          </w:tcPr>
          <w:p w14:paraId="6A0AA5B0" w14:textId="77777777" w:rsidR="00662BB3" w:rsidRPr="00842148" w:rsidRDefault="00662BB3" w:rsidP="00662BB3">
            <w:pPr>
              <w:jc w:val="both"/>
              <w:rPr>
                <w:rFonts w:asciiTheme="minorHAnsi" w:eastAsia="Calibri" w:hAnsiTheme="minorHAnsi" w:cstheme="minorHAnsi"/>
                <w:sz w:val="22"/>
                <w:szCs w:val="22"/>
              </w:rPr>
            </w:pPr>
            <w:r w:rsidRPr="00842148">
              <w:rPr>
                <w:rFonts w:asciiTheme="minorHAnsi" w:hAnsiTheme="minorHAnsi" w:cstheme="minorHAnsi"/>
                <w:b/>
                <w:sz w:val="22"/>
                <w:szCs w:val="22"/>
              </w:rPr>
              <w:t>ESSENTIAL</w:t>
            </w:r>
          </w:p>
          <w:p w14:paraId="21758E40"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Clearly identifies and acts appropriately on the views and needs of customers and stakeholders.</w:t>
            </w:r>
          </w:p>
          <w:p w14:paraId="35DEFF86"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Builds positive relationships with customers and service users internally and externally.</w:t>
            </w:r>
          </w:p>
          <w:p w14:paraId="46FD7C17"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Makes contingency plans to avoid loss of service or a drop in service standards.</w:t>
            </w:r>
          </w:p>
          <w:p w14:paraId="058E51FB"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Manages resources effectively to maintain service standards</w:t>
            </w:r>
          </w:p>
          <w:p w14:paraId="3FEBB292"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Works with customer groups to improve the service delivered.</w:t>
            </w:r>
          </w:p>
          <w:p w14:paraId="502E6135"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 xml:space="preserve">Is an advocate for local customers and stakeholders ensuring their needs are considered in the development of strategy and </w:t>
            </w:r>
            <w:proofErr w:type="gramStart"/>
            <w:r w:rsidRPr="00842148">
              <w:rPr>
                <w:rFonts w:asciiTheme="minorHAnsi" w:hAnsiTheme="minorHAnsi" w:cstheme="minorHAnsi"/>
                <w:sz w:val="22"/>
                <w:szCs w:val="22"/>
              </w:rPr>
              <w:t>policy.</w:t>
            </w:r>
            <w:proofErr w:type="gramEnd"/>
            <w:r w:rsidRPr="00842148">
              <w:rPr>
                <w:rFonts w:asciiTheme="minorHAnsi" w:hAnsiTheme="minorHAnsi" w:cstheme="minorHAnsi"/>
                <w:sz w:val="22"/>
                <w:szCs w:val="22"/>
              </w:rPr>
              <w:t xml:space="preserve">   </w:t>
            </w:r>
          </w:p>
          <w:p w14:paraId="02F0F2BC" w14:textId="44B4059C" w:rsidR="00662BB3" w:rsidRPr="00842148" w:rsidRDefault="2C222D98" w:rsidP="564526C9">
            <w:pPr>
              <w:pStyle w:val="ListParagraph"/>
              <w:numPr>
                <w:ilvl w:val="0"/>
                <w:numId w:val="35"/>
              </w:numPr>
              <w:autoSpaceDE w:val="0"/>
              <w:autoSpaceDN w:val="0"/>
              <w:adjustRightInd w:val="0"/>
              <w:jc w:val="both"/>
              <w:rPr>
                <w:rFonts w:asciiTheme="minorHAnsi" w:hAnsiTheme="minorHAnsi" w:cstheme="minorBidi"/>
                <w:sz w:val="22"/>
                <w:szCs w:val="22"/>
              </w:rPr>
            </w:pPr>
            <w:r w:rsidRPr="564526C9">
              <w:rPr>
                <w:rFonts w:asciiTheme="minorHAnsi" w:hAnsiTheme="minorHAnsi" w:cstheme="minorBidi"/>
                <w:sz w:val="22"/>
                <w:szCs w:val="22"/>
              </w:rPr>
              <w:t xml:space="preserve">Engages with </w:t>
            </w:r>
            <w:proofErr w:type="gramStart"/>
            <w:r w:rsidRPr="564526C9">
              <w:rPr>
                <w:rFonts w:asciiTheme="minorHAnsi" w:hAnsiTheme="minorHAnsi" w:cstheme="minorBidi"/>
                <w:sz w:val="22"/>
                <w:szCs w:val="22"/>
              </w:rPr>
              <w:t>hard to reach</w:t>
            </w:r>
            <w:proofErr w:type="gramEnd"/>
            <w:r w:rsidRPr="564526C9">
              <w:rPr>
                <w:rFonts w:asciiTheme="minorHAnsi" w:hAnsiTheme="minorHAnsi" w:cstheme="minorBidi"/>
                <w:sz w:val="22"/>
                <w:szCs w:val="22"/>
              </w:rPr>
              <w:t xml:space="preserve"> groups to ensure their needs are considered.</w:t>
            </w:r>
          </w:p>
        </w:tc>
      </w:tr>
      <w:tr w:rsidR="00662BB3" w:rsidRPr="00842148" w14:paraId="541236C5" w14:textId="77777777" w:rsidTr="564526C9">
        <w:tc>
          <w:tcPr>
            <w:tcW w:w="2055" w:type="dxa"/>
          </w:tcPr>
          <w:p w14:paraId="74DD615F" w14:textId="77777777" w:rsidR="00662BB3" w:rsidRPr="00842148" w:rsidRDefault="00662BB3" w:rsidP="00662BB3">
            <w:pPr>
              <w:rPr>
                <w:rFonts w:asciiTheme="minorHAnsi" w:hAnsiTheme="minorHAnsi" w:cstheme="minorHAnsi"/>
                <w:b/>
                <w:sz w:val="22"/>
                <w:szCs w:val="22"/>
              </w:rPr>
            </w:pPr>
            <w:r w:rsidRPr="00842148">
              <w:rPr>
                <w:rFonts w:asciiTheme="minorHAnsi" w:hAnsiTheme="minorHAnsi" w:cstheme="minorHAnsi"/>
                <w:b/>
                <w:sz w:val="22"/>
                <w:szCs w:val="22"/>
              </w:rPr>
              <w:t>ACHIEVING RESULTS</w:t>
            </w:r>
          </w:p>
          <w:p w14:paraId="6BED6A0D" w14:textId="77777777" w:rsidR="00662BB3" w:rsidRPr="00842148" w:rsidRDefault="00662BB3" w:rsidP="00662BB3">
            <w:pPr>
              <w:rPr>
                <w:rFonts w:asciiTheme="minorHAnsi" w:hAnsiTheme="minorHAnsi" w:cstheme="minorHAnsi"/>
                <w:b/>
                <w:sz w:val="22"/>
                <w:szCs w:val="22"/>
              </w:rPr>
            </w:pPr>
          </w:p>
          <w:p w14:paraId="0E0A6E56" w14:textId="5E70481C" w:rsidR="00662BB3" w:rsidRPr="00842148" w:rsidRDefault="00662BB3" w:rsidP="00662BB3">
            <w:pPr>
              <w:rPr>
                <w:rFonts w:asciiTheme="minorHAnsi" w:hAnsiTheme="minorHAnsi" w:cstheme="minorHAnsi"/>
                <w:b/>
                <w:sz w:val="22"/>
                <w:szCs w:val="22"/>
              </w:rPr>
            </w:pPr>
          </w:p>
        </w:tc>
        <w:tc>
          <w:tcPr>
            <w:tcW w:w="8288" w:type="dxa"/>
          </w:tcPr>
          <w:p w14:paraId="7F2AAE50" w14:textId="77777777" w:rsidR="00662BB3" w:rsidRPr="00842148" w:rsidRDefault="00662BB3" w:rsidP="00662BB3">
            <w:pPr>
              <w:jc w:val="both"/>
              <w:rPr>
                <w:rFonts w:asciiTheme="minorHAnsi" w:eastAsia="Calibri" w:hAnsiTheme="minorHAnsi" w:cstheme="minorHAnsi"/>
                <w:sz w:val="22"/>
                <w:szCs w:val="22"/>
              </w:rPr>
            </w:pPr>
            <w:r w:rsidRPr="00842148">
              <w:rPr>
                <w:rFonts w:asciiTheme="minorHAnsi" w:hAnsiTheme="minorHAnsi" w:cstheme="minorHAnsi"/>
                <w:b/>
                <w:sz w:val="22"/>
                <w:szCs w:val="22"/>
              </w:rPr>
              <w:t>ESSENTIAL</w:t>
            </w:r>
          </w:p>
          <w:p w14:paraId="7C845794"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Concentrates on activities that are in line with HIAL’s strategic direction.</w:t>
            </w:r>
          </w:p>
          <w:p w14:paraId="7C20C8BD"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Implements corporate decisions effectively.</w:t>
            </w:r>
          </w:p>
          <w:p w14:paraId="10C20428"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Costs activities and finds ways of achieving results within budgets.</w:t>
            </w:r>
          </w:p>
          <w:p w14:paraId="7E2631FE"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 xml:space="preserve">Gathers and uses evidence to assess the costs, </w:t>
            </w:r>
            <w:proofErr w:type="gramStart"/>
            <w:r w:rsidRPr="00842148">
              <w:rPr>
                <w:rFonts w:asciiTheme="minorHAnsi" w:hAnsiTheme="minorHAnsi" w:cstheme="minorHAnsi"/>
                <w:sz w:val="22"/>
                <w:szCs w:val="22"/>
              </w:rPr>
              <w:t>benefits</w:t>
            </w:r>
            <w:proofErr w:type="gramEnd"/>
            <w:r w:rsidRPr="00842148">
              <w:rPr>
                <w:rFonts w:asciiTheme="minorHAnsi" w:hAnsiTheme="minorHAnsi" w:cstheme="minorHAnsi"/>
                <w:sz w:val="22"/>
                <w:szCs w:val="22"/>
              </w:rPr>
              <w:t xml:space="preserve"> and risks of a range of delivery options when making commercial decisions.</w:t>
            </w:r>
          </w:p>
          <w:p w14:paraId="1A58D7B5"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Questions and challenges the value being delivered through contracts and service level agreements with delivery partners.</w:t>
            </w:r>
          </w:p>
          <w:p w14:paraId="5D580D19"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Follows appropriate financial procedures to monitor contracts to ensure deliverables are achieved.</w:t>
            </w:r>
          </w:p>
          <w:p w14:paraId="54781804" w14:textId="7DA69E43" w:rsidR="00662BB3" w:rsidRPr="00842148" w:rsidRDefault="2C222D98" w:rsidP="564526C9">
            <w:pPr>
              <w:pStyle w:val="ListParagraph"/>
              <w:numPr>
                <w:ilvl w:val="0"/>
                <w:numId w:val="35"/>
              </w:numPr>
              <w:jc w:val="both"/>
              <w:rPr>
                <w:rFonts w:asciiTheme="minorHAnsi" w:hAnsiTheme="minorHAnsi" w:cstheme="minorBidi"/>
                <w:sz w:val="22"/>
                <w:szCs w:val="22"/>
              </w:rPr>
            </w:pPr>
            <w:r w:rsidRPr="564526C9">
              <w:rPr>
                <w:rFonts w:asciiTheme="minorHAnsi" w:hAnsiTheme="minorHAnsi" w:cstheme="minorBidi"/>
                <w:sz w:val="22"/>
                <w:szCs w:val="22"/>
              </w:rPr>
              <w:t>Takes responsibility for delivering expected outcomes on time and to standard, whilst allowing teams the space and authority to deliver objectives.</w:t>
            </w:r>
          </w:p>
        </w:tc>
      </w:tr>
      <w:tr w:rsidR="00662BB3" w:rsidRPr="00842148" w14:paraId="6A51A6BF" w14:textId="77777777" w:rsidTr="564526C9">
        <w:tc>
          <w:tcPr>
            <w:tcW w:w="2055" w:type="dxa"/>
          </w:tcPr>
          <w:p w14:paraId="59CBF430" w14:textId="77777777" w:rsidR="00662BB3" w:rsidRPr="00842148" w:rsidRDefault="00662BB3" w:rsidP="00662BB3">
            <w:pPr>
              <w:rPr>
                <w:rFonts w:asciiTheme="minorHAnsi" w:hAnsiTheme="minorHAnsi" w:cstheme="minorHAnsi"/>
                <w:b/>
                <w:sz w:val="22"/>
                <w:szCs w:val="22"/>
              </w:rPr>
            </w:pPr>
            <w:r w:rsidRPr="00842148">
              <w:rPr>
                <w:rFonts w:asciiTheme="minorHAnsi" w:hAnsiTheme="minorHAnsi" w:cstheme="minorHAnsi"/>
                <w:b/>
                <w:sz w:val="22"/>
                <w:szCs w:val="22"/>
              </w:rPr>
              <w:t>JUDGEMENT AND DECISION MAKING</w:t>
            </w:r>
          </w:p>
          <w:p w14:paraId="0063C05D" w14:textId="77777777" w:rsidR="00662BB3" w:rsidRPr="00842148" w:rsidRDefault="00662BB3" w:rsidP="00662BB3">
            <w:pPr>
              <w:rPr>
                <w:rFonts w:asciiTheme="minorHAnsi" w:hAnsiTheme="minorHAnsi" w:cstheme="minorHAnsi"/>
                <w:b/>
                <w:sz w:val="22"/>
                <w:szCs w:val="22"/>
              </w:rPr>
            </w:pPr>
          </w:p>
          <w:p w14:paraId="0DD76AFB" w14:textId="41B77402" w:rsidR="00662BB3" w:rsidRPr="00842148" w:rsidRDefault="00662BB3" w:rsidP="00662BB3">
            <w:pPr>
              <w:rPr>
                <w:rFonts w:asciiTheme="minorHAnsi" w:hAnsiTheme="minorHAnsi" w:cstheme="minorHAnsi"/>
                <w:b/>
                <w:sz w:val="22"/>
                <w:szCs w:val="22"/>
              </w:rPr>
            </w:pPr>
          </w:p>
        </w:tc>
        <w:tc>
          <w:tcPr>
            <w:tcW w:w="8288" w:type="dxa"/>
          </w:tcPr>
          <w:p w14:paraId="29C5AE18" w14:textId="77777777" w:rsidR="00662BB3" w:rsidRPr="00842148" w:rsidRDefault="00662BB3" w:rsidP="00662BB3">
            <w:pPr>
              <w:jc w:val="both"/>
              <w:rPr>
                <w:rFonts w:asciiTheme="minorHAnsi" w:eastAsia="Calibri" w:hAnsiTheme="minorHAnsi" w:cstheme="minorHAnsi"/>
                <w:sz w:val="22"/>
                <w:szCs w:val="22"/>
              </w:rPr>
            </w:pPr>
            <w:r w:rsidRPr="00842148">
              <w:rPr>
                <w:rFonts w:asciiTheme="minorHAnsi" w:hAnsiTheme="minorHAnsi" w:cstheme="minorHAnsi"/>
                <w:b/>
                <w:sz w:val="22"/>
                <w:szCs w:val="22"/>
              </w:rPr>
              <w:t>ESSENTIAL</w:t>
            </w:r>
          </w:p>
          <w:p w14:paraId="2FD792C8"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 xml:space="preserve">Analyses and evaluates data from various sources to identify pros, cons, and risks </w:t>
            </w:r>
            <w:proofErr w:type="gramStart"/>
            <w:r w:rsidRPr="00842148">
              <w:rPr>
                <w:rFonts w:asciiTheme="minorHAnsi" w:hAnsiTheme="minorHAnsi" w:cstheme="minorHAnsi"/>
                <w:sz w:val="22"/>
                <w:szCs w:val="22"/>
              </w:rPr>
              <w:t>in order to</w:t>
            </w:r>
            <w:proofErr w:type="gramEnd"/>
            <w:r w:rsidRPr="00842148">
              <w:rPr>
                <w:rFonts w:asciiTheme="minorHAnsi" w:hAnsiTheme="minorHAnsi" w:cstheme="minorHAnsi"/>
                <w:sz w:val="22"/>
                <w:szCs w:val="22"/>
              </w:rPr>
              <w:t xml:space="preserve"> make well-considered decisions.</w:t>
            </w:r>
          </w:p>
          <w:p w14:paraId="7C26C0D8"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Identifies the main issues in complex problems.</w:t>
            </w:r>
          </w:p>
          <w:p w14:paraId="75C11587"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Clarifies understanding and stakeholder expectations to determine the best options.</w:t>
            </w:r>
          </w:p>
          <w:p w14:paraId="0B63CE03"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Ensures involvement and consultation where necessary and takes decisive action when required.</w:t>
            </w:r>
          </w:p>
          <w:p w14:paraId="0EE30735"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Pushes decision making to the right level with own area of responsibility.</w:t>
            </w:r>
          </w:p>
          <w:p w14:paraId="369845FC" w14:textId="77777777" w:rsidR="00305156" w:rsidRPr="00842148" w:rsidRDefault="00305156" w:rsidP="00305156">
            <w:pPr>
              <w:pStyle w:val="ListParagraph"/>
              <w:numPr>
                <w:ilvl w:val="0"/>
                <w:numId w:val="35"/>
              </w:numPr>
              <w:jc w:val="both"/>
              <w:rPr>
                <w:rFonts w:asciiTheme="minorHAnsi" w:hAnsiTheme="minorHAnsi" w:cstheme="minorHAnsi"/>
                <w:sz w:val="22"/>
                <w:szCs w:val="22"/>
              </w:rPr>
            </w:pPr>
            <w:r w:rsidRPr="00842148">
              <w:rPr>
                <w:rFonts w:asciiTheme="minorHAnsi" w:hAnsiTheme="minorHAnsi" w:cstheme="minorHAnsi"/>
                <w:sz w:val="22"/>
                <w:szCs w:val="22"/>
              </w:rPr>
              <w:t>Ensures the secure and careful use of all data and information within own area of responsibility.</w:t>
            </w:r>
          </w:p>
          <w:p w14:paraId="1FB4A0B1" w14:textId="60717C6A" w:rsidR="00662BB3" w:rsidRPr="00842148" w:rsidRDefault="2C222D98" w:rsidP="564526C9">
            <w:pPr>
              <w:pStyle w:val="ListParagraph"/>
              <w:numPr>
                <w:ilvl w:val="0"/>
                <w:numId w:val="35"/>
              </w:numPr>
              <w:jc w:val="both"/>
              <w:rPr>
                <w:rFonts w:asciiTheme="minorHAnsi" w:hAnsiTheme="minorHAnsi" w:cstheme="minorBidi"/>
                <w:sz w:val="22"/>
                <w:szCs w:val="22"/>
              </w:rPr>
            </w:pPr>
            <w:r w:rsidRPr="564526C9">
              <w:rPr>
                <w:rFonts w:asciiTheme="minorHAnsi" w:hAnsiTheme="minorHAnsi" w:cstheme="minorBidi"/>
                <w:sz w:val="22"/>
                <w:szCs w:val="22"/>
              </w:rPr>
              <w:t>Produces considered and unbiased advice and recommendations to support senior management decisions.</w:t>
            </w:r>
          </w:p>
          <w:p w14:paraId="2B02F804" w14:textId="5F90071D" w:rsidR="00662BB3" w:rsidRPr="00842148" w:rsidRDefault="00662BB3" w:rsidP="564526C9">
            <w:pPr>
              <w:rPr>
                <w:rFonts w:asciiTheme="minorHAnsi" w:hAnsiTheme="minorHAnsi" w:cstheme="minorBidi"/>
                <w:szCs w:val="24"/>
              </w:rPr>
            </w:pPr>
          </w:p>
        </w:tc>
      </w:tr>
      <w:tr w:rsidR="00662BB3" w:rsidRPr="00842148" w14:paraId="74AFA1BE" w14:textId="77777777" w:rsidTr="564526C9">
        <w:tc>
          <w:tcPr>
            <w:tcW w:w="2055" w:type="dxa"/>
          </w:tcPr>
          <w:p w14:paraId="5B7B0E52" w14:textId="77777777" w:rsidR="00662BB3" w:rsidRPr="00842148" w:rsidRDefault="00662BB3" w:rsidP="00662BB3">
            <w:pPr>
              <w:rPr>
                <w:rFonts w:asciiTheme="minorHAnsi" w:hAnsiTheme="minorHAnsi" w:cstheme="minorHAnsi"/>
                <w:b/>
                <w:sz w:val="22"/>
                <w:szCs w:val="22"/>
              </w:rPr>
            </w:pPr>
            <w:r w:rsidRPr="00842148">
              <w:rPr>
                <w:rFonts w:asciiTheme="minorHAnsi" w:hAnsiTheme="minorHAnsi" w:cstheme="minorHAnsi"/>
                <w:b/>
                <w:sz w:val="22"/>
                <w:szCs w:val="22"/>
              </w:rPr>
              <w:t>OTHER REQUIREMENTS</w:t>
            </w:r>
          </w:p>
        </w:tc>
        <w:tc>
          <w:tcPr>
            <w:tcW w:w="8288" w:type="dxa"/>
          </w:tcPr>
          <w:p w14:paraId="52BE75C1" w14:textId="77777777" w:rsidR="00662BB3" w:rsidRPr="00842148" w:rsidRDefault="589BB3E1" w:rsidP="564526C9">
            <w:pPr>
              <w:jc w:val="both"/>
              <w:rPr>
                <w:rFonts w:asciiTheme="minorHAnsi" w:eastAsia="Calibri" w:hAnsiTheme="minorHAnsi" w:cstheme="minorBidi"/>
                <w:sz w:val="22"/>
                <w:szCs w:val="22"/>
              </w:rPr>
            </w:pPr>
            <w:r w:rsidRPr="564526C9">
              <w:rPr>
                <w:rFonts w:asciiTheme="minorHAnsi" w:hAnsiTheme="minorHAnsi" w:cstheme="minorBidi"/>
                <w:b/>
                <w:bCs/>
                <w:sz w:val="22"/>
                <w:szCs w:val="22"/>
              </w:rPr>
              <w:t>ESSENTIAL</w:t>
            </w:r>
          </w:p>
          <w:p w14:paraId="4ECB4301" w14:textId="553B7890" w:rsidR="1CF3B168" w:rsidRDefault="1CF3B168" w:rsidP="564526C9">
            <w:pPr>
              <w:pStyle w:val="ListParagraph"/>
              <w:numPr>
                <w:ilvl w:val="0"/>
                <w:numId w:val="30"/>
              </w:numPr>
              <w:spacing w:line="259" w:lineRule="auto"/>
              <w:jc w:val="both"/>
              <w:rPr>
                <w:rFonts w:asciiTheme="minorHAnsi" w:eastAsiaTheme="minorEastAsia" w:hAnsiTheme="minorHAnsi" w:cstheme="minorBidi"/>
                <w:b/>
                <w:bCs/>
                <w:szCs w:val="24"/>
              </w:rPr>
            </w:pPr>
            <w:r w:rsidRPr="564526C9">
              <w:rPr>
                <w:rFonts w:asciiTheme="minorHAnsi" w:hAnsiTheme="minorHAnsi" w:cstheme="minorBidi"/>
                <w:b/>
                <w:bCs/>
                <w:sz w:val="22"/>
                <w:szCs w:val="22"/>
              </w:rPr>
              <w:t>A passion for sustainability</w:t>
            </w:r>
          </w:p>
          <w:p w14:paraId="569D704B" w14:textId="44B3618E" w:rsidR="7663BFBE" w:rsidRDefault="7663BFBE" w:rsidP="564526C9">
            <w:pPr>
              <w:pStyle w:val="ListParagraph"/>
              <w:numPr>
                <w:ilvl w:val="0"/>
                <w:numId w:val="30"/>
              </w:numPr>
              <w:jc w:val="both"/>
              <w:rPr>
                <w:b/>
                <w:bCs/>
                <w:sz w:val="22"/>
                <w:szCs w:val="22"/>
              </w:rPr>
            </w:pPr>
            <w:r w:rsidRPr="564526C9">
              <w:rPr>
                <w:rFonts w:asciiTheme="minorHAnsi" w:hAnsiTheme="minorHAnsi" w:cstheme="minorBidi"/>
                <w:b/>
                <w:bCs/>
                <w:sz w:val="22"/>
                <w:szCs w:val="22"/>
              </w:rPr>
              <w:t xml:space="preserve">A degree in business, environmental management, </w:t>
            </w:r>
            <w:proofErr w:type="gramStart"/>
            <w:r w:rsidR="55320035" w:rsidRPr="564526C9">
              <w:rPr>
                <w:rFonts w:asciiTheme="minorHAnsi" w:hAnsiTheme="minorHAnsi" w:cstheme="minorBidi"/>
                <w:b/>
                <w:bCs/>
                <w:sz w:val="22"/>
                <w:szCs w:val="22"/>
              </w:rPr>
              <w:t>engineering</w:t>
            </w:r>
            <w:proofErr w:type="gramEnd"/>
            <w:r w:rsidR="55320035" w:rsidRPr="564526C9">
              <w:rPr>
                <w:rFonts w:asciiTheme="minorHAnsi" w:hAnsiTheme="minorHAnsi" w:cstheme="minorBidi"/>
                <w:b/>
                <w:bCs/>
                <w:sz w:val="22"/>
                <w:szCs w:val="22"/>
              </w:rPr>
              <w:t xml:space="preserve"> or </w:t>
            </w:r>
            <w:r w:rsidR="2AC4A181" w:rsidRPr="564526C9">
              <w:rPr>
                <w:rFonts w:asciiTheme="minorHAnsi" w:hAnsiTheme="minorHAnsi" w:cstheme="minorBidi"/>
                <w:b/>
                <w:bCs/>
                <w:sz w:val="22"/>
                <w:szCs w:val="22"/>
              </w:rPr>
              <w:t>science</w:t>
            </w:r>
          </w:p>
          <w:p w14:paraId="31EE1D8F" w14:textId="51D4B570" w:rsidR="2AC4A181" w:rsidRDefault="2AC4A181" w:rsidP="564526C9">
            <w:pPr>
              <w:pStyle w:val="ListParagraph"/>
              <w:numPr>
                <w:ilvl w:val="0"/>
                <w:numId w:val="30"/>
              </w:numPr>
              <w:jc w:val="both"/>
              <w:rPr>
                <w:b/>
                <w:bCs/>
                <w:sz w:val="22"/>
                <w:szCs w:val="22"/>
              </w:rPr>
            </w:pPr>
            <w:r w:rsidRPr="564526C9">
              <w:rPr>
                <w:rFonts w:asciiTheme="minorHAnsi" w:hAnsiTheme="minorHAnsi" w:cstheme="minorBidi"/>
                <w:b/>
                <w:bCs/>
                <w:sz w:val="22"/>
                <w:szCs w:val="22"/>
              </w:rPr>
              <w:t>Track record in generating new revenue streams</w:t>
            </w:r>
          </w:p>
          <w:p w14:paraId="50638504" w14:textId="77777777" w:rsidR="00662BB3" w:rsidRPr="00842148" w:rsidRDefault="589BB3E1" w:rsidP="564526C9">
            <w:pPr>
              <w:pStyle w:val="ListParagraph"/>
              <w:numPr>
                <w:ilvl w:val="0"/>
                <w:numId w:val="30"/>
              </w:numPr>
              <w:jc w:val="both"/>
              <w:rPr>
                <w:rFonts w:asciiTheme="minorHAnsi" w:eastAsia="Calibri" w:hAnsiTheme="minorHAnsi" w:cstheme="minorBidi"/>
                <w:sz w:val="22"/>
                <w:szCs w:val="22"/>
              </w:rPr>
            </w:pPr>
            <w:r w:rsidRPr="564526C9">
              <w:rPr>
                <w:rFonts w:asciiTheme="minorHAnsi" w:eastAsia="Calibri" w:hAnsiTheme="minorHAnsi" w:cstheme="minorBidi"/>
                <w:sz w:val="22"/>
                <w:szCs w:val="22"/>
              </w:rPr>
              <w:t>Must hold a full and current UK driving license.</w:t>
            </w:r>
          </w:p>
          <w:p w14:paraId="43FED946" w14:textId="77777777" w:rsidR="00662BB3" w:rsidRPr="00842148" w:rsidRDefault="00662BB3" w:rsidP="00662BB3">
            <w:pPr>
              <w:pStyle w:val="ListParagraph"/>
              <w:numPr>
                <w:ilvl w:val="0"/>
                <w:numId w:val="30"/>
              </w:numPr>
              <w:rPr>
                <w:rFonts w:asciiTheme="minorHAnsi" w:hAnsiTheme="minorHAnsi" w:cstheme="minorHAnsi"/>
                <w:sz w:val="22"/>
                <w:szCs w:val="22"/>
              </w:rPr>
            </w:pPr>
            <w:r w:rsidRPr="00842148">
              <w:rPr>
                <w:rFonts w:asciiTheme="minorHAnsi" w:hAnsiTheme="minorHAnsi" w:cstheme="minorHAnsi"/>
                <w:sz w:val="22"/>
                <w:szCs w:val="22"/>
              </w:rPr>
              <w:lastRenderedPageBreak/>
              <w:t>Must be able to obtain a satisfactory Basic Disclosure (paid for by the Company).</w:t>
            </w:r>
          </w:p>
          <w:p w14:paraId="12398E5D" w14:textId="77777777" w:rsidR="00662BB3" w:rsidRPr="00842148" w:rsidRDefault="00662BB3" w:rsidP="00662BB3">
            <w:pPr>
              <w:pStyle w:val="ListParagraph"/>
              <w:numPr>
                <w:ilvl w:val="0"/>
                <w:numId w:val="30"/>
              </w:numPr>
              <w:rPr>
                <w:rFonts w:asciiTheme="minorHAnsi" w:hAnsiTheme="minorHAnsi" w:cstheme="minorHAnsi"/>
                <w:sz w:val="22"/>
                <w:szCs w:val="22"/>
              </w:rPr>
            </w:pPr>
            <w:r w:rsidRPr="00842148">
              <w:rPr>
                <w:rFonts w:asciiTheme="minorHAnsi" w:hAnsiTheme="minorHAnsi" w:cstheme="minorHAnsi"/>
                <w:sz w:val="22"/>
                <w:szCs w:val="22"/>
              </w:rPr>
              <w:t>Must be able to provide references covering the previous five years with no gaps.</w:t>
            </w:r>
          </w:p>
          <w:p w14:paraId="22E23B8E" w14:textId="4A2BED40" w:rsidR="00662BB3" w:rsidRPr="00842148" w:rsidRDefault="00662BB3" w:rsidP="00662BB3">
            <w:pPr>
              <w:pStyle w:val="ListParagraph"/>
              <w:ind w:left="360"/>
              <w:rPr>
                <w:rFonts w:asciiTheme="minorHAnsi" w:hAnsiTheme="minorHAnsi" w:cstheme="minorHAnsi"/>
                <w:sz w:val="22"/>
                <w:szCs w:val="22"/>
              </w:rPr>
            </w:pPr>
          </w:p>
        </w:tc>
      </w:tr>
    </w:tbl>
    <w:p w14:paraId="3F1FFBD7" w14:textId="77777777" w:rsidR="003D7B52" w:rsidRPr="00842148" w:rsidRDefault="003D7B52" w:rsidP="003D7B52">
      <w:pPr>
        <w:rPr>
          <w:rFonts w:asciiTheme="minorHAnsi" w:hAnsiTheme="minorHAnsi" w:cstheme="minorHAnsi"/>
          <w:sz w:val="22"/>
          <w:szCs w:val="22"/>
        </w:rPr>
      </w:pPr>
    </w:p>
    <w:p w14:paraId="68D6F729" w14:textId="77777777" w:rsidR="00E4743B" w:rsidRPr="00842148" w:rsidRDefault="00E4743B" w:rsidP="00E4743B">
      <w:pPr>
        <w:rPr>
          <w:rFonts w:asciiTheme="minorHAnsi" w:hAnsiTheme="minorHAnsi" w:cstheme="minorHAnsi"/>
          <w:sz w:val="22"/>
          <w:szCs w:val="22"/>
        </w:rPr>
      </w:pPr>
    </w:p>
    <w:tbl>
      <w:tblPr>
        <w:tblStyle w:val="TableGrid"/>
        <w:tblW w:w="10343" w:type="dxa"/>
        <w:tblLook w:val="04A0" w:firstRow="1" w:lastRow="0" w:firstColumn="1" w:lastColumn="0" w:noHBand="0" w:noVBand="1"/>
      </w:tblPr>
      <w:tblGrid>
        <w:gridCol w:w="10343"/>
      </w:tblGrid>
      <w:tr w:rsidR="00E4743B" w:rsidRPr="00842148" w14:paraId="2C1706E4" w14:textId="77777777" w:rsidTr="564526C9">
        <w:trPr>
          <w:trHeight w:val="1244"/>
        </w:trPr>
        <w:tc>
          <w:tcPr>
            <w:tcW w:w="10343" w:type="dxa"/>
          </w:tcPr>
          <w:p w14:paraId="19D4D54F" w14:textId="554D1C38" w:rsidR="00E4743B" w:rsidRDefault="00E4743B" w:rsidP="002C23EC">
            <w:pPr>
              <w:jc w:val="both"/>
              <w:rPr>
                <w:rFonts w:asciiTheme="minorHAnsi" w:hAnsiTheme="minorHAnsi" w:cstheme="minorHAnsi"/>
                <w:b/>
                <w:sz w:val="22"/>
                <w:szCs w:val="22"/>
              </w:rPr>
            </w:pPr>
            <w:r w:rsidRPr="00842148">
              <w:rPr>
                <w:rFonts w:asciiTheme="minorHAnsi" w:hAnsiTheme="minorHAnsi" w:cstheme="minorHAnsi"/>
                <w:b/>
                <w:sz w:val="22"/>
                <w:szCs w:val="22"/>
              </w:rPr>
              <w:t xml:space="preserve">10. MAIN AREAS OF </w:t>
            </w:r>
            <w:r w:rsidR="009B7C67" w:rsidRPr="00842148">
              <w:rPr>
                <w:rFonts w:asciiTheme="minorHAnsi" w:hAnsiTheme="minorHAnsi" w:cstheme="minorHAnsi"/>
                <w:b/>
                <w:sz w:val="22"/>
                <w:szCs w:val="22"/>
              </w:rPr>
              <w:t>COMPLEXITY</w:t>
            </w:r>
          </w:p>
          <w:p w14:paraId="0A40689D" w14:textId="63FA0176" w:rsidR="00496673" w:rsidRDefault="00496673" w:rsidP="002C23EC">
            <w:pPr>
              <w:jc w:val="both"/>
              <w:rPr>
                <w:rFonts w:asciiTheme="minorHAnsi" w:hAnsiTheme="minorHAnsi" w:cstheme="minorHAnsi"/>
                <w:b/>
                <w:sz w:val="22"/>
                <w:szCs w:val="22"/>
              </w:rPr>
            </w:pPr>
          </w:p>
          <w:p w14:paraId="09FF0BE5" w14:textId="1417E43F" w:rsidR="00AE7258" w:rsidRPr="000A488A" w:rsidRDefault="00AA58C4" w:rsidP="564526C9">
            <w:pPr>
              <w:jc w:val="both"/>
              <w:rPr>
                <w:rFonts w:asciiTheme="minorHAnsi" w:hAnsiTheme="minorHAnsi" w:cstheme="minorBidi"/>
                <w:sz w:val="22"/>
                <w:szCs w:val="22"/>
              </w:rPr>
            </w:pPr>
            <w:r>
              <w:rPr>
                <w:rFonts w:asciiTheme="minorHAnsi" w:hAnsiTheme="minorHAnsi" w:cstheme="minorBidi"/>
                <w:sz w:val="22"/>
                <w:szCs w:val="22"/>
              </w:rPr>
              <w:t xml:space="preserve">Keeping at the forefront of a fast moving, innovative aerospace industry </w:t>
            </w:r>
          </w:p>
          <w:p w14:paraId="5791F037" w14:textId="14D33932" w:rsidR="0049236D" w:rsidRPr="000A488A" w:rsidRDefault="77100D6F" w:rsidP="564526C9">
            <w:pPr>
              <w:jc w:val="both"/>
              <w:rPr>
                <w:rFonts w:asciiTheme="minorHAnsi" w:hAnsiTheme="minorHAnsi" w:cstheme="minorBidi"/>
                <w:sz w:val="22"/>
                <w:szCs w:val="22"/>
              </w:rPr>
            </w:pPr>
            <w:r w:rsidRPr="564526C9">
              <w:rPr>
                <w:rFonts w:asciiTheme="minorHAnsi" w:hAnsiTheme="minorHAnsi" w:cstheme="minorBidi"/>
                <w:sz w:val="22"/>
                <w:szCs w:val="22"/>
              </w:rPr>
              <w:t xml:space="preserve">Influencing </w:t>
            </w:r>
            <w:r w:rsidR="7A36B23C" w:rsidRPr="564526C9">
              <w:rPr>
                <w:rFonts w:asciiTheme="minorHAnsi" w:hAnsiTheme="minorHAnsi" w:cstheme="minorBidi"/>
                <w:sz w:val="22"/>
                <w:szCs w:val="22"/>
              </w:rPr>
              <w:t>at all levels of organisation</w:t>
            </w:r>
            <w:r w:rsidR="54052F6B" w:rsidRPr="564526C9">
              <w:rPr>
                <w:rFonts w:asciiTheme="minorHAnsi" w:hAnsiTheme="minorHAnsi" w:cstheme="minorBidi"/>
                <w:sz w:val="22"/>
                <w:szCs w:val="22"/>
              </w:rPr>
              <w:t>s</w:t>
            </w:r>
            <w:r w:rsidR="7A36B23C" w:rsidRPr="564526C9">
              <w:rPr>
                <w:rFonts w:asciiTheme="minorHAnsi" w:hAnsiTheme="minorHAnsi" w:cstheme="minorBidi"/>
                <w:sz w:val="22"/>
                <w:szCs w:val="22"/>
              </w:rPr>
              <w:t xml:space="preserve"> – internal to HIAL </w:t>
            </w:r>
            <w:r w:rsidR="44561CA9" w:rsidRPr="564526C9">
              <w:rPr>
                <w:rFonts w:asciiTheme="minorHAnsi" w:hAnsiTheme="minorHAnsi" w:cstheme="minorBidi"/>
                <w:sz w:val="22"/>
                <w:szCs w:val="22"/>
              </w:rPr>
              <w:t>and</w:t>
            </w:r>
            <w:r w:rsidR="5D603B9E" w:rsidRPr="564526C9">
              <w:rPr>
                <w:rFonts w:asciiTheme="minorHAnsi" w:hAnsiTheme="minorHAnsi" w:cstheme="minorBidi"/>
                <w:sz w:val="22"/>
                <w:szCs w:val="22"/>
              </w:rPr>
              <w:t xml:space="preserve"> working </w:t>
            </w:r>
            <w:r w:rsidR="7A36B23C" w:rsidRPr="564526C9">
              <w:rPr>
                <w:rFonts w:asciiTheme="minorHAnsi" w:hAnsiTheme="minorHAnsi" w:cstheme="minorBidi"/>
                <w:sz w:val="22"/>
                <w:szCs w:val="22"/>
              </w:rPr>
              <w:t>with external partners</w:t>
            </w:r>
            <w:r w:rsidR="5D603B9E" w:rsidRPr="564526C9">
              <w:rPr>
                <w:rFonts w:asciiTheme="minorHAnsi" w:hAnsiTheme="minorHAnsi" w:cstheme="minorBidi"/>
                <w:sz w:val="22"/>
                <w:szCs w:val="22"/>
              </w:rPr>
              <w:t xml:space="preserve"> &amp; stakeholders</w:t>
            </w:r>
            <w:r w:rsidR="7A36B23C" w:rsidRPr="564526C9">
              <w:rPr>
                <w:rFonts w:asciiTheme="minorHAnsi" w:hAnsiTheme="minorHAnsi" w:cstheme="minorBidi"/>
                <w:sz w:val="22"/>
                <w:szCs w:val="22"/>
              </w:rPr>
              <w:t xml:space="preserve">.  </w:t>
            </w:r>
          </w:p>
          <w:p w14:paraId="0916EF13" w14:textId="56C5F544" w:rsidR="00496673" w:rsidRPr="000A488A" w:rsidRDefault="7A36B23C" w:rsidP="564526C9">
            <w:pPr>
              <w:jc w:val="both"/>
              <w:rPr>
                <w:rFonts w:asciiTheme="minorHAnsi" w:hAnsiTheme="minorHAnsi" w:cstheme="minorBidi"/>
                <w:sz w:val="22"/>
                <w:szCs w:val="22"/>
              </w:rPr>
            </w:pPr>
            <w:r w:rsidRPr="564526C9">
              <w:rPr>
                <w:rFonts w:asciiTheme="minorHAnsi" w:hAnsiTheme="minorHAnsi" w:cstheme="minorBidi"/>
                <w:sz w:val="22"/>
                <w:szCs w:val="22"/>
              </w:rPr>
              <w:t xml:space="preserve">Developing </w:t>
            </w:r>
            <w:r w:rsidR="0B2D4F53" w:rsidRPr="564526C9">
              <w:rPr>
                <w:rFonts w:asciiTheme="minorHAnsi" w:hAnsiTheme="minorHAnsi" w:cstheme="minorBidi"/>
                <w:sz w:val="22"/>
                <w:szCs w:val="22"/>
              </w:rPr>
              <w:t>a</w:t>
            </w:r>
            <w:r w:rsidR="68BED9A2" w:rsidRPr="564526C9">
              <w:rPr>
                <w:rFonts w:asciiTheme="minorHAnsi" w:hAnsiTheme="minorHAnsi" w:cstheme="minorBidi"/>
                <w:sz w:val="22"/>
                <w:szCs w:val="22"/>
              </w:rPr>
              <w:t xml:space="preserve"> commercial sustainability </w:t>
            </w:r>
            <w:r w:rsidRPr="564526C9">
              <w:rPr>
                <w:rFonts w:asciiTheme="minorHAnsi" w:hAnsiTheme="minorHAnsi" w:cstheme="minorBidi"/>
                <w:sz w:val="22"/>
                <w:szCs w:val="22"/>
              </w:rPr>
              <w:t>strategy</w:t>
            </w:r>
            <w:r w:rsidR="68BED9A2" w:rsidRPr="564526C9">
              <w:rPr>
                <w:rFonts w:asciiTheme="minorHAnsi" w:hAnsiTheme="minorHAnsi" w:cstheme="minorBidi"/>
                <w:sz w:val="22"/>
                <w:szCs w:val="22"/>
              </w:rPr>
              <w:t xml:space="preserve"> </w:t>
            </w:r>
            <w:r w:rsidR="35988EAE" w:rsidRPr="564526C9">
              <w:rPr>
                <w:rFonts w:asciiTheme="minorHAnsi" w:hAnsiTheme="minorHAnsi" w:cstheme="minorBidi"/>
                <w:sz w:val="22"/>
                <w:szCs w:val="22"/>
              </w:rPr>
              <w:t xml:space="preserve">for the organisation which achieves </w:t>
            </w:r>
            <w:r w:rsidR="199A767F" w:rsidRPr="564526C9">
              <w:rPr>
                <w:rFonts w:asciiTheme="minorHAnsi" w:hAnsiTheme="minorHAnsi" w:cstheme="minorBidi"/>
                <w:sz w:val="22"/>
                <w:szCs w:val="22"/>
              </w:rPr>
              <w:t xml:space="preserve">company </w:t>
            </w:r>
            <w:r w:rsidR="35988EAE" w:rsidRPr="564526C9">
              <w:rPr>
                <w:rFonts w:asciiTheme="minorHAnsi" w:hAnsiTheme="minorHAnsi" w:cstheme="minorBidi"/>
                <w:sz w:val="22"/>
                <w:szCs w:val="22"/>
              </w:rPr>
              <w:t>buy-in.</w:t>
            </w:r>
          </w:p>
          <w:p w14:paraId="0C1A09B1" w14:textId="37626ECE" w:rsidR="0049236D" w:rsidRPr="000A488A" w:rsidRDefault="0049236D" w:rsidP="002C23EC">
            <w:pPr>
              <w:jc w:val="both"/>
              <w:rPr>
                <w:rFonts w:asciiTheme="minorHAnsi" w:hAnsiTheme="minorHAnsi" w:cstheme="minorHAnsi"/>
                <w:bCs/>
                <w:sz w:val="22"/>
                <w:szCs w:val="22"/>
              </w:rPr>
            </w:pPr>
            <w:r w:rsidRPr="000A488A">
              <w:rPr>
                <w:rFonts w:asciiTheme="minorHAnsi" w:hAnsiTheme="minorHAnsi" w:cstheme="minorHAnsi"/>
                <w:bCs/>
                <w:sz w:val="22"/>
                <w:szCs w:val="22"/>
              </w:rPr>
              <w:t>Researching and application of appropriate funds and</w:t>
            </w:r>
            <w:r w:rsidR="0022384D">
              <w:rPr>
                <w:rFonts w:asciiTheme="minorHAnsi" w:hAnsiTheme="minorHAnsi" w:cstheme="minorHAnsi"/>
                <w:bCs/>
                <w:sz w:val="22"/>
                <w:szCs w:val="22"/>
              </w:rPr>
              <w:t xml:space="preserve"> private sector</w:t>
            </w:r>
            <w:r w:rsidRPr="000A488A">
              <w:rPr>
                <w:rFonts w:asciiTheme="minorHAnsi" w:hAnsiTheme="minorHAnsi" w:cstheme="minorHAnsi"/>
                <w:bCs/>
                <w:sz w:val="22"/>
                <w:szCs w:val="22"/>
              </w:rPr>
              <w:t xml:space="preserve"> </w:t>
            </w:r>
            <w:r w:rsidR="006B68C7" w:rsidRPr="000A488A">
              <w:rPr>
                <w:rFonts w:asciiTheme="minorHAnsi" w:hAnsiTheme="minorHAnsi" w:cstheme="minorHAnsi"/>
                <w:bCs/>
                <w:sz w:val="22"/>
                <w:szCs w:val="22"/>
              </w:rPr>
              <w:t>inves</w:t>
            </w:r>
            <w:r w:rsidR="00D566AD" w:rsidRPr="000A488A">
              <w:rPr>
                <w:rFonts w:asciiTheme="minorHAnsi" w:hAnsiTheme="minorHAnsi" w:cstheme="minorHAnsi"/>
                <w:bCs/>
                <w:sz w:val="22"/>
                <w:szCs w:val="22"/>
              </w:rPr>
              <w:t>t</w:t>
            </w:r>
            <w:r w:rsidR="009130EC" w:rsidRPr="000A488A">
              <w:rPr>
                <w:rFonts w:asciiTheme="minorHAnsi" w:hAnsiTheme="minorHAnsi" w:cstheme="minorHAnsi"/>
                <w:bCs/>
                <w:sz w:val="22"/>
                <w:szCs w:val="22"/>
              </w:rPr>
              <w:t>ment potential.</w:t>
            </w:r>
          </w:p>
          <w:p w14:paraId="15080361" w14:textId="77777777" w:rsidR="00E4743B" w:rsidRPr="00842148" w:rsidRDefault="00E4743B" w:rsidP="002C23EC">
            <w:pPr>
              <w:jc w:val="both"/>
              <w:rPr>
                <w:rFonts w:asciiTheme="minorHAnsi" w:hAnsiTheme="minorHAnsi" w:cstheme="minorHAnsi"/>
                <w:sz w:val="22"/>
                <w:szCs w:val="22"/>
              </w:rPr>
            </w:pPr>
          </w:p>
          <w:p w14:paraId="6F76653F" w14:textId="0636780B" w:rsidR="00E4743B" w:rsidRPr="00842148" w:rsidRDefault="00E4743B" w:rsidP="002C23EC">
            <w:pPr>
              <w:jc w:val="both"/>
              <w:rPr>
                <w:rFonts w:asciiTheme="minorHAnsi" w:hAnsiTheme="minorHAnsi" w:cstheme="minorHAnsi"/>
                <w:sz w:val="22"/>
                <w:szCs w:val="22"/>
              </w:rPr>
            </w:pPr>
          </w:p>
        </w:tc>
      </w:tr>
    </w:tbl>
    <w:p w14:paraId="0A702CFA" w14:textId="04B5C636" w:rsidR="00E4743B" w:rsidRPr="00842148" w:rsidRDefault="00E4743B" w:rsidP="00E4743B">
      <w:pPr>
        <w:rPr>
          <w:rFonts w:asciiTheme="minorHAnsi" w:hAnsiTheme="minorHAnsi" w:cstheme="minorHAnsi"/>
          <w:b/>
          <w:sz w:val="22"/>
          <w:szCs w:val="22"/>
        </w:rPr>
      </w:pPr>
    </w:p>
    <w:p w14:paraId="4C81C754" w14:textId="2380181A" w:rsidR="00D65BC4" w:rsidRPr="00842148" w:rsidRDefault="00D65BC4" w:rsidP="00E4743B">
      <w:pPr>
        <w:rPr>
          <w:rFonts w:asciiTheme="minorHAnsi" w:hAnsiTheme="minorHAnsi" w:cstheme="minorHAnsi"/>
          <w:b/>
          <w:sz w:val="22"/>
          <w:szCs w:val="22"/>
        </w:rPr>
      </w:pPr>
    </w:p>
    <w:tbl>
      <w:tblPr>
        <w:tblStyle w:val="TableGrid"/>
        <w:tblW w:w="10343" w:type="dxa"/>
        <w:tblLook w:val="04A0" w:firstRow="1" w:lastRow="0" w:firstColumn="1" w:lastColumn="0" w:noHBand="0" w:noVBand="1"/>
      </w:tblPr>
      <w:tblGrid>
        <w:gridCol w:w="10343"/>
      </w:tblGrid>
      <w:tr w:rsidR="002B53F2" w:rsidRPr="00842148" w14:paraId="4BC21C08" w14:textId="77777777" w:rsidTr="003E6B50">
        <w:trPr>
          <w:trHeight w:val="692"/>
        </w:trPr>
        <w:tc>
          <w:tcPr>
            <w:tcW w:w="10343" w:type="dxa"/>
          </w:tcPr>
          <w:p w14:paraId="16CCCEB6" w14:textId="77777777" w:rsidR="002B53F2" w:rsidRPr="00842148" w:rsidRDefault="002B53F2" w:rsidP="003E6B50">
            <w:pPr>
              <w:jc w:val="both"/>
              <w:rPr>
                <w:rFonts w:asciiTheme="minorHAnsi" w:hAnsiTheme="minorHAnsi" w:cstheme="minorHAnsi"/>
                <w:b/>
                <w:sz w:val="22"/>
                <w:szCs w:val="22"/>
              </w:rPr>
            </w:pPr>
            <w:r w:rsidRPr="00842148">
              <w:rPr>
                <w:rFonts w:asciiTheme="minorHAnsi" w:hAnsiTheme="minorHAnsi" w:cstheme="minorHAnsi"/>
                <w:b/>
                <w:sz w:val="22"/>
                <w:szCs w:val="22"/>
              </w:rPr>
              <w:t>ADDITIONAL INFORMATION</w:t>
            </w:r>
          </w:p>
          <w:p w14:paraId="4A22CE8B" w14:textId="77777777" w:rsidR="002B53F2" w:rsidRPr="00842148" w:rsidRDefault="002B53F2" w:rsidP="003E6B50">
            <w:pPr>
              <w:jc w:val="both"/>
              <w:rPr>
                <w:rFonts w:asciiTheme="minorHAnsi" w:hAnsiTheme="minorHAnsi" w:cstheme="minorHAnsi"/>
                <w:sz w:val="22"/>
                <w:szCs w:val="22"/>
              </w:rPr>
            </w:pPr>
          </w:p>
          <w:p w14:paraId="345A8DB4" w14:textId="77777777" w:rsidR="002B53F2" w:rsidRPr="00842148" w:rsidRDefault="002B53F2" w:rsidP="003E6B50">
            <w:pPr>
              <w:jc w:val="both"/>
              <w:rPr>
                <w:rFonts w:asciiTheme="minorHAnsi" w:hAnsiTheme="minorHAnsi" w:cstheme="minorHAnsi"/>
                <w:sz w:val="22"/>
                <w:szCs w:val="22"/>
              </w:rPr>
            </w:pPr>
            <w:r w:rsidRPr="00842148">
              <w:rPr>
                <w:rFonts w:asciiTheme="minorHAnsi" w:hAnsiTheme="minorHAnsi" w:cstheme="minorHAnsi"/>
                <w:sz w:val="22"/>
                <w:szCs w:val="22"/>
              </w:rPr>
              <w:t>As a term of your employment, you may at times be required to undertake any other duties, commensurate with your grade, as may reasonably be required of you.</w:t>
            </w:r>
          </w:p>
          <w:p w14:paraId="10FAF8C0" w14:textId="77777777" w:rsidR="002B53F2" w:rsidRPr="00842148" w:rsidRDefault="002B53F2" w:rsidP="003E6B50">
            <w:pPr>
              <w:jc w:val="both"/>
              <w:rPr>
                <w:rFonts w:asciiTheme="minorHAnsi" w:hAnsiTheme="minorHAnsi" w:cstheme="minorHAnsi"/>
                <w:sz w:val="22"/>
                <w:szCs w:val="22"/>
              </w:rPr>
            </w:pPr>
          </w:p>
          <w:p w14:paraId="0725A6BC" w14:textId="77777777" w:rsidR="002B53F2" w:rsidRPr="00842148" w:rsidRDefault="002B53F2" w:rsidP="003E6B50">
            <w:pPr>
              <w:jc w:val="both"/>
              <w:rPr>
                <w:rFonts w:asciiTheme="minorHAnsi" w:hAnsiTheme="minorHAnsi" w:cstheme="minorHAnsi"/>
                <w:sz w:val="22"/>
                <w:szCs w:val="22"/>
              </w:rPr>
            </w:pPr>
            <w:r w:rsidRPr="00842148">
              <w:rPr>
                <w:rFonts w:asciiTheme="minorHAnsi" w:hAnsiTheme="minorHAnsi" w:cstheme="minorHAnsi"/>
                <w:sz w:val="22"/>
                <w:szCs w:val="22"/>
              </w:rPr>
              <w:t xml:space="preserve">This is a description of the job as it is presently constituted.  Your job description should be reviewed annually with your line manager as part of the annual Performance Development Review process and, if necessary, updated to ensure that it relates to the job performed at that time and meets the current needs of the operation.  You will be consulted on any proposed changes by your line manager.  </w:t>
            </w:r>
          </w:p>
          <w:p w14:paraId="4A7A2AA0" w14:textId="77777777" w:rsidR="002B53F2" w:rsidRPr="00842148" w:rsidRDefault="002B53F2" w:rsidP="003E6B50">
            <w:pPr>
              <w:jc w:val="both"/>
              <w:rPr>
                <w:rFonts w:asciiTheme="minorHAnsi" w:hAnsiTheme="minorHAnsi" w:cstheme="minorHAnsi"/>
                <w:sz w:val="22"/>
                <w:szCs w:val="22"/>
              </w:rPr>
            </w:pPr>
          </w:p>
        </w:tc>
      </w:tr>
    </w:tbl>
    <w:p w14:paraId="70BA4BED" w14:textId="77777777" w:rsidR="002B53F2" w:rsidRPr="00842148" w:rsidRDefault="002B53F2" w:rsidP="002B53F2">
      <w:pPr>
        <w:rPr>
          <w:rFonts w:asciiTheme="minorHAnsi" w:hAnsiTheme="minorHAnsi" w:cstheme="minorHAnsi"/>
          <w:b/>
          <w:sz w:val="22"/>
          <w:szCs w:val="22"/>
        </w:rPr>
      </w:pPr>
    </w:p>
    <w:p w14:paraId="35FFA7F4" w14:textId="77777777" w:rsidR="002B53F2" w:rsidRPr="00842148" w:rsidRDefault="002B53F2" w:rsidP="002B53F2">
      <w:pPr>
        <w:rPr>
          <w:rFonts w:asciiTheme="minorHAnsi" w:hAnsiTheme="minorHAnsi" w:cstheme="minorHAnsi"/>
          <w:sz w:val="22"/>
          <w:szCs w:val="22"/>
        </w:rPr>
      </w:pPr>
    </w:p>
    <w:p w14:paraId="4530B94A" w14:textId="77777777" w:rsidR="00D65BC4" w:rsidRPr="00842148" w:rsidRDefault="00D65BC4" w:rsidP="00E4743B">
      <w:pPr>
        <w:rPr>
          <w:rFonts w:asciiTheme="minorHAnsi" w:hAnsiTheme="minorHAnsi" w:cstheme="minorHAnsi"/>
          <w:b/>
          <w:sz w:val="22"/>
          <w:szCs w:val="22"/>
        </w:rPr>
      </w:pPr>
    </w:p>
    <w:sectPr w:rsidR="00D65BC4" w:rsidRPr="00842148" w:rsidSect="009642E5">
      <w:headerReference w:type="default" r:id="rId14"/>
      <w:footerReference w:type="even" r:id="rId15"/>
      <w:footerReference w:type="default" r:id="rId16"/>
      <w:pgSz w:w="11907" w:h="16840"/>
      <w:pgMar w:top="567" w:right="851" w:bottom="567" w:left="851" w:header="0" w:footer="6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85E7" w14:textId="77777777" w:rsidR="008514A9" w:rsidRDefault="008514A9">
      <w:r>
        <w:separator/>
      </w:r>
    </w:p>
  </w:endnote>
  <w:endnote w:type="continuationSeparator" w:id="0">
    <w:p w14:paraId="4870A1E0" w14:textId="77777777" w:rsidR="008514A9" w:rsidRDefault="0085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3096" w14:textId="77777777" w:rsidR="006B2855" w:rsidRDefault="006B28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E8AED4" w14:textId="77777777" w:rsidR="006B2855" w:rsidRDefault="006B2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rPr>
      <w:id w:val="1294028119"/>
      <w:docPartObj>
        <w:docPartGallery w:val="Page Numbers (Bottom of Page)"/>
        <w:docPartUnique/>
      </w:docPartObj>
    </w:sdtPr>
    <w:sdtEndPr/>
    <w:sdtContent>
      <w:p w14:paraId="0A03BDFF" w14:textId="7D5AFAEC" w:rsidR="00EE792F" w:rsidRDefault="00673D10" w:rsidP="00EE792F">
        <w:pPr>
          <w:pStyle w:val="Footer"/>
          <w:rPr>
            <w:rFonts w:asciiTheme="minorHAnsi" w:hAnsiTheme="minorHAnsi" w:cstheme="minorHAnsi"/>
            <w:sz w:val="16"/>
          </w:rPr>
        </w:pPr>
        <w:r>
          <w:rPr>
            <w:rFonts w:asciiTheme="minorHAnsi" w:hAnsiTheme="minorHAnsi" w:cstheme="minorHAnsi"/>
            <w:sz w:val="16"/>
          </w:rPr>
          <w:t>Job Description:</w:t>
        </w:r>
        <w:r w:rsidR="0018592C">
          <w:rPr>
            <w:rFonts w:asciiTheme="minorHAnsi" w:hAnsiTheme="minorHAnsi" w:cstheme="minorHAnsi"/>
            <w:sz w:val="16"/>
          </w:rPr>
          <w:t xml:space="preserve"> Sustainable Innovation Manager</w:t>
        </w:r>
      </w:p>
      <w:p w14:paraId="4C9C8F11" w14:textId="3BAA535F" w:rsidR="00EE792F" w:rsidRDefault="00673D10" w:rsidP="00EE792F">
        <w:pPr>
          <w:pStyle w:val="Footer"/>
          <w:rPr>
            <w:rFonts w:asciiTheme="minorHAnsi" w:hAnsiTheme="minorHAnsi" w:cstheme="minorHAnsi"/>
            <w:sz w:val="16"/>
          </w:rPr>
        </w:pPr>
        <w:r>
          <w:rPr>
            <w:rFonts w:asciiTheme="minorHAnsi" w:hAnsiTheme="minorHAnsi" w:cstheme="minorHAnsi"/>
            <w:sz w:val="16"/>
          </w:rPr>
          <w:t>Date:</w:t>
        </w:r>
        <w:r w:rsidR="00B80AD4">
          <w:rPr>
            <w:rFonts w:asciiTheme="minorHAnsi" w:hAnsiTheme="minorHAnsi" w:cstheme="minorHAnsi"/>
            <w:sz w:val="16"/>
          </w:rPr>
          <w:t xml:space="preserve"> April</w:t>
        </w:r>
        <w:r w:rsidR="00970574">
          <w:rPr>
            <w:rFonts w:asciiTheme="minorHAnsi" w:hAnsiTheme="minorHAnsi" w:cstheme="minorHAnsi"/>
            <w:sz w:val="16"/>
          </w:rPr>
          <w:t xml:space="preserve"> 2022</w:t>
        </w:r>
      </w:p>
      <w:p w14:paraId="2D295831" w14:textId="03F6C928" w:rsidR="00EE792F" w:rsidRDefault="005C6D91" w:rsidP="00EE792F">
        <w:pPr>
          <w:pStyle w:val="Footer"/>
          <w:rPr>
            <w:rFonts w:asciiTheme="minorHAnsi" w:hAnsiTheme="minorHAnsi" w:cstheme="minorHAnsi"/>
            <w:sz w:val="16"/>
          </w:rPr>
        </w:pPr>
        <w:r>
          <w:rPr>
            <w:rFonts w:asciiTheme="minorHAnsi" w:hAnsiTheme="minorHAnsi" w:cstheme="minorHAnsi"/>
            <w:sz w:val="16"/>
          </w:rPr>
          <w:t>Version</w:t>
        </w:r>
        <w:r w:rsidR="00C576CB">
          <w:rPr>
            <w:rFonts w:asciiTheme="minorHAnsi" w:hAnsiTheme="minorHAnsi" w:cstheme="minorHAnsi"/>
            <w:sz w:val="16"/>
          </w:rPr>
          <w:t>: 2.0</w:t>
        </w:r>
        <w:r w:rsidR="00EE792F">
          <w:rPr>
            <w:rFonts w:asciiTheme="minorHAnsi" w:hAnsiTheme="minorHAnsi" w:cstheme="minorHAnsi"/>
            <w:sz w:val="16"/>
          </w:rPr>
          <w:tab/>
        </w:r>
        <w:r w:rsidR="00EE792F">
          <w:rPr>
            <w:rFonts w:asciiTheme="minorHAnsi" w:hAnsiTheme="minorHAnsi" w:cstheme="minorHAnsi"/>
            <w:sz w:val="16"/>
          </w:rPr>
          <w:tab/>
        </w:r>
        <w:r w:rsidR="00EE792F">
          <w:rPr>
            <w:rFonts w:asciiTheme="minorHAnsi" w:hAnsiTheme="minorHAnsi" w:cstheme="minorHAnsi"/>
            <w:sz w:val="16"/>
          </w:rPr>
          <w:tab/>
        </w:r>
        <w:r w:rsidR="00EE792F">
          <w:rPr>
            <w:rFonts w:asciiTheme="minorHAnsi" w:hAnsiTheme="minorHAnsi" w:cstheme="minorHAnsi"/>
            <w:sz w:val="16"/>
          </w:rPr>
          <w:tab/>
        </w:r>
        <w:r w:rsidR="00EE792F">
          <w:rPr>
            <w:rFonts w:asciiTheme="minorHAnsi" w:hAnsiTheme="minorHAnsi" w:cstheme="minorHAnsi"/>
            <w:sz w:val="16"/>
          </w:rPr>
          <w:tab/>
        </w:r>
        <w:r w:rsidR="00EE792F">
          <w:rPr>
            <w:rFonts w:asciiTheme="minorHAnsi" w:hAnsiTheme="minorHAnsi" w:cstheme="minorHAnsi"/>
            <w:sz w:val="16"/>
          </w:rPr>
          <w:fldChar w:fldCharType="begin"/>
        </w:r>
        <w:r w:rsidR="00EE792F">
          <w:rPr>
            <w:rFonts w:asciiTheme="minorHAnsi" w:hAnsiTheme="minorHAnsi" w:cstheme="minorHAnsi"/>
            <w:sz w:val="16"/>
          </w:rPr>
          <w:instrText xml:space="preserve"> PAGE   \* MERGEFORMAT </w:instrText>
        </w:r>
        <w:r w:rsidR="00EE792F">
          <w:rPr>
            <w:rFonts w:asciiTheme="minorHAnsi" w:hAnsiTheme="minorHAnsi" w:cstheme="minorHAnsi"/>
            <w:sz w:val="16"/>
          </w:rPr>
          <w:fldChar w:fldCharType="separate"/>
        </w:r>
        <w:r w:rsidR="00540EC4">
          <w:rPr>
            <w:rFonts w:asciiTheme="minorHAnsi" w:hAnsiTheme="minorHAnsi" w:cstheme="minorHAnsi"/>
            <w:noProof/>
            <w:sz w:val="16"/>
          </w:rPr>
          <w:t>1</w:t>
        </w:r>
        <w:r w:rsidR="00EE792F">
          <w:rPr>
            <w:rFonts w:asciiTheme="minorHAnsi" w:hAnsiTheme="minorHAnsi" w:cstheme="minorHAnsi"/>
            <w:noProof/>
            <w:sz w:val="16"/>
          </w:rPr>
          <w:fldChar w:fldCharType="end"/>
        </w:r>
      </w:p>
    </w:sdtContent>
  </w:sdt>
  <w:p w14:paraId="2629218D" w14:textId="77777777" w:rsidR="00EE792F" w:rsidRDefault="00EE792F">
    <w:pPr>
      <w:pStyle w:val="Footer"/>
    </w:pPr>
  </w:p>
  <w:p w14:paraId="12F8D838" w14:textId="77777777" w:rsidR="006B2855" w:rsidRPr="00410347" w:rsidRDefault="006B2855">
    <w:pPr>
      <w:pStyle w:val="Footer"/>
      <w:rPr>
        <w:rFonts w:asciiTheme="minorHAnsi" w:hAnsiTheme="minorHAnsi"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1F7D" w14:textId="77777777" w:rsidR="008514A9" w:rsidRDefault="008514A9">
      <w:r>
        <w:separator/>
      </w:r>
    </w:p>
  </w:footnote>
  <w:footnote w:type="continuationSeparator" w:id="0">
    <w:p w14:paraId="3BC76BD8" w14:textId="77777777" w:rsidR="008514A9" w:rsidRDefault="0085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15690"/>
      <w:docPartObj>
        <w:docPartGallery w:val="Watermarks"/>
        <w:docPartUnique/>
      </w:docPartObj>
    </w:sdtPr>
    <w:sdtEndPr/>
    <w:sdtContent>
      <w:p w14:paraId="02D49345" w14:textId="77777777" w:rsidR="00F63C49" w:rsidRDefault="00952318">
        <w:pPr>
          <w:pStyle w:val="Header"/>
        </w:pPr>
        <w:r>
          <w:rPr>
            <w:noProof/>
            <w:lang w:val="en-US"/>
          </w:rPr>
          <w:pict w14:anchorId="14703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30F1"/>
    <w:multiLevelType w:val="hybridMultilevel"/>
    <w:tmpl w:val="8C68057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D52AD"/>
    <w:multiLevelType w:val="hybridMultilevel"/>
    <w:tmpl w:val="AC4EB4C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9F7E24"/>
    <w:multiLevelType w:val="hybridMultilevel"/>
    <w:tmpl w:val="127C9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C6F7C"/>
    <w:multiLevelType w:val="hybridMultilevel"/>
    <w:tmpl w:val="15CA44B0"/>
    <w:lvl w:ilvl="0" w:tplc="08090017">
      <w:start w:val="1"/>
      <w:numFmt w:val="lowerLetter"/>
      <w:lvlText w:val="%1)"/>
      <w:lvlJc w:val="left"/>
      <w:pPr>
        <w:ind w:left="720" w:hanging="360"/>
      </w:pPr>
      <w:rPr>
        <w:rFonts w:hint="default"/>
      </w:rPr>
    </w:lvl>
    <w:lvl w:ilvl="1" w:tplc="8D2AEAC0">
      <w:numFmt w:val="bullet"/>
      <w:lvlText w:val="·"/>
      <w:lvlJc w:val="left"/>
      <w:pPr>
        <w:ind w:left="1440" w:hanging="360"/>
      </w:pPr>
      <w:rPr>
        <w:rFonts w:ascii="Calibri" w:eastAsia="Times New Roman"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1D3928"/>
    <w:multiLevelType w:val="hybridMultilevel"/>
    <w:tmpl w:val="C02E5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370C77"/>
    <w:multiLevelType w:val="hybridMultilevel"/>
    <w:tmpl w:val="A3EC0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2A02CA"/>
    <w:multiLevelType w:val="hybridMultilevel"/>
    <w:tmpl w:val="258A7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095BCC"/>
    <w:multiLevelType w:val="hybridMultilevel"/>
    <w:tmpl w:val="F950FD40"/>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E6DF0"/>
    <w:multiLevelType w:val="hybridMultilevel"/>
    <w:tmpl w:val="E388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462"/>
    <w:multiLevelType w:val="hybridMultilevel"/>
    <w:tmpl w:val="15FCA8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903478"/>
    <w:multiLevelType w:val="hybridMultilevel"/>
    <w:tmpl w:val="068EC584"/>
    <w:lvl w:ilvl="0" w:tplc="94C8340C">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ED099A"/>
    <w:multiLevelType w:val="hybridMultilevel"/>
    <w:tmpl w:val="393C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56324"/>
    <w:multiLevelType w:val="hybridMultilevel"/>
    <w:tmpl w:val="8090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58574F"/>
    <w:multiLevelType w:val="hybridMultilevel"/>
    <w:tmpl w:val="604A9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193E5D"/>
    <w:multiLevelType w:val="hybridMultilevel"/>
    <w:tmpl w:val="67EA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83BE6"/>
    <w:multiLevelType w:val="hybridMultilevel"/>
    <w:tmpl w:val="6068E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A059B1"/>
    <w:multiLevelType w:val="hybridMultilevel"/>
    <w:tmpl w:val="659A333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C01FBB"/>
    <w:multiLevelType w:val="hybridMultilevel"/>
    <w:tmpl w:val="098C9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3040B7"/>
    <w:multiLevelType w:val="hybridMultilevel"/>
    <w:tmpl w:val="CE3A0A9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17B4242"/>
    <w:multiLevelType w:val="hybridMultilevel"/>
    <w:tmpl w:val="2D70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65A81"/>
    <w:multiLevelType w:val="hybridMultilevel"/>
    <w:tmpl w:val="91C6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E5AAD"/>
    <w:multiLevelType w:val="hybridMultilevel"/>
    <w:tmpl w:val="741CCB6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CD78DD"/>
    <w:multiLevelType w:val="hybridMultilevel"/>
    <w:tmpl w:val="257EA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EA97D8E"/>
    <w:multiLevelType w:val="hybridMultilevel"/>
    <w:tmpl w:val="0C3EE0D8"/>
    <w:lvl w:ilvl="0" w:tplc="4E0C7070">
      <w:start w:val="1"/>
      <w:numFmt w:val="decimal"/>
      <w:lvlText w:val="%1."/>
      <w:lvlJc w:val="left"/>
      <w:pPr>
        <w:ind w:left="720" w:hanging="360"/>
      </w:pPr>
    </w:lvl>
    <w:lvl w:ilvl="1" w:tplc="DEAA9F36">
      <w:start w:val="1"/>
      <w:numFmt w:val="lowerLetter"/>
      <w:lvlText w:val="%2."/>
      <w:lvlJc w:val="left"/>
      <w:pPr>
        <w:ind w:left="1440" w:hanging="360"/>
      </w:pPr>
    </w:lvl>
    <w:lvl w:ilvl="2" w:tplc="6BE461D8">
      <w:start w:val="1"/>
      <w:numFmt w:val="lowerRoman"/>
      <w:lvlText w:val="%3."/>
      <w:lvlJc w:val="right"/>
      <w:pPr>
        <w:ind w:left="2160" w:hanging="180"/>
      </w:pPr>
    </w:lvl>
    <w:lvl w:ilvl="3" w:tplc="30488828">
      <w:start w:val="1"/>
      <w:numFmt w:val="decimal"/>
      <w:lvlText w:val="%4."/>
      <w:lvlJc w:val="left"/>
      <w:pPr>
        <w:ind w:left="2880" w:hanging="360"/>
      </w:pPr>
    </w:lvl>
    <w:lvl w:ilvl="4" w:tplc="02F84974">
      <w:start w:val="1"/>
      <w:numFmt w:val="lowerLetter"/>
      <w:lvlText w:val="%5."/>
      <w:lvlJc w:val="left"/>
      <w:pPr>
        <w:ind w:left="3600" w:hanging="360"/>
      </w:pPr>
    </w:lvl>
    <w:lvl w:ilvl="5" w:tplc="68F63A80">
      <w:start w:val="1"/>
      <w:numFmt w:val="lowerRoman"/>
      <w:lvlText w:val="%6."/>
      <w:lvlJc w:val="right"/>
      <w:pPr>
        <w:ind w:left="4320" w:hanging="180"/>
      </w:pPr>
    </w:lvl>
    <w:lvl w:ilvl="6" w:tplc="D09C9B44">
      <w:start w:val="1"/>
      <w:numFmt w:val="decimal"/>
      <w:lvlText w:val="%7."/>
      <w:lvlJc w:val="left"/>
      <w:pPr>
        <w:ind w:left="5040" w:hanging="360"/>
      </w:pPr>
    </w:lvl>
    <w:lvl w:ilvl="7" w:tplc="E4CE5662">
      <w:start w:val="1"/>
      <w:numFmt w:val="lowerLetter"/>
      <w:lvlText w:val="%8."/>
      <w:lvlJc w:val="left"/>
      <w:pPr>
        <w:ind w:left="5760" w:hanging="360"/>
      </w:pPr>
    </w:lvl>
    <w:lvl w:ilvl="8" w:tplc="7ED64EA4">
      <w:start w:val="1"/>
      <w:numFmt w:val="lowerRoman"/>
      <w:lvlText w:val="%9."/>
      <w:lvlJc w:val="right"/>
      <w:pPr>
        <w:ind w:left="6480" w:hanging="180"/>
      </w:pPr>
    </w:lvl>
  </w:abstractNum>
  <w:abstractNum w:abstractNumId="24" w15:restartNumberingAfterBreak="0">
    <w:nsid w:val="4F8741B6"/>
    <w:multiLevelType w:val="hybridMultilevel"/>
    <w:tmpl w:val="C20A7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E83510"/>
    <w:multiLevelType w:val="hybridMultilevel"/>
    <w:tmpl w:val="C368E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7A4F00"/>
    <w:multiLevelType w:val="hybridMultilevel"/>
    <w:tmpl w:val="0EC0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10BB3"/>
    <w:multiLevelType w:val="hybridMultilevel"/>
    <w:tmpl w:val="1236E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B16FBC"/>
    <w:multiLevelType w:val="hybridMultilevel"/>
    <w:tmpl w:val="2A103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847806"/>
    <w:multiLevelType w:val="hybridMultilevel"/>
    <w:tmpl w:val="A4607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4B2247"/>
    <w:multiLevelType w:val="hybridMultilevel"/>
    <w:tmpl w:val="4D4A7C5C"/>
    <w:lvl w:ilvl="0" w:tplc="F4A63BA8">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6C31E79"/>
    <w:multiLevelType w:val="hybridMultilevel"/>
    <w:tmpl w:val="7902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F2DBA"/>
    <w:multiLevelType w:val="hybridMultilevel"/>
    <w:tmpl w:val="D05CE3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DA5125C"/>
    <w:multiLevelType w:val="hybridMultilevel"/>
    <w:tmpl w:val="F172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DC7726"/>
    <w:multiLevelType w:val="hybridMultilevel"/>
    <w:tmpl w:val="8446F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5B6CF9"/>
    <w:multiLevelType w:val="hybridMultilevel"/>
    <w:tmpl w:val="0DA829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6342FE"/>
    <w:multiLevelType w:val="hybridMultilevel"/>
    <w:tmpl w:val="8E32B3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7" w15:restartNumberingAfterBreak="0">
    <w:nsid w:val="7C575BBB"/>
    <w:multiLevelType w:val="hybridMultilevel"/>
    <w:tmpl w:val="C6B00A7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DBE399C"/>
    <w:multiLevelType w:val="hybridMultilevel"/>
    <w:tmpl w:val="B734C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5502274">
    <w:abstractNumId w:val="23"/>
  </w:num>
  <w:num w:numId="2" w16cid:durableId="2041662602">
    <w:abstractNumId w:val="36"/>
  </w:num>
  <w:num w:numId="3" w16cid:durableId="1721899159">
    <w:abstractNumId w:val="5"/>
  </w:num>
  <w:num w:numId="4" w16cid:durableId="1393968044">
    <w:abstractNumId w:val="3"/>
  </w:num>
  <w:num w:numId="5" w16cid:durableId="1125540581">
    <w:abstractNumId w:val="7"/>
  </w:num>
  <w:num w:numId="6" w16cid:durableId="190610843">
    <w:abstractNumId w:val="37"/>
  </w:num>
  <w:num w:numId="7" w16cid:durableId="248269886">
    <w:abstractNumId w:val="16"/>
  </w:num>
  <w:num w:numId="8" w16cid:durableId="951202281">
    <w:abstractNumId w:val="9"/>
  </w:num>
  <w:num w:numId="9" w16cid:durableId="570847847">
    <w:abstractNumId w:val="32"/>
  </w:num>
  <w:num w:numId="10" w16cid:durableId="564142064">
    <w:abstractNumId w:val="18"/>
  </w:num>
  <w:num w:numId="11" w16cid:durableId="1374228364">
    <w:abstractNumId w:val="1"/>
  </w:num>
  <w:num w:numId="12" w16cid:durableId="1003511251">
    <w:abstractNumId w:val="35"/>
  </w:num>
  <w:num w:numId="13" w16cid:durableId="1206021454">
    <w:abstractNumId w:val="10"/>
  </w:num>
  <w:num w:numId="14" w16cid:durableId="602079723">
    <w:abstractNumId w:val="19"/>
  </w:num>
  <w:num w:numId="15" w16cid:durableId="619143975">
    <w:abstractNumId w:val="26"/>
  </w:num>
  <w:num w:numId="16" w16cid:durableId="255671331">
    <w:abstractNumId w:val="33"/>
  </w:num>
  <w:num w:numId="17" w16cid:durableId="546183367">
    <w:abstractNumId w:val="20"/>
  </w:num>
  <w:num w:numId="18" w16cid:durableId="276303671">
    <w:abstractNumId w:val="11"/>
  </w:num>
  <w:num w:numId="19" w16cid:durableId="1964846075">
    <w:abstractNumId w:val="14"/>
  </w:num>
  <w:num w:numId="20" w16cid:durableId="466510781">
    <w:abstractNumId w:val="8"/>
  </w:num>
  <w:num w:numId="21" w16cid:durableId="2024555396">
    <w:abstractNumId w:val="12"/>
  </w:num>
  <w:num w:numId="22" w16cid:durableId="1824353645">
    <w:abstractNumId w:val="22"/>
  </w:num>
  <w:num w:numId="23" w16cid:durableId="643391339">
    <w:abstractNumId w:val="6"/>
  </w:num>
  <w:num w:numId="24" w16cid:durableId="237515942">
    <w:abstractNumId w:val="38"/>
  </w:num>
  <w:num w:numId="25" w16cid:durableId="769928489">
    <w:abstractNumId w:val="25"/>
  </w:num>
  <w:num w:numId="26" w16cid:durableId="38552187">
    <w:abstractNumId w:val="27"/>
  </w:num>
  <w:num w:numId="27" w16cid:durableId="2081829403">
    <w:abstractNumId w:val="15"/>
  </w:num>
  <w:num w:numId="28" w16cid:durableId="138109011">
    <w:abstractNumId w:val="17"/>
  </w:num>
  <w:num w:numId="29" w16cid:durableId="2040201622">
    <w:abstractNumId w:val="34"/>
  </w:num>
  <w:num w:numId="30" w16cid:durableId="1279722760">
    <w:abstractNumId w:val="0"/>
  </w:num>
  <w:num w:numId="31" w16cid:durableId="1040932026">
    <w:abstractNumId w:val="24"/>
  </w:num>
  <w:num w:numId="32" w16cid:durableId="163740132">
    <w:abstractNumId w:val="21"/>
  </w:num>
  <w:num w:numId="33" w16cid:durableId="1936013265">
    <w:abstractNumId w:val="29"/>
  </w:num>
  <w:num w:numId="34" w16cid:durableId="1322195666">
    <w:abstractNumId w:val="2"/>
  </w:num>
  <w:num w:numId="35" w16cid:durableId="67313932">
    <w:abstractNumId w:val="28"/>
  </w:num>
  <w:num w:numId="36" w16cid:durableId="160005643">
    <w:abstractNumId w:val="4"/>
  </w:num>
  <w:num w:numId="37" w16cid:durableId="1994288173">
    <w:abstractNumId w:val="13"/>
  </w:num>
  <w:num w:numId="38" w16cid:durableId="627391598">
    <w:abstractNumId w:val="30"/>
  </w:num>
  <w:num w:numId="39" w16cid:durableId="538318516">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FD"/>
    <w:rsid w:val="00003C92"/>
    <w:rsid w:val="00007920"/>
    <w:rsid w:val="000137EB"/>
    <w:rsid w:val="00016DEB"/>
    <w:rsid w:val="0003055B"/>
    <w:rsid w:val="000313D5"/>
    <w:rsid w:val="00031B0C"/>
    <w:rsid w:val="00037A21"/>
    <w:rsid w:val="00043340"/>
    <w:rsid w:val="000438B6"/>
    <w:rsid w:val="000463EB"/>
    <w:rsid w:val="0005505C"/>
    <w:rsid w:val="00057956"/>
    <w:rsid w:val="000608F1"/>
    <w:rsid w:val="00060B65"/>
    <w:rsid w:val="00062285"/>
    <w:rsid w:val="000637BE"/>
    <w:rsid w:val="00074A0C"/>
    <w:rsid w:val="0007509C"/>
    <w:rsid w:val="00092FA4"/>
    <w:rsid w:val="0009664A"/>
    <w:rsid w:val="000A488A"/>
    <w:rsid w:val="000A57CD"/>
    <w:rsid w:val="000A6C52"/>
    <w:rsid w:val="000B1910"/>
    <w:rsid w:val="000B3058"/>
    <w:rsid w:val="000B4DB3"/>
    <w:rsid w:val="000C38A4"/>
    <w:rsid w:val="000C5B63"/>
    <w:rsid w:val="000D08E3"/>
    <w:rsid w:val="000D0AE7"/>
    <w:rsid w:val="000D2F7E"/>
    <w:rsid w:val="000D5660"/>
    <w:rsid w:val="000D772B"/>
    <w:rsid w:val="000E67A2"/>
    <w:rsid w:val="0010168E"/>
    <w:rsid w:val="001153BC"/>
    <w:rsid w:val="001213EA"/>
    <w:rsid w:val="00122AB0"/>
    <w:rsid w:val="00155010"/>
    <w:rsid w:val="00163152"/>
    <w:rsid w:val="00163904"/>
    <w:rsid w:val="00167F90"/>
    <w:rsid w:val="00173BF8"/>
    <w:rsid w:val="0018592C"/>
    <w:rsid w:val="001914DE"/>
    <w:rsid w:val="001937E8"/>
    <w:rsid w:val="001A1C30"/>
    <w:rsid w:val="001A236B"/>
    <w:rsid w:val="001A5A73"/>
    <w:rsid w:val="001B003E"/>
    <w:rsid w:val="001C4006"/>
    <w:rsid w:val="001D4A89"/>
    <w:rsid w:val="001E2FBB"/>
    <w:rsid w:val="001E5275"/>
    <w:rsid w:val="001F4FAB"/>
    <w:rsid w:val="00201CE6"/>
    <w:rsid w:val="002056B6"/>
    <w:rsid w:val="002171EB"/>
    <w:rsid w:val="0022384D"/>
    <w:rsid w:val="00224D4B"/>
    <w:rsid w:val="00242422"/>
    <w:rsid w:val="00243CE1"/>
    <w:rsid w:val="00244BD6"/>
    <w:rsid w:val="002563BF"/>
    <w:rsid w:val="00257B66"/>
    <w:rsid w:val="00273F11"/>
    <w:rsid w:val="002760B7"/>
    <w:rsid w:val="002812D9"/>
    <w:rsid w:val="00281616"/>
    <w:rsid w:val="00284FFE"/>
    <w:rsid w:val="002900D6"/>
    <w:rsid w:val="00296400"/>
    <w:rsid w:val="002A51B0"/>
    <w:rsid w:val="002A6DDD"/>
    <w:rsid w:val="002B53F2"/>
    <w:rsid w:val="002C05B5"/>
    <w:rsid w:val="002C61AC"/>
    <w:rsid w:val="002D5BB0"/>
    <w:rsid w:val="002E5EB5"/>
    <w:rsid w:val="00305156"/>
    <w:rsid w:val="00310396"/>
    <w:rsid w:val="00310A88"/>
    <w:rsid w:val="003205F1"/>
    <w:rsid w:val="0032263B"/>
    <w:rsid w:val="00324A03"/>
    <w:rsid w:val="0032736A"/>
    <w:rsid w:val="00332F00"/>
    <w:rsid w:val="00342069"/>
    <w:rsid w:val="00351AE4"/>
    <w:rsid w:val="00353F7C"/>
    <w:rsid w:val="00367C9D"/>
    <w:rsid w:val="00373EC3"/>
    <w:rsid w:val="003743CA"/>
    <w:rsid w:val="003745C1"/>
    <w:rsid w:val="00387412"/>
    <w:rsid w:val="00390735"/>
    <w:rsid w:val="00390C01"/>
    <w:rsid w:val="00395CA9"/>
    <w:rsid w:val="003A62F5"/>
    <w:rsid w:val="003B3F25"/>
    <w:rsid w:val="003C2707"/>
    <w:rsid w:val="003C2964"/>
    <w:rsid w:val="003C4DAB"/>
    <w:rsid w:val="003C5405"/>
    <w:rsid w:val="003D1778"/>
    <w:rsid w:val="003D31CC"/>
    <w:rsid w:val="003D5620"/>
    <w:rsid w:val="003D6838"/>
    <w:rsid w:val="003D7B52"/>
    <w:rsid w:val="003E5886"/>
    <w:rsid w:val="003F22E0"/>
    <w:rsid w:val="0040479E"/>
    <w:rsid w:val="004077F9"/>
    <w:rsid w:val="00410347"/>
    <w:rsid w:val="004317EB"/>
    <w:rsid w:val="00431B2B"/>
    <w:rsid w:val="004341D8"/>
    <w:rsid w:val="00437BFE"/>
    <w:rsid w:val="00450A86"/>
    <w:rsid w:val="0045754E"/>
    <w:rsid w:val="00466732"/>
    <w:rsid w:val="00474056"/>
    <w:rsid w:val="004858AD"/>
    <w:rsid w:val="004911B0"/>
    <w:rsid w:val="0049236D"/>
    <w:rsid w:val="00496673"/>
    <w:rsid w:val="00497221"/>
    <w:rsid w:val="004975B5"/>
    <w:rsid w:val="004A2B0F"/>
    <w:rsid w:val="004A3FCA"/>
    <w:rsid w:val="004D1E4F"/>
    <w:rsid w:val="004D314D"/>
    <w:rsid w:val="004D72B6"/>
    <w:rsid w:val="004E2319"/>
    <w:rsid w:val="004E398D"/>
    <w:rsid w:val="004F786C"/>
    <w:rsid w:val="00502F8C"/>
    <w:rsid w:val="00506239"/>
    <w:rsid w:val="00515739"/>
    <w:rsid w:val="00532687"/>
    <w:rsid w:val="00540EC4"/>
    <w:rsid w:val="00555B39"/>
    <w:rsid w:val="00557FBA"/>
    <w:rsid w:val="00561731"/>
    <w:rsid w:val="00562958"/>
    <w:rsid w:val="005679AD"/>
    <w:rsid w:val="00572258"/>
    <w:rsid w:val="0058327B"/>
    <w:rsid w:val="00590BC5"/>
    <w:rsid w:val="00593820"/>
    <w:rsid w:val="00596804"/>
    <w:rsid w:val="00597DDF"/>
    <w:rsid w:val="005A1420"/>
    <w:rsid w:val="005A7D3E"/>
    <w:rsid w:val="005B1392"/>
    <w:rsid w:val="005B4A4D"/>
    <w:rsid w:val="005C34CA"/>
    <w:rsid w:val="005C6D91"/>
    <w:rsid w:val="005E5F12"/>
    <w:rsid w:val="005F1081"/>
    <w:rsid w:val="005F51B2"/>
    <w:rsid w:val="005F65E2"/>
    <w:rsid w:val="005F7194"/>
    <w:rsid w:val="006140D0"/>
    <w:rsid w:val="00626A97"/>
    <w:rsid w:val="0063500B"/>
    <w:rsid w:val="00635BAA"/>
    <w:rsid w:val="00636C36"/>
    <w:rsid w:val="00656847"/>
    <w:rsid w:val="00656C48"/>
    <w:rsid w:val="00661EEE"/>
    <w:rsid w:val="00662BB3"/>
    <w:rsid w:val="00673D10"/>
    <w:rsid w:val="00674F63"/>
    <w:rsid w:val="006764AF"/>
    <w:rsid w:val="006767F0"/>
    <w:rsid w:val="00681C10"/>
    <w:rsid w:val="006A122A"/>
    <w:rsid w:val="006A317E"/>
    <w:rsid w:val="006A3B43"/>
    <w:rsid w:val="006A63B3"/>
    <w:rsid w:val="006B2855"/>
    <w:rsid w:val="006B68C7"/>
    <w:rsid w:val="006D00CD"/>
    <w:rsid w:val="006E2E1A"/>
    <w:rsid w:val="006F455D"/>
    <w:rsid w:val="006F4EA4"/>
    <w:rsid w:val="006F5615"/>
    <w:rsid w:val="0070087E"/>
    <w:rsid w:val="00701BDB"/>
    <w:rsid w:val="007059C5"/>
    <w:rsid w:val="00707CAB"/>
    <w:rsid w:val="00715E7B"/>
    <w:rsid w:val="0071652B"/>
    <w:rsid w:val="00716C96"/>
    <w:rsid w:val="007337A4"/>
    <w:rsid w:val="00735E26"/>
    <w:rsid w:val="00740483"/>
    <w:rsid w:val="00741664"/>
    <w:rsid w:val="00742169"/>
    <w:rsid w:val="007453F5"/>
    <w:rsid w:val="00754AD2"/>
    <w:rsid w:val="00755B00"/>
    <w:rsid w:val="00764EB3"/>
    <w:rsid w:val="0076652C"/>
    <w:rsid w:val="00767D8A"/>
    <w:rsid w:val="007720DB"/>
    <w:rsid w:val="00773EED"/>
    <w:rsid w:val="007900DB"/>
    <w:rsid w:val="007B6984"/>
    <w:rsid w:val="007B6D77"/>
    <w:rsid w:val="007B7536"/>
    <w:rsid w:val="007D6232"/>
    <w:rsid w:val="007D792E"/>
    <w:rsid w:val="007E06FE"/>
    <w:rsid w:val="007F0780"/>
    <w:rsid w:val="007F0F0F"/>
    <w:rsid w:val="00805708"/>
    <w:rsid w:val="00812E61"/>
    <w:rsid w:val="00816996"/>
    <w:rsid w:val="008357CD"/>
    <w:rsid w:val="00842148"/>
    <w:rsid w:val="00844606"/>
    <w:rsid w:val="008514A9"/>
    <w:rsid w:val="0085290B"/>
    <w:rsid w:val="00855EAE"/>
    <w:rsid w:val="00857965"/>
    <w:rsid w:val="0085DB9F"/>
    <w:rsid w:val="00862354"/>
    <w:rsid w:val="00871D91"/>
    <w:rsid w:val="00874CBC"/>
    <w:rsid w:val="0088605C"/>
    <w:rsid w:val="008976CD"/>
    <w:rsid w:val="008A242D"/>
    <w:rsid w:val="008B18BA"/>
    <w:rsid w:val="008B4B01"/>
    <w:rsid w:val="008B66AD"/>
    <w:rsid w:val="008C205C"/>
    <w:rsid w:val="008D00AD"/>
    <w:rsid w:val="008D55F1"/>
    <w:rsid w:val="008E34F6"/>
    <w:rsid w:val="008E5AF5"/>
    <w:rsid w:val="008F1CB4"/>
    <w:rsid w:val="00902367"/>
    <w:rsid w:val="009043E2"/>
    <w:rsid w:val="009130EC"/>
    <w:rsid w:val="0094227A"/>
    <w:rsid w:val="0094716A"/>
    <w:rsid w:val="00947625"/>
    <w:rsid w:val="00955C6C"/>
    <w:rsid w:val="00955D61"/>
    <w:rsid w:val="00955DC4"/>
    <w:rsid w:val="00957A71"/>
    <w:rsid w:val="00963B51"/>
    <w:rsid w:val="009642E5"/>
    <w:rsid w:val="00970574"/>
    <w:rsid w:val="00970757"/>
    <w:rsid w:val="009775AC"/>
    <w:rsid w:val="00983E55"/>
    <w:rsid w:val="009857D6"/>
    <w:rsid w:val="00993F95"/>
    <w:rsid w:val="00995663"/>
    <w:rsid w:val="009A0E8B"/>
    <w:rsid w:val="009A5298"/>
    <w:rsid w:val="009B43D3"/>
    <w:rsid w:val="009B6A44"/>
    <w:rsid w:val="009B7C67"/>
    <w:rsid w:val="009C7F90"/>
    <w:rsid w:val="009D0629"/>
    <w:rsid w:val="009E112B"/>
    <w:rsid w:val="009E609D"/>
    <w:rsid w:val="009F04E5"/>
    <w:rsid w:val="009F0E8B"/>
    <w:rsid w:val="009F1AF2"/>
    <w:rsid w:val="00A076B5"/>
    <w:rsid w:val="00A1304F"/>
    <w:rsid w:val="00A15D2E"/>
    <w:rsid w:val="00A169C9"/>
    <w:rsid w:val="00A179DD"/>
    <w:rsid w:val="00A2672B"/>
    <w:rsid w:val="00A310B5"/>
    <w:rsid w:val="00A36206"/>
    <w:rsid w:val="00A46146"/>
    <w:rsid w:val="00A500E6"/>
    <w:rsid w:val="00A54167"/>
    <w:rsid w:val="00A63836"/>
    <w:rsid w:val="00A649AC"/>
    <w:rsid w:val="00A64D04"/>
    <w:rsid w:val="00A81387"/>
    <w:rsid w:val="00A91250"/>
    <w:rsid w:val="00AA33AE"/>
    <w:rsid w:val="00AA3D49"/>
    <w:rsid w:val="00AA58C4"/>
    <w:rsid w:val="00AA68DB"/>
    <w:rsid w:val="00AA6B07"/>
    <w:rsid w:val="00AB2619"/>
    <w:rsid w:val="00AB34E1"/>
    <w:rsid w:val="00AB44E8"/>
    <w:rsid w:val="00AC4AE2"/>
    <w:rsid w:val="00AE4A84"/>
    <w:rsid w:val="00AE7258"/>
    <w:rsid w:val="00AF0C57"/>
    <w:rsid w:val="00B171E8"/>
    <w:rsid w:val="00B21681"/>
    <w:rsid w:val="00B24DF4"/>
    <w:rsid w:val="00B33578"/>
    <w:rsid w:val="00B34221"/>
    <w:rsid w:val="00B37D53"/>
    <w:rsid w:val="00B421BA"/>
    <w:rsid w:val="00B42679"/>
    <w:rsid w:val="00B44189"/>
    <w:rsid w:val="00B45B95"/>
    <w:rsid w:val="00B57497"/>
    <w:rsid w:val="00B640A1"/>
    <w:rsid w:val="00B67597"/>
    <w:rsid w:val="00B67944"/>
    <w:rsid w:val="00B74171"/>
    <w:rsid w:val="00B77D20"/>
    <w:rsid w:val="00B80AD4"/>
    <w:rsid w:val="00B8154B"/>
    <w:rsid w:val="00B90536"/>
    <w:rsid w:val="00B90AFC"/>
    <w:rsid w:val="00B94F9F"/>
    <w:rsid w:val="00B96A4D"/>
    <w:rsid w:val="00BA5C22"/>
    <w:rsid w:val="00BB15BA"/>
    <w:rsid w:val="00BB5F2D"/>
    <w:rsid w:val="00BD69DD"/>
    <w:rsid w:val="00BF363D"/>
    <w:rsid w:val="00BF5B66"/>
    <w:rsid w:val="00C00848"/>
    <w:rsid w:val="00C0168F"/>
    <w:rsid w:val="00C126D8"/>
    <w:rsid w:val="00C16AAC"/>
    <w:rsid w:val="00C26208"/>
    <w:rsid w:val="00C36231"/>
    <w:rsid w:val="00C47FC6"/>
    <w:rsid w:val="00C52A22"/>
    <w:rsid w:val="00C576CB"/>
    <w:rsid w:val="00C60C66"/>
    <w:rsid w:val="00C64493"/>
    <w:rsid w:val="00C669A0"/>
    <w:rsid w:val="00C72243"/>
    <w:rsid w:val="00C73447"/>
    <w:rsid w:val="00C8205C"/>
    <w:rsid w:val="00C82995"/>
    <w:rsid w:val="00C95B87"/>
    <w:rsid w:val="00CA3D55"/>
    <w:rsid w:val="00CB1476"/>
    <w:rsid w:val="00CB2906"/>
    <w:rsid w:val="00CB3E30"/>
    <w:rsid w:val="00CB4EFD"/>
    <w:rsid w:val="00CC1B95"/>
    <w:rsid w:val="00CC7868"/>
    <w:rsid w:val="00CD2C8E"/>
    <w:rsid w:val="00CF314F"/>
    <w:rsid w:val="00D056E8"/>
    <w:rsid w:val="00D0716C"/>
    <w:rsid w:val="00D13581"/>
    <w:rsid w:val="00D1585C"/>
    <w:rsid w:val="00D22EEE"/>
    <w:rsid w:val="00D2470A"/>
    <w:rsid w:val="00D27510"/>
    <w:rsid w:val="00D35FCB"/>
    <w:rsid w:val="00D36F37"/>
    <w:rsid w:val="00D405C9"/>
    <w:rsid w:val="00D54F46"/>
    <w:rsid w:val="00D566AD"/>
    <w:rsid w:val="00D60042"/>
    <w:rsid w:val="00D65BC4"/>
    <w:rsid w:val="00DA36F7"/>
    <w:rsid w:val="00DB1A61"/>
    <w:rsid w:val="00DB4D3F"/>
    <w:rsid w:val="00DC02AB"/>
    <w:rsid w:val="00DC54B5"/>
    <w:rsid w:val="00DC55E3"/>
    <w:rsid w:val="00DD0275"/>
    <w:rsid w:val="00DD0F50"/>
    <w:rsid w:val="00DE0C31"/>
    <w:rsid w:val="00E16250"/>
    <w:rsid w:val="00E225D0"/>
    <w:rsid w:val="00E25CC7"/>
    <w:rsid w:val="00E32476"/>
    <w:rsid w:val="00E344E8"/>
    <w:rsid w:val="00E359E9"/>
    <w:rsid w:val="00E4743B"/>
    <w:rsid w:val="00E47823"/>
    <w:rsid w:val="00E52ECA"/>
    <w:rsid w:val="00E73E07"/>
    <w:rsid w:val="00E74D1B"/>
    <w:rsid w:val="00E76873"/>
    <w:rsid w:val="00E80E98"/>
    <w:rsid w:val="00E84660"/>
    <w:rsid w:val="00E8594A"/>
    <w:rsid w:val="00E86A3D"/>
    <w:rsid w:val="00E934FD"/>
    <w:rsid w:val="00EA3685"/>
    <w:rsid w:val="00EA54A6"/>
    <w:rsid w:val="00EA68E9"/>
    <w:rsid w:val="00EB2010"/>
    <w:rsid w:val="00EB4636"/>
    <w:rsid w:val="00ED46FB"/>
    <w:rsid w:val="00ED618C"/>
    <w:rsid w:val="00EE5F50"/>
    <w:rsid w:val="00EE698B"/>
    <w:rsid w:val="00EE70B1"/>
    <w:rsid w:val="00EE792F"/>
    <w:rsid w:val="00F05B44"/>
    <w:rsid w:val="00F07D37"/>
    <w:rsid w:val="00F102B1"/>
    <w:rsid w:val="00F15682"/>
    <w:rsid w:val="00F24F9D"/>
    <w:rsid w:val="00F32881"/>
    <w:rsid w:val="00F35C85"/>
    <w:rsid w:val="00F63C49"/>
    <w:rsid w:val="00F67299"/>
    <w:rsid w:val="00F70226"/>
    <w:rsid w:val="00F71669"/>
    <w:rsid w:val="00F727AF"/>
    <w:rsid w:val="00F73066"/>
    <w:rsid w:val="00F754DF"/>
    <w:rsid w:val="00F804E0"/>
    <w:rsid w:val="00F8172B"/>
    <w:rsid w:val="00F855AA"/>
    <w:rsid w:val="00F8618E"/>
    <w:rsid w:val="00F95DD4"/>
    <w:rsid w:val="00F9739A"/>
    <w:rsid w:val="00F973D5"/>
    <w:rsid w:val="00FA1492"/>
    <w:rsid w:val="00FA348A"/>
    <w:rsid w:val="00FB06D1"/>
    <w:rsid w:val="00FB5BCF"/>
    <w:rsid w:val="00FC0FF1"/>
    <w:rsid w:val="00FC2EA6"/>
    <w:rsid w:val="00FC349C"/>
    <w:rsid w:val="00FC3C9C"/>
    <w:rsid w:val="00FD025E"/>
    <w:rsid w:val="00FD4C4F"/>
    <w:rsid w:val="00FE0D7C"/>
    <w:rsid w:val="00FE5FA0"/>
    <w:rsid w:val="00FE6950"/>
    <w:rsid w:val="00FF0A25"/>
    <w:rsid w:val="00FF6B09"/>
    <w:rsid w:val="02BECF0E"/>
    <w:rsid w:val="02E20871"/>
    <w:rsid w:val="02EEED2A"/>
    <w:rsid w:val="0383B3B6"/>
    <w:rsid w:val="05BC2C44"/>
    <w:rsid w:val="06A2C85F"/>
    <w:rsid w:val="08EDBD54"/>
    <w:rsid w:val="09BE7521"/>
    <w:rsid w:val="0A0DC0C0"/>
    <w:rsid w:val="0A725985"/>
    <w:rsid w:val="0AA43923"/>
    <w:rsid w:val="0AB6CC2A"/>
    <w:rsid w:val="0B2D4F53"/>
    <w:rsid w:val="0B5A0223"/>
    <w:rsid w:val="0D522096"/>
    <w:rsid w:val="0DDE7C57"/>
    <w:rsid w:val="0E23CD12"/>
    <w:rsid w:val="0E404894"/>
    <w:rsid w:val="0FFF1A07"/>
    <w:rsid w:val="10DA02AF"/>
    <w:rsid w:val="118FC25C"/>
    <w:rsid w:val="121C15DF"/>
    <w:rsid w:val="1258BB9C"/>
    <w:rsid w:val="13552922"/>
    <w:rsid w:val="138C57DF"/>
    <w:rsid w:val="139E6E0C"/>
    <w:rsid w:val="14655397"/>
    <w:rsid w:val="14945AEE"/>
    <w:rsid w:val="14980562"/>
    <w:rsid w:val="15383246"/>
    <w:rsid w:val="15C9A6F9"/>
    <w:rsid w:val="16449F3C"/>
    <w:rsid w:val="16EF8702"/>
    <w:rsid w:val="1747C971"/>
    <w:rsid w:val="1768BB75"/>
    <w:rsid w:val="17D87C47"/>
    <w:rsid w:val="182A77AC"/>
    <w:rsid w:val="195D9489"/>
    <w:rsid w:val="19729C8E"/>
    <w:rsid w:val="19925C13"/>
    <w:rsid w:val="199A767F"/>
    <w:rsid w:val="1B191C3C"/>
    <w:rsid w:val="1B367A91"/>
    <w:rsid w:val="1B83DDB2"/>
    <w:rsid w:val="1B9D64FF"/>
    <w:rsid w:val="1CA6A39E"/>
    <w:rsid w:val="1CC474B2"/>
    <w:rsid w:val="1CF3B168"/>
    <w:rsid w:val="1E0E89C6"/>
    <w:rsid w:val="204F2BFA"/>
    <w:rsid w:val="2195FAA6"/>
    <w:rsid w:val="22EEB928"/>
    <w:rsid w:val="23F1876A"/>
    <w:rsid w:val="2471C815"/>
    <w:rsid w:val="247C47EA"/>
    <w:rsid w:val="252AC7FE"/>
    <w:rsid w:val="2530676F"/>
    <w:rsid w:val="25979886"/>
    <w:rsid w:val="2622A86E"/>
    <w:rsid w:val="26607571"/>
    <w:rsid w:val="27293935"/>
    <w:rsid w:val="27932AB4"/>
    <w:rsid w:val="27985DE3"/>
    <w:rsid w:val="27CB68F6"/>
    <w:rsid w:val="287BA525"/>
    <w:rsid w:val="287DB8DC"/>
    <w:rsid w:val="29B8BB80"/>
    <w:rsid w:val="2AC4A181"/>
    <w:rsid w:val="2C08CEBF"/>
    <w:rsid w:val="2C222D98"/>
    <w:rsid w:val="2CACFD3A"/>
    <w:rsid w:val="2CE28602"/>
    <w:rsid w:val="2E00C2D5"/>
    <w:rsid w:val="2F48BA89"/>
    <w:rsid w:val="2F546A02"/>
    <w:rsid w:val="2FFC55B0"/>
    <w:rsid w:val="306EDB8C"/>
    <w:rsid w:val="3263514B"/>
    <w:rsid w:val="326BDAD3"/>
    <w:rsid w:val="3281BB40"/>
    <w:rsid w:val="329FE163"/>
    <w:rsid w:val="33320E4A"/>
    <w:rsid w:val="3340CDF2"/>
    <w:rsid w:val="33BB9C9B"/>
    <w:rsid w:val="343BB1C4"/>
    <w:rsid w:val="34EA1A37"/>
    <w:rsid w:val="35988EAE"/>
    <w:rsid w:val="3645C086"/>
    <w:rsid w:val="37EE3F38"/>
    <w:rsid w:val="38330EE9"/>
    <w:rsid w:val="38979CFE"/>
    <w:rsid w:val="38A66420"/>
    <w:rsid w:val="38CE296A"/>
    <w:rsid w:val="3977B4E3"/>
    <w:rsid w:val="398A0F99"/>
    <w:rsid w:val="39A97719"/>
    <w:rsid w:val="3A87ECFA"/>
    <w:rsid w:val="3B4D0720"/>
    <w:rsid w:val="3B6F884F"/>
    <w:rsid w:val="3BAC7B99"/>
    <w:rsid w:val="3C0433B8"/>
    <w:rsid w:val="3CD1C7D5"/>
    <w:rsid w:val="3E53F361"/>
    <w:rsid w:val="3E7AF36B"/>
    <w:rsid w:val="3EDA3DCE"/>
    <w:rsid w:val="407EA8D3"/>
    <w:rsid w:val="410A59D3"/>
    <w:rsid w:val="41A90DE5"/>
    <w:rsid w:val="431051AA"/>
    <w:rsid w:val="4318D134"/>
    <w:rsid w:val="43FA1194"/>
    <w:rsid w:val="4437F47C"/>
    <w:rsid w:val="44561CA9"/>
    <w:rsid w:val="456FB2C7"/>
    <w:rsid w:val="4596F8C1"/>
    <w:rsid w:val="465F81BE"/>
    <w:rsid w:val="47278CEA"/>
    <w:rsid w:val="47851675"/>
    <w:rsid w:val="47F3A87E"/>
    <w:rsid w:val="490ACEFD"/>
    <w:rsid w:val="49AE1E73"/>
    <w:rsid w:val="4B0A11DD"/>
    <w:rsid w:val="4ECDDFAE"/>
    <w:rsid w:val="4F3F54EC"/>
    <w:rsid w:val="4F930ECD"/>
    <w:rsid w:val="4FA70A42"/>
    <w:rsid w:val="51712ABD"/>
    <w:rsid w:val="537AAA83"/>
    <w:rsid w:val="54052F6B"/>
    <w:rsid w:val="55320035"/>
    <w:rsid w:val="55B3F345"/>
    <w:rsid w:val="564526C9"/>
    <w:rsid w:val="56E463AD"/>
    <w:rsid w:val="56E49FA7"/>
    <w:rsid w:val="571C9CC1"/>
    <w:rsid w:val="589BB3E1"/>
    <w:rsid w:val="5911ACE9"/>
    <w:rsid w:val="598D97F1"/>
    <w:rsid w:val="59E9EC07"/>
    <w:rsid w:val="5AA1093D"/>
    <w:rsid w:val="5AFCBF68"/>
    <w:rsid w:val="5B85BC68"/>
    <w:rsid w:val="5D603B9E"/>
    <w:rsid w:val="5DBF052A"/>
    <w:rsid w:val="5E5FB29C"/>
    <w:rsid w:val="5EA63A85"/>
    <w:rsid w:val="5EE117A0"/>
    <w:rsid w:val="5FEE872C"/>
    <w:rsid w:val="6031E71C"/>
    <w:rsid w:val="6075F6ED"/>
    <w:rsid w:val="6106AE40"/>
    <w:rsid w:val="61DE422E"/>
    <w:rsid w:val="62F0B1BF"/>
    <w:rsid w:val="63228A8B"/>
    <w:rsid w:val="6338BD53"/>
    <w:rsid w:val="6386229A"/>
    <w:rsid w:val="64DF4EB3"/>
    <w:rsid w:val="65002751"/>
    <w:rsid w:val="66A432E1"/>
    <w:rsid w:val="67FD04A9"/>
    <w:rsid w:val="68BED9A2"/>
    <w:rsid w:val="69215244"/>
    <w:rsid w:val="69C69A38"/>
    <w:rsid w:val="69CC2DCB"/>
    <w:rsid w:val="6A4979D7"/>
    <w:rsid w:val="6ABBDA93"/>
    <w:rsid w:val="6B91C79D"/>
    <w:rsid w:val="6C5AEAEE"/>
    <w:rsid w:val="6D2F0F6D"/>
    <w:rsid w:val="6D3BE6A7"/>
    <w:rsid w:val="6D525E53"/>
    <w:rsid w:val="6D763FAA"/>
    <w:rsid w:val="6D9E620C"/>
    <w:rsid w:val="6DD4C8EB"/>
    <w:rsid w:val="6F796353"/>
    <w:rsid w:val="6FA4397A"/>
    <w:rsid w:val="6FF75729"/>
    <w:rsid w:val="701F2B83"/>
    <w:rsid w:val="71112A6C"/>
    <w:rsid w:val="712E5C11"/>
    <w:rsid w:val="7155CB8F"/>
    <w:rsid w:val="71E6CB25"/>
    <w:rsid w:val="72D2D5B1"/>
    <w:rsid w:val="74214E4F"/>
    <w:rsid w:val="74332FA1"/>
    <w:rsid w:val="74EA308B"/>
    <w:rsid w:val="753187A1"/>
    <w:rsid w:val="756D0B68"/>
    <w:rsid w:val="761D5D0E"/>
    <w:rsid w:val="7643D925"/>
    <w:rsid w:val="7663BFBE"/>
    <w:rsid w:val="77100D6F"/>
    <w:rsid w:val="774E8710"/>
    <w:rsid w:val="77919D33"/>
    <w:rsid w:val="787C19F0"/>
    <w:rsid w:val="78AA7118"/>
    <w:rsid w:val="79E24CFB"/>
    <w:rsid w:val="79F595CC"/>
    <w:rsid w:val="7A36B23C"/>
    <w:rsid w:val="7AA27125"/>
    <w:rsid w:val="7B0BB0C2"/>
    <w:rsid w:val="7E3BE3EA"/>
    <w:rsid w:val="7E4C5A90"/>
    <w:rsid w:val="7E7BAD01"/>
    <w:rsid w:val="7EAEA3C6"/>
    <w:rsid w:val="7EE779AF"/>
    <w:rsid w:val="7F030989"/>
    <w:rsid w:val="7F6BC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42D2E"/>
  <w15:chartTrackingRefBased/>
  <w15:docId w15:val="{DD27F4D7-788E-4F1D-9F50-F9EFC3EC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20" w:after="120"/>
      <w:outlineLvl w:val="0"/>
    </w:pPr>
    <w:rPr>
      <w:b/>
    </w:rPr>
  </w:style>
  <w:style w:type="paragraph" w:styleId="Heading2">
    <w:name w:val="heading 2"/>
    <w:basedOn w:val="Normal"/>
    <w:next w:val="Normal"/>
    <w:qFormat/>
    <w:pPr>
      <w:keepNext/>
      <w:autoSpaceDE w:val="0"/>
      <w:autoSpaceDN w:val="0"/>
      <w:adjustRightInd w:val="0"/>
      <w:jc w:val="center"/>
      <w:outlineLvl w:val="1"/>
    </w:pPr>
    <w:rPr>
      <w:rFonts w:ascii="StoneSans" w:hAnsi="StoneSans"/>
      <w:b/>
      <w:bCs/>
      <w:color w:val="000000"/>
      <w:sz w:val="16"/>
      <w:szCs w:val="24"/>
    </w:rPr>
  </w:style>
  <w:style w:type="paragraph" w:styleId="Heading3">
    <w:name w:val="heading 3"/>
    <w:basedOn w:val="Normal"/>
    <w:next w:val="Normal"/>
    <w:qFormat/>
    <w:pPr>
      <w:keepNext/>
      <w:outlineLvl w:val="2"/>
    </w:pPr>
    <w:rPr>
      <w:rFonts w:ascii="Arial" w:hAnsi="Arial" w:cs="Arial"/>
      <w:b/>
      <w:bCs/>
      <w:sz w:val="20"/>
    </w:rPr>
  </w:style>
  <w:style w:type="paragraph" w:styleId="Heading4">
    <w:name w:val="heading 4"/>
    <w:basedOn w:val="Normal"/>
    <w:next w:val="Normal"/>
    <w:qFormat/>
    <w:pPr>
      <w:keepNext/>
      <w:jc w:val="center"/>
      <w:outlineLvl w:val="3"/>
    </w:pPr>
    <w:rPr>
      <w:rFonts w:ascii="Arial" w:hAnsi="Arial" w:cs="Arial"/>
      <w:b/>
      <w:bCs/>
      <w:sz w:val="20"/>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rsid w:val="0009664A"/>
    <w:pPr>
      <w:keepNext/>
      <w:jc w:val="center"/>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lang w:val="en-US"/>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spacing w:after="120"/>
    </w:pPr>
    <w:rPr>
      <w:rFonts w:ascii="Arial" w:hAnsi="Arial" w:cs="Arial"/>
      <w:sz w:val="20"/>
    </w:rPr>
  </w:style>
  <w:style w:type="character" w:styleId="PageNumber">
    <w:name w:val="page number"/>
    <w:basedOn w:val="DefaultParagraphFont"/>
    <w:semiHidden/>
  </w:style>
  <w:style w:type="paragraph" w:styleId="BodyText2">
    <w:name w:val="Body Text 2"/>
    <w:basedOn w:val="Normal"/>
    <w:semiHidden/>
    <w:pPr>
      <w:jc w:val="center"/>
    </w:pPr>
    <w:rPr>
      <w:rFonts w:ascii="Arial" w:hAnsi="Arial" w:cs="Arial"/>
      <w:sz w:val="20"/>
    </w:rPr>
  </w:style>
  <w:style w:type="paragraph" w:styleId="Title">
    <w:name w:val="Title"/>
    <w:basedOn w:val="Normal"/>
    <w:qFormat/>
    <w:pPr>
      <w:jc w:val="center"/>
    </w:pPr>
    <w:rPr>
      <w:rFonts w:ascii="Arial" w:hAnsi="Arial"/>
      <w:b/>
      <w:sz w:val="20"/>
    </w:rPr>
  </w:style>
  <w:style w:type="paragraph" w:styleId="BodyTextIndent">
    <w:name w:val="Body Text Indent"/>
    <w:basedOn w:val="Normal"/>
    <w:link w:val="BodyTextIndentChar"/>
    <w:pPr>
      <w:ind w:left="1440" w:hanging="1440"/>
    </w:pPr>
    <w:rPr>
      <w:rFonts w:ascii="Arial" w:hAnsi="Arial"/>
      <w:sz w:val="22"/>
      <w:lang w:val="en-US"/>
    </w:rPr>
  </w:style>
  <w:style w:type="paragraph" w:styleId="BodyText3">
    <w:name w:val="Body Text 3"/>
    <w:basedOn w:val="Normal"/>
    <w:semiHidden/>
    <w:rPr>
      <w:sz w:val="18"/>
    </w:rPr>
  </w:style>
  <w:style w:type="paragraph" w:styleId="BalloonText">
    <w:name w:val="Balloon Text"/>
    <w:basedOn w:val="Normal"/>
    <w:link w:val="BalloonTextChar"/>
    <w:uiPriority w:val="99"/>
    <w:semiHidden/>
    <w:unhideWhenUsed/>
    <w:rsid w:val="00BF5B66"/>
    <w:rPr>
      <w:rFonts w:ascii="Tahoma" w:hAnsi="Tahoma" w:cs="Tahoma"/>
      <w:sz w:val="16"/>
      <w:szCs w:val="16"/>
    </w:rPr>
  </w:style>
  <w:style w:type="character" w:customStyle="1" w:styleId="BalloonTextChar">
    <w:name w:val="Balloon Text Char"/>
    <w:link w:val="BalloonText"/>
    <w:uiPriority w:val="99"/>
    <w:semiHidden/>
    <w:rsid w:val="00BF5B66"/>
    <w:rPr>
      <w:rFonts w:ascii="Tahoma" w:hAnsi="Tahoma" w:cs="Tahoma"/>
      <w:sz w:val="16"/>
      <w:szCs w:val="16"/>
      <w:lang w:eastAsia="en-US"/>
    </w:rPr>
  </w:style>
  <w:style w:type="paragraph" w:customStyle="1" w:styleId="Default">
    <w:name w:val="Default"/>
    <w:rsid w:val="00BA5C22"/>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F7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E8B"/>
    <w:pPr>
      <w:ind w:left="720"/>
      <w:contextualSpacing/>
    </w:pPr>
  </w:style>
  <w:style w:type="character" w:customStyle="1" w:styleId="FooterChar">
    <w:name w:val="Footer Char"/>
    <w:basedOn w:val="DefaultParagraphFont"/>
    <w:link w:val="Footer"/>
    <w:uiPriority w:val="99"/>
    <w:rsid w:val="00EE792F"/>
    <w:rPr>
      <w:sz w:val="24"/>
      <w:lang w:eastAsia="en-US"/>
    </w:rPr>
  </w:style>
  <w:style w:type="paragraph" w:styleId="NormalWeb">
    <w:name w:val="Normal (Web)"/>
    <w:basedOn w:val="Normal"/>
    <w:uiPriority w:val="99"/>
    <w:unhideWhenUsed/>
    <w:rsid w:val="000D772B"/>
    <w:pPr>
      <w:spacing w:before="100" w:beforeAutospacing="1" w:after="100" w:afterAutospacing="1"/>
    </w:pPr>
    <w:rPr>
      <w:szCs w:val="24"/>
      <w:lang w:eastAsia="en-GB"/>
    </w:rPr>
  </w:style>
  <w:style w:type="character" w:styleId="CommentReference">
    <w:name w:val="annotation reference"/>
    <w:basedOn w:val="DefaultParagraphFont"/>
    <w:uiPriority w:val="99"/>
    <w:semiHidden/>
    <w:unhideWhenUsed/>
    <w:rsid w:val="005C6D91"/>
    <w:rPr>
      <w:sz w:val="16"/>
      <w:szCs w:val="16"/>
    </w:rPr>
  </w:style>
  <w:style w:type="paragraph" w:styleId="CommentText">
    <w:name w:val="annotation text"/>
    <w:basedOn w:val="Normal"/>
    <w:link w:val="CommentTextChar"/>
    <w:uiPriority w:val="99"/>
    <w:unhideWhenUsed/>
    <w:rsid w:val="005C6D91"/>
    <w:rPr>
      <w:sz w:val="20"/>
    </w:rPr>
  </w:style>
  <w:style w:type="character" w:customStyle="1" w:styleId="CommentTextChar">
    <w:name w:val="Comment Text Char"/>
    <w:basedOn w:val="DefaultParagraphFont"/>
    <w:link w:val="CommentText"/>
    <w:uiPriority w:val="99"/>
    <w:rsid w:val="005C6D91"/>
    <w:rPr>
      <w:lang w:eastAsia="en-US"/>
    </w:rPr>
  </w:style>
  <w:style w:type="paragraph" w:styleId="CommentSubject">
    <w:name w:val="annotation subject"/>
    <w:basedOn w:val="CommentText"/>
    <w:next w:val="CommentText"/>
    <w:link w:val="CommentSubjectChar"/>
    <w:uiPriority w:val="99"/>
    <w:semiHidden/>
    <w:unhideWhenUsed/>
    <w:rsid w:val="005C6D91"/>
    <w:rPr>
      <w:b/>
      <w:bCs/>
    </w:rPr>
  </w:style>
  <w:style w:type="character" w:customStyle="1" w:styleId="CommentSubjectChar">
    <w:name w:val="Comment Subject Char"/>
    <w:basedOn w:val="CommentTextChar"/>
    <w:link w:val="CommentSubject"/>
    <w:uiPriority w:val="99"/>
    <w:semiHidden/>
    <w:rsid w:val="005C6D91"/>
    <w:rPr>
      <w:b/>
      <w:bCs/>
      <w:lang w:eastAsia="en-US"/>
    </w:rPr>
  </w:style>
  <w:style w:type="paragraph" w:styleId="NoSpacing">
    <w:name w:val="No Spacing"/>
    <w:uiPriority w:val="1"/>
    <w:qFormat/>
    <w:rsid w:val="006D00CD"/>
    <w:rPr>
      <w:sz w:val="24"/>
      <w:lang w:eastAsia="en-US"/>
    </w:rPr>
  </w:style>
  <w:style w:type="character" w:customStyle="1" w:styleId="BodyTextIndentChar">
    <w:name w:val="Body Text Indent Char"/>
    <w:link w:val="BodyTextIndent"/>
    <w:rsid w:val="00CC1B95"/>
    <w:rPr>
      <w:rFonts w:ascii="Arial" w:hAnsi="Arial"/>
      <w:sz w:val="22"/>
      <w:lang w:val="en-US" w:eastAsia="en-US"/>
    </w:rPr>
  </w:style>
  <w:style w:type="character" w:customStyle="1" w:styleId="e24kjd">
    <w:name w:val="e24kjd"/>
    <w:basedOn w:val="DefaultParagraphFont"/>
    <w:rsid w:val="00CC1B95"/>
  </w:style>
  <w:style w:type="character" w:styleId="Strong">
    <w:name w:val="Strong"/>
    <w:basedOn w:val="DefaultParagraphFont"/>
    <w:uiPriority w:val="22"/>
    <w:qFormat/>
    <w:rsid w:val="008D55F1"/>
    <w:rPr>
      <w:b/>
      <w:bCs/>
    </w:rPr>
  </w:style>
  <w:style w:type="character" w:styleId="Hyperlink">
    <w:name w:val="Hyperlink"/>
    <w:basedOn w:val="DefaultParagraphFont"/>
    <w:uiPriority w:val="99"/>
    <w:unhideWhenUsed/>
    <w:rsid w:val="001C4006"/>
    <w:rPr>
      <w:color w:val="0563C1" w:themeColor="hyperlink"/>
      <w:u w:val="single"/>
    </w:rPr>
  </w:style>
  <w:style w:type="character" w:styleId="UnresolvedMention">
    <w:name w:val="Unresolved Mention"/>
    <w:basedOn w:val="DefaultParagraphFont"/>
    <w:uiPriority w:val="99"/>
    <w:semiHidden/>
    <w:unhideWhenUsed/>
    <w:rsid w:val="001C4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0717">
      <w:bodyDiv w:val="1"/>
      <w:marLeft w:val="0"/>
      <w:marRight w:val="0"/>
      <w:marTop w:val="0"/>
      <w:marBottom w:val="0"/>
      <w:divBdr>
        <w:top w:val="none" w:sz="0" w:space="0" w:color="auto"/>
        <w:left w:val="none" w:sz="0" w:space="0" w:color="auto"/>
        <w:bottom w:val="none" w:sz="0" w:space="0" w:color="auto"/>
        <w:right w:val="none" w:sz="0" w:space="0" w:color="auto"/>
      </w:divBdr>
    </w:div>
    <w:div w:id="269168231">
      <w:bodyDiv w:val="1"/>
      <w:marLeft w:val="0"/>
      <w:marRight w:val="0"/>
      <w:marTop w:val="0"/>
      <w:marBottom w:val="0"/>
      <w:divBdr>
        <w:top w:val="none" w:sz="0" w:space="0" w:color="auto"/>
        <w:left w:val="none" w:sz="0" w:space="0" w:color="auto"/>
        <w:bottom w:val="none" w:sz="0" w:space="0" w:color="auto"/>
        <w:right w:val="none" w:sz="0" w:space="0" w:color="auto"/>
      </w:divBdr>
    </w:div>
    <w:div w:id="314338480">
      <w:bodyDiv w:val="1"/>
      <w:marLeft w:val="0"/>
      <w:marRight w:val="0"/>
      <w:marTop w:val="0"/>
      <w:marBottom w:val="0"/>
      <w:divBdr>
        <w:top w:val="none" w:sz="0" w:space="0" w:color="auto"/>
        <w:left w:val="none" w:sz="0" w:space="0" w:color="auto"/>
        <w:bottom w:val="none" w:sz="0" w:space="0" w:color="auto"/>
        <w:right w:val="none" w:sz="0" w:space="0" w:color="auto"/>
      </w:divBdr>
    </w:div>
    <w:div w:id="460929026">
      <w:bodyDiv w:val="1"/>
      <w:marLeft w:val="0"/>
      <w:marRight w:val="0"/>
      <w:marTop w:val="0"/>
      <w:marBottom w:val="0"/>
      <w:divBdr>
        <w:top w:val="none" w:sz="0" w:space="0" w:color="auto"/>
        <w:left w:val="none" w:sz="0" w:space="0" w:color="auto"/>
        <w:bottom w:val="none" w:sz="0" w:space="0" w:color="auto"/>
        <w:right w:val="none" w:sz="0" w:space="0" w:color="auto"/>
      </w:divBdr>
    </w:div>
    <w:div w:id="495147932">
      <w:bodyDiv w:val="1"/>
      <w:marLeft w:val="0"/>
      <w:marRight w:val="0"/>
      <w:marTop w:val="0"/>
      <w:marBottom w:val="0"/>
      <w:divBdr>
        <w:top w:val="none" w:sz="0" w:space="0" w:color="auto"/>
        <w:left w:val="none" w:sz="0" w:space="0" w:color="auto"/>
        <w:bottom w:val="none" w:sz="0" w:space="0" w:color="auto"/>
        <w:right w:val="none" w:sz="0" w:space="0" w:color="auto"/>
      </w:divBdr>
    </w:div>
    <w:div w:id="1126697787">
      <w:bodyDiv w:val="1"/>
      <w:marLeft w:val="0"/>
      <w:marRight w:val="0"/>
      <w:marTop w:val="0"/>
      <w:marBottom w:val="0"/>
      <w:divBdr>
        <w:top w:val="none" w:sz="0" w:space="0" w:color="auto"/>
        <w:left w:val="none" w:sz="0" w:space="0" w:color="auto"/>
        <w:bottom w:val="none" w:sz="0" w:space="0" w:color="auto"/>
        <w:right w:val="none" w:sz="0" w:space="0" w:color="auto"/>
      </w:divBdr>
    </w:div>
    <w:div w:id="1319574211">
      <w:bodyDiv w:val="1"/>
      <w:marLeft w:val="0"/>
      <w:marRight w:val="0"/>
      <w:marTop w:val="0"/>
      <w:marBottom w:val="0"/>
      <w:divBdr>
        <w:top w:val="none" w:sz="0" w:space="0" w:color="auto"/>
        <w:left w:val="none" w:sz="0" w:space="0" w:color="auto"/>
        <w:bottom w:val="none" w:sz="0" w:space="0" w:color="auto"/>
        <w:right w:val="none" w:sz="0" w:space="0" w:color="auto"/>
      </w:divBdr>
    </w:div>
    <w:div w:id="1844856535">
      <w:bodyDiv w:val="1"/>
      <w:marLeft w:val="0"/>
      <w:marRight w:val="0"/>
      <w:marTop w:val="0"/>
      <w:marBottom w:val="0"/>
      <w:divBdr>
        <w:top w:val="none" w:sz="0" w:space="0" w:color="auto"/>
        <w:left w:val="none" w:sz="0" w:space="0" w:color="auto"/>
        <w:bottom w:val="none" w:sz="0" w:space="0" w:color="auto"/>
        <w:right w:val="none" w:sz="0" w:space="0" w:color="auto"/>
      </w:divBdr>
    </w:div>
    <w:div w:id="1877623912">
      <w:bodyDiv w:val="1"/>
      <w:marLeft w:val="0"/>
      <w:marRight w:val="0"/>
      <w:marTop w:val="0"/>
      <w:marBottom w:val="0"/>
      <w:divBdr>
        <w:top w:val="none" w:sz="0" w:space="0" w:color="auto"/>
        <w:left w:val="none" w:sz="0" w:space="0" w:color="auto"/>
        <w:bottom w:val="none" w:sz="0" w:space="0" w:color="auto"/>
        <w:right w:val="none" w:sz="0" w:space="0" w:color="auto"/>
      </w:divBdr>
    </w:div>
    <w:div w:id="1884444466">
      <w:bodyDiv w:val="1"/>
      <w:marLeft w:val="0"/>
      <w:marRight w:val="0"/>
      <w:marTop w:val="0"/>
      <w:marBottom w:val="0"/>
      <w:divBdr>
        <w:top w:val="none" w:sz="0" w:space="0" w:color="auto"/>
        <w:left w:val="none" w:sz="0" w:space="0" w:color="auto"/>
        <w:bottom w:val="none" w:sz="0" w:space="0" w:color="auto"/>
        <w:right w:val="none" w:sz="0" w:space="0" w:color="auto"/>
      </w:divBdr>
    </w:div>
    <w:div w:id="1922324906">
      <w:bodyDiv w:val="1"/>
      <w:marLeft w:val="0"/>
      <w:marRight w:val="0"/>
      <w:marTop w:val="0"/>
      <w:marBottom w:val="0"/>
      <w:divBdr>
        <w:top w:val="none" w:sz="0" w:space="0" w:color="auto"/>
        <w:left w:val="none" w:sz="0" w:space="0" w:color="auto"/>
        <w:bottom w:val="none" w:sz="0" w:space="0" w:color="auto"/>
        <w:right w:val="none" w:sz="0" w:space="0" w:color="auto"/>
      </w:divBdr>
    </w:div>
    <w:div w:id="1974677246">
      <w:bodyDiv w:val="1"/>
      <w:marLeft w:val="0"/>
      <w:marRight w:val="0"/>
      <w:marTop w:val="0"/>
      <w:marBottom w:val="0"/>
      <w:divBdr>
        <w:top w:val="none" w:sz="0" w:space="0" w:color="auto"/>
        <w:left w:val="none" w:sz="0" w:space="0" w:color="auto"/>
        <w:bottom w:val="none" w:sz="0" w:space="0" w:color="auto"/>
        <w:right w:val="none" w:sz="0" w:space="0" w:color="auto"/>
      </w:divBdr>
    </w:div>
    <w:div w:id="202304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4397</FirefishReference>
    <AssignmentStatus xmlns="5b12561d-b03a-47d5-9db5-4e2bbf9ffb11">Open</AssignmentStatus>
    <Sector xmlns="5b12561d-b03a-47d5-9db5-4e2bbf9ffb11">NDPBs</Sector>
    <Team xmlns="5b12561d-b03a-47d5-9db5-4e2bbf9ffb11">
      <UserInfo>
        <DisplayName>Catriona Mackie</DisplayName>
        <AccountId>21</AccountId>
        <AccountType/>
      </UserInfo>
      <UserInfo>
        <DisplayName>Kelsey Bettoli</DisplayName>
        <AccountId>19</AccountId>
        <AccountType/>
      </UserInfo>
    </Team>
    <BusinessType xmlns="5b12561d-b03a-47d5-9db5-4e2bbf9ffb11">Repeat Business</BusinessType>
    <DocumentType xmlns="5b12561d-b03a-47d5-9db5-4e2bbf9ffb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1" ma:contentTypeDescription="" ma:contentTypeScope="" ma:versionID="033859bddbe7a92c4681c13e9a01ccfd">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c56965baf1c7a46855c3eb6a565cbd8a"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7BC54E7B-AECD-4339-ADAF-1311B7AFDA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0F3C9D-BDCB-461A-AE05-688ACDA8FA36}">
  <ds:schemaRefs>
    <ds:schemaRef ds:uri="http://schemas.microsoft.com/sharepoint/v3/contenttype/forms"/>
  </ds:schemaRefs>
</ds:datastoreItem>
</file>

<file path=customXml/itemProps3.xml><?xml version="1.0" encoding="utf-8"?>
<ds:datastoreItem xmlns:ds="http://schemas.openxmlformats.org/officeDocument/2006/customXml" ds:itemID="{76E40F15-0B6A-4156-BF7D-EBC8AE0C9CA9}"/>
</file>

<file path=customXml/itemProps4.xml><?xml version="1.0" encoding="utf-8"?>
<ds:datastoreItem xmlns:ds="http://schemas.openxmlformats.org/officeDocument/2006/customXml" ds:itemID="{006BC426-BCB8-41B7-AB21-7666B6F25CC6}">
  <ds:schemaRefs>
    <ds:schemaRef ds:uri="http://schemas.openxmlformats.org/officeDocument/2006/bibliography"/>
  </ds:schemaRefs>
</ds:datastoreItem>
</file>

<file path=customXml/itemProps5.xml><?xml version="1.0" encoding="utf-8"?>
<ds:datastoreItem xmlns:ds="http://schemas.openxmlformats.org/officeDocument/2006/customXml" ds:itemID="{041CF3F5-0A0D-47C8-A040-B4671B6EB091}"/>
</file>

<file path=customXml/itemProps6.xml><?xml version="1.0" encoding="utf-8"?>
<ds:datastoreItem xmlns:ds="http://schemas.openxmlformats.org/officeDocument/2006/customXml" ds:itemID="{D2C1DC39-DD30-4F59-B550-44F86FC94007}"/>
</file>

<file path=docProps/app.xml><?xml version="1.0" encoding="utf-8"?>
<Properties xmlns="http://schemas.openxmlformats.org/officeDocument/2006/extended-properties" xmlns:vt="http://schemas.openxmlformats.org/officeDocument/2006/docPropsVTypes">
  <Template>Normal</Template>
  <TotalTime>6</TotalTime>
  <Pages>7</Pages>
  <Words>2093</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JOB DESCRIPTION FORMAT</vt:lpstr>
    </vt:vector>
  </TitlesOfParts>
  <Company>The Grange Group</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FORMAT</dc:title>
  <dc:subject/>
  <dc:creator>Bill Robertson</dc:creator>
  <cp:keywords/>
  <dc:description/>
  <cp:lastModifiedBy>Fiona Davidson</cp:lastModifiedBy>
  <cp:revision>4</cp:revision>
  <cp:lastPrinted>2010-02-24T10:39:00Z</cp:lastPrinted>
  <dcterms:created xsi:type="dcterms:W3CDTF">2022-04-12T09:15:00Z</dcterms:created>
  <dcterms:modified xsi:type="dcterms:W3CDTF">2022-04-12T09:19:00Z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ies>
</file>